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980BE" w14:textId="77777777" w:rsidR="000355C8" w:rsidRPr="002170E1" w:rsidRDefault="000B0423" w:rsidP="0035631E">
      <w:pPr>
        <w:spacing w:after="120"/>
        <w:jc w:val="center"/>
        <w:rPr>
          <w:rFonts w:ascii="Calibri" w:hAnsi="Calibri"/>
          <w:b/>
        </w:rPr>
      </w:pPr>
      <w:bookmarkStart w:id="0" w:name="_Hlk34809823"/>
      <w:r>
        <w:rPr>
          <w:rFonts w:ascii="Calibri" w:hAnsi="Calibri"/>
          <w:b/>
        </w:rPr>
        <w:pict w14:anchorId="20F1D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15pt;height:61.25pt">
            <v:imagedata r:id="rId12" o:title="Transportation Group logo"/>
          </v:shape>
        </w:pict>
      </w:r>
      <w:bookmarkEnd w:id="0"/>
    </w:p>
    <w:p w14:paraId="030CE599" w14:textId="77777777" w:rsidR="000355C8" w:rsidRPr="002170E1" w:rsidRDefault="000355C8" w:rsidP="0035631E">
      <w:pPr>
        <w:spacing w:after="120"/>
        <w:jc w:val="center"/>
        <w:rPr>
          <w:rFonts w:ascii="Calibri" w:hAnsi="Calibri"/>
          <w:b/>
        </w:rPr>
      </w:pPr>
    </w:p>
    <w:p w14:paraId="20D0D9A1" w14:textId="77777777" w:rsidR="0035631E" w:rsidRPr="002170E1" w:rsidRDefault="0035631E" w:rsidP="0035631E">
      <w:pPr>
        <w:spacing w:after="120"/>
        <w:jc w:val="center"/>
        <w:rPr>
          <w:rFonts w:ascii="Calibri" w:hAnsi="Calibri"/>
          <w:b/>
        </w:rPr>
      </w:pPr>
      <w:r w:rsidRPr="002170E1">
        <w:rPr>
          <w:rFonts w:ascii="Calibri" w:hAnsi="Calibri"/>
          <w:b/>
        </w:rPr>
        <w:t>MINUTES OF 20</w:t>
      </w:r>
      <w:r w:rsidR="00971DD2" w:rsidRPr="002170E1">
        <w:rPr>
          <w:rFonts w:ascii="Calibri" w:hAnsi="Calibri"/>
          <w:b/>
        </w:rPr>
        <w:t>2</w:t>
      </w:r>
      <w:r w:rsidR="00FA0165" w:rsidRPr="002170E1">
        <w:rPr>
          <w:rFonts w:ascii="Calibri" w:hAnsi="Calibri"/>
          <w:b/>
        </w:rPr>
        <w:t>1</w:t>
      </w:r>
      <w:r w:rsidRPr="002170E1">
        <w:rPr>
          <w:rFonts w:ascii="Calibri" w:hAnsi="Calibri"/>
          <w:b/>
        </w:rPr>
        <w:t xml:space="preserve"> ANNUAL GENERAL MEETING</w:t>
      </w:r>
      <w:r w:rsidR="00AB2F41" w:rsidRPr="002170E1">
        <w:rPr>
          <w:rFonts w:ascii="Calibri" w:hAnsi="Calibri"/>
          <w:b/>
        </w:rPr>
        <w:t xml:space="preserve"> OF THE TRANSPORTATION GROUP NZ</w:t>
      </w:r>
    </w:p>
    <w:p w14:paraId="0739AE11" w14:textId="77777777" w:rsidR="003F6ACF" w:rsidRPr="002170E1" w:rsidRDefault="00FA0165" w:rsidP="0035631E">
      <w:pPr>
        <w:spacing w:after="120"/>
        <w:jc w:val="center"/>
        <w:rPr>
          <w:rFonts w:ascii="Calibri" w:hAnsi="Calibri"/>
          <w:b/>
        </w:rPr>
      </w:pPr>
      <w:r w:rsidRPr="002170E1">
        <w:rPr>
          <w:rFonts w:ascii="Calibri" w:hAnsi="Calibri"/>
          <w:b/>
        </w:rPr>
        <w:t>AUCKLAND, MAY 10TH</w:t>
      </w:r>
      <w:r w:rsidR="003F6ACF" w:rsidRPr="002170E1">
        <w:rPr>
          <w:rFonts w:ascii="Calibri" w:hAnsi="Calibri"/>
          <w:b/>
        </w:rPr>
        <w:t xml:space="preserve"> 202</w:t>
      </w:r>
      <w:r w:rsidRPr="002170E1">
        <w:rPr>
          <w:rFonts w:ascii="Calibri" w:hAnsi="Calibri"/>
          <w:b/>
        </w:rPr>
        <w:t>1</w:t>
      </w:r>
    </w:p>
    <w:p w14:paraId="4AD76B9C" w14:textId="77777777" w:rsidR="00687AF8" w:rsidRPr="002170E1" w:rsidRDefault="00B02995" w:rsidP="000D55F9">
      <w:pPr>
        <w:spacing w:after="120"/>
        <w:rPr>
          <w:rFonts w:ascii="Calibri" w:hAnsi="Calibri"/>
          <w:b/>
          <w:sz w:val="20"/>
        </w:rPr>
      </w:pPr>
      <w:r w:rsidRPr="002170E1">
        <w:rPr>
          <w:rFonts w:ascii="Calibri" w:hAnsi="Calibri"/>
          <w:b/>
          <w:sz w:val="20"/>
        </w:rPr>
        <w:t>Attendance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5103"/>
      </w:tblGrid>
      <w:tr w:rsidR="00331717" w:rsidRPr="002170E1" w14:paraId="7C99CAA5" w14:textId="77777777" w:rsidTr="00BF4717">
        <w:tc>
          <w:tcPr>
            <w:tcW w:w="9747" w:type="dxa"/>
            <w:gridSpan w:val="2"/>
            <w:tcBorders>
              <w:top w:val="single" w:sz="12" w:space="0" w:color="auto"/>
              <w:left w:val="nil"/>
              <w:bottom w:val="single" w:sz="12" w:space="0" w:color="auto"/>
              <w:right w:val="nil"/>
            </w:tcBorders>
            <w:shd w:val="clear" w:color="auto" w:fill="548DD4"/>
          </w:tcPr>
          <w:p w14:paraId="45482AAB" w14:textId="77777777" w:rsidR="00331717" w:rsidRPr="002170E1" w:rsidRDefault="00AB2F41" w:rsidP="00557C6D">
            <w:pPr>
              <w:rPr>
                <w:rFonts w:ascii="Calibri" w:hAnsi="Calibri"/>
                <w:b/>
                <w:color w:val="FFFFFF"/>
                <w:sz w:val="18"/>
                <w:szCs w:val="18"/>
              </w:rPr>
            </w:pPr>
            <w:r w:rsidRPr="002170E1">
              <w:rPr>
                <w:rFonts w:ascii="Calibri" w:hAnsi="Calibri"/>
                <w:b/>
                <w:color w:val="FFFFFF"/>
                <w:sz w:val="18"/>
                <w:szCs w:val="18"/>
              </w:rPr>
              <w:t>Present</w:t>
            </w:r>
          </w:p>
        </w:tc>
      </w:tr>
      <w:tr w:rsidR="00331717" w:rsidRPr="002170E1" w14:paraId="22C0D1BF" w14:textId="77777777" w:rsidTr="00BF4717">
        <w:tc>
          <w:tcPr>
            <w:tcW w:w="9747" w:type="dxa"/>
            <w:gridSpan w:val="2"/>
            <w:tcBorders>
              <w:top w:val="single" w:sz="12" w:space="0" w:color="auto"/>
              <w:left w:val="nil"/>
              <w:bottom w:val="single" w:sz="12" w:space="0" w:color="548DD4"/>
              <w:right w:val="nil"/>
            </w:tcBorders>
          </w:tcPr>
          <w:p w14:paraId="330004B1" w14:textId="77777777" w:rsidR="00331717" w:rsidRPr="002170E1" w:rsidRDefault="00EC2F23" w:rsidP="0035631E">
            <w:pPr>
              <w:rPr>
                <w:rFonts w:ascii="Calibri" w:hAnsi="Calibri"/>
                <w:sz w:val="18"/>
                <w:szCs w:val="18"/>
              </w:rPr>
            </w:pPr>
            <w:r w:rsidRPr="002170E1">
              <w:rPr>
                <w:rFonts w:ascii="Calibri" w:hAnsi="Calibri"/>
                <w:sz w:val="18"/>
                <w:szCs w:val="18"/>
              </w:rPr>
              <w:t>5</w:t>
            </w:r>
            <w:r w:rsidR="0045288E" w:rsidRPr="002170E1">
              <w:rPr>
                <w:rFonts w:ascii="Calibri" w:hAnsi="Calibri"/>
                <w:sz w:val="18"/>
                <w:szCs w:val="18"/>
              </w:rPr>
              <w:t>0</w:t>
            </w:r>
            <w:r w:rsidR="00331717" w:rsidRPr="002170E1">
              <w:rPr>
                <w:rFonts w:ascii="Calibri" w:hAnsi="Calibri"/>
                <w:sz w:val="18"/>
                <w:szCs w:val="18"/>
              </w:rPr>
              <w:t>+ members present plus the following members of the National Committee:</w:t>
            </w:r>
          </w:p>
        </w:tc>
      </w:tr>
      <w:tr w:rsidR="002170E1" w:rsidRPr="005A5BDF" w14:paraId="49CF79D1" w14:textId="77777777" w:rsidTr="00BF4717">
        <w:tc>
          <w:tcPr>
            <w:tcW w:w="4644" w:type="dxa"/>
            <w:tcBorders>
              <w:top w:val="single" w:sz="12" w:space="0" w:color="auto"/>
              <w:left w:val="nil"/>
              <w:bottom w:val="single" w:sz="12" w:space="0" w:color="548DD4"/>
              <w:right w:val="single" w:sz="12" w:space="0" w:color="548DD4"/>
            </w:tcBorders>
          </w:tcPr>
          <w:p w14:paraId="5A3B3EE3" w14:textId="77777777" w:rsidR="002170E1" w:rsidRPr="002170E1" w:rsidRDefault="002170E1" w:rsidP="002170E1">
            <w:pPr>
              <w:rPr>
                <w:rFonts w:ascii="Calibri" w:hAnsi="Calibri"/>
                <w:sz w:val="18"/>
                <w:szCs w:val="18"/>
              </w:rPr>
            </w:pPr>
            <w:r w:rsidRPr="002170E1">
              <w:rPr>
                <w:rFonts w:ascii="Calibri" w:hAnsi="Calibri"/>
                <w:sz w:val="18"/>
                <w:szCs w:val="18"/>
              </w:rPr>
              <w:t xml:space="preserve">Jeanette Ward (Immediate Past Chair) </w:t>
            </w:r>
          </w:p>
        </w:tc>
        <w:tc>
          <w:tcPr>
            <w:tcW w:w="5103" w:type="dxa"/>
            <w:tcBorders>
              <w:top w:val="single" w:sz="12" w:space="0" w:color="auto"/>
              <w:left w:val="nil"/>
              <w:bottom w:val="single" w:sz="12" w:space="0" w:color="548DD4"/>
              <w:right w:val="nil"/>
            </w:tcBorders>
          </w:tcPr>
          <w:p w14:paraId="2DE874A4" w14:textId="77777777" w:rsidR="002170E1" w:rsidRPr="002170E1" w:rsidRDefault="002170E1" w:rsidP="002170E1">
            <w:pPr>
              <w:rPr>
                <w:rFonts w:ascii="Calibri" w:hAnsi="Calibri"/>
                <w:sz w:val="18"/>
                <w:szCs w:val="18"/>
              </w:rPr>
            </w:pPr>
            <w:r w:rsidRPr="002170E1">
              <w:rPr>
                <w:rFonts w:ascii="Calibri" w:hAnsi="Calibri"/>
                <w:sz w:val="18"/>
                <w:szCs w:val="18"/>
              </w:rPr>
              <w:t>Bridget Burdett (Incoming Chair)</w:t>
            </w:r>
          </w:p>
        </w:tc>
      </w:tr>
      <w:tr w:rsidR="002170E1" w:rsidRPr="002170E1" w14:paraId="4120FAD2" w14:textId="77777777" w:rsidTr="002170E1">
        <w:tc>
          <w:tcPr>
            <w:tcW w:w="4644" w:type="dxa"/>
            <w:tcBorders>
              <w:top w:val="single" w:sz="12" w:space="0" w:color="548DD4"/>
              <w:left w:val="nil"/>
              <w:bottom w:val="single" w:sz="12" w:space="0" w:color="548DD4"/>
              <w:right w:val="single" w:sz="12" w:space="0" w:color="548DD4"/>
            </w:tcBorders>
            <w:shd w:val="clear" w:color="auto" w:fill="auto"/>
          </w:tcPr>
          <w:p w14:paraId="37811048" w14:textId="77777777" w:rsidR="002170E1" w:rsidRPr="002170E1" w:rsidRDefault="002170E1" w:rsidP="002170E1">
            <w:pPr>
              <w:rPr>
                <w:rFonts w:ascii="Calibri" w:hAnsi="Calibri"/>
                <w:sz w:val="18"/>
                <w:szCs w:val="18"/>
              </w:rPr>
            </w:pPr>
            <w:r w:rsidRPr="002170E1">
              <w:rPr>
                <w:rFonts w:ascii="Calibri" w:hAnsi="Calibri"/>
                <w:sz w:val="18"/>
                <w:szCs w:val="18"/>
              </w:rPr>
              <w:t>Glen Koorey (AMIG)</w:t>
            </w:r>
          </w:p>
        </w:tc>
        <w:tc>
          <w:tcPr>
            <w:tcW w:w="5103" w:type="dxa"/>
            <w:tcBorders>
              <w:top w:val="single" w:sz="12" w:space="0" w:color="548DD4"/>
              <w:left w:val="nil"/>
              <w:bottom w:val="single" w:sz="12" w:space="0" w:color="548DD4"/>
              <w:right w:val="nil"/>
            </w:tcBorders>
            <w:shd w:val="clear" w:color="auto" w:fill="auto"/>
          </w:tcPr>
          <w:p w14:paraId="6D5A6D53" w14:textId="77777777" w:rsidR="002170E1" w:rsidRPr="002170E1" w:rsidRDefault="002170E1" w:rsidP="002170E1">
            <w:pPr>
              <w:rPr>
                <w:rFonts w:ascii="Calibri" w:hAnsi="Calibri"/>
                <w:sz w:val="18"/>
                <w:szCs w:val="18"/>
              </w:rPr>
            </w:pPr>
            <w:r w:rsidRPr="002170E1">
              <w:rPr>
                <w:rFonts w:ascii="Calibri" w:hAnsi="Calibri"/>
                <w:sz w:val="18"/>
                <w:szCs w:val="18"/>
              </w:rPr>
              <w:t>Stephanie Spedding (Membership)</w:t>
            </w:r>
          </w:p>
        </w:tc>
      </w:tr>
      <w:tr w:rsidR="002170E1" w:rsidRPr="002170E1" w14:paraId="539424EE" w14:textId="77777777" w:rsidTr="002170E1">
        <w:tc>
          <w:tcPr>
            <w:tcW w:w="4644" w:type="dxa"/>
            <w:tcBorders>
              <w:top w:val="single" w:sz="12" w:space="0" w:color="548DD4"/>
              <w:left w:val="nil"/>
              <w:bottom w:val="single" w:sz="12" w:space="0" w:color="548DD4"/>
              <w:right w:val="single" w:sz="12" w:space="0" w:color="548DD4"/>
            </w:tcBorders>
            <w:shd w:val="clear" w:color="auto" w:fill="auto"/>
          </w:tcPr>
          <w:p w14:paraId="294312E5" w14:textId="77777777" w:rsidR="002170E1" w:rsidRPr="002170E1" w:rsidRDefault="002170E1" w:rsidP="002170E1">
            <w:pPr>
              <w:rPr>
                <w:rFonts w:ascii="Calibri" w:hAnsi="Calibri"/>
                <w:sz w:val="18"/>
                <w:szCs w:val="18"/>
              </w:rPr>
            </w:pPr>
            <w:r w:rsidRPr="002170E1">
              <w:rPr>
                <w:rFonts w:ascii="Calibri" w:hAnsi="Calibri"/>
                <w:sz w:val="18"/>
                <w:szCs w:val="18"/>
              </w:rPr>
              <w:t>Daniel Newcombe (Roundabout editor, awards)</w:t>
            </w:r>
          </w:p>
        </w:tc>
        <w:tc>
          <w:tcPr>
            <w:tcW w:w="5103" w:type="dxa"/>
            <w:tcBorders>
              <w:top w:val="single" w:sz="12" w:space="0" w:color="548DD4"/>
              <w:left w:val="nil"/>
              <w:bottom w:val="single" w:sz="12" w:space="0" w:color="548DD4"/>
              <w:right w:val="nil"/>
            </w:tcBorders>
            <w:shd w:val="clear" w:color="auto" w:fill="auto"/>
          </w:tcPr>
          <w:p w14:paraId="0D38B569" w14:textId="77777777" w:rsidR="002170E1" w:rsidRPr="002170E1" w:rsidRDefault="002170E1" w:rsidP="002170E1">
            <w:pPr>
              <w:rPr>
                <w:rFonts w:ascii="Calibri" w:hAnsi="Calibri"/>
                <w:sz w:val="18"/>
                <w:szCs w:val="18"/>
              </w:rPr>
            </w:pPr>
            <w:r w:rsidRPr="002170E1">
              <w:rPr>
                <w:rFonts w:ascii="Calibri" w:hAnsi="Calibri"/>
                <w:sz w:val="18"/>
                <w:szCs w:val="18"/>
              </w:rPr>
              <w:t>Mel Muirson (Treasurer)</w:t>
            </w:r>
          </w:p>
        </w:tc>
      </w:tr>
      <w:tr w:rsidR="002170E1" w:rsidRPr="002170E1" w14:paraId="429A8726" w14:textId="77777777" w:rsidTr="002170E1">
        <w:tc>
          <w:tcPr>
            <w:tcW w:w="4644" w:type="dxa"/>
            <w:tcBorders>
              <w:top w:val="single" w:sz="12" w:space="0" w:color="548DD4"/>
              <w:left w:val="nil"/>
              <w:bottom w:val="single" w:sz="12" w:space="0" w:color="548DD4"/>
              <w:right w:val="single" w:sz="12" w:space="0" w:color="548DD4"/>
            </w:tcBorders>
            <w:shd w:val="clear" w:color="auto" w:fill="auto"/>
          </w:tcPr>
          <w:p w14:paraId="7559A99B" w14:textId="77777777" w:rsidR="002170E1" w:rsidRPr="002170E1" w:rsidRDefault="002170E1" w:rsidP="002170E1">
            <w:pPr>
              <w:rPr>
                <w:rFonts w:ascii="Calibri" w:hAnsi="Calibri"/>
                <w:sz w:val="18"/>
                <w:szCs w:val="18"/>
              </w:rPr>
            </w:pPr>
            <w:r w:rsidRPr="002170E1">
              <w:rPr>
                <w:rFonts w:ascii="Calibri" w:hAnsi="Calibri"/>
                <w:sz w:val="18"/>
                <w:szCs w:val="18"/>
              </w:rPr>
              <w:t>David Matthews (Former Auckland branch)</w:t>
            </w:r>
          </w:p>
        </w:tc>
        <w:tc>
          <w:tcPr>
            <w:tcW w:w="5103" w:type="dxa"/>
            <w:tcBorders>
              <w:top w:val="single" w:sz="12" w:space="0" w:color="548DD4"/>
              <w:left w:val="nil"/>
              <w:bottom w:val="single" w:sz="12" w:space="0" w:color="548DD4"/>
              <w:right w:val="nil"/>
            </w:tcBorders>
            <w:shd w:val="clear" w:color="auto" w:fill="auto"/>
          </w:tcPr>
          <w:p w14:paraId="0BCC95C6" w14:textId="77777777" w:rsidR="002170E1" w:rsidRPr="002170E1" w:rsidRDefault="002170E1" w:rsidP="002170E1">
            <w:pPr>
              <w:rPr>
                <w:rFonts w:ascii="Calibri" w:hAnsi="Calibri"/>
                <w:sz w:val="18"/>
                <w:szCs w:val="18"/>
              </w:rPr>
            </w:pPr>
            <w:r w:rsidRPr="002170E1">
              <w:rPr>
                <w:rFonts w:ascii="Calibri" w:hAnsi="Calibri"/>
                <w:sz w:val="18"/>
                <w:szCs w:val="18"/>
              </w:rPr>
              <w:t>David Matthews (Auckland branch)</w:t>
            </w:r>
          </w:p>
        </w:tc>
      </w:tr>
      <w:tr w:rsidR="002170E1" w:rsidRPr="005A5BDF" w14:paraId="360F2FE2" w14:textId="77777777" w:rsidTr="002170E1">
        <w:tc>
          <w:tcPr>
            <w:tcW w:w="4644" w:type="dxa"/>
            <w:tcBorders>
              <w:top w:val="single" w:sz="12" w:space="0" w:color="548DD4"/>
              <w:left w:val="nil"/>
              <w:bottom w:val="single" w:sz="12" w:space="0" w:color="548DD4"/>
              <w:right w:val="single" w:sz="12" w:space="0" w:color="548DD4"/>
            </w:tcBorders>
            <w:shd w:val="clear" w:color="auto" w:fill="auto"/>
          </w:tcPr>
          <w:p w14:paraId="3D3F9BD0" w14:textId="2A6FF76B" w:rsidR="002170E1" w:rsidRPr="002170E1" w:rsidRDefault="002170E1" w:rsidP="002170E1">
            <w:pPr>
              <w:rPr>
                <w:rFonts w:ascii="Calibri" w:hAnsi="Calibri"/>
                <w:color w:val="FF0000"/>
                <w:sz w:val="18"/>
                <w:szCs w:val="18"/>
                <w:highlight w:val="yellow"/>
              </w:rPr>
            </w:pPr>
          </w:p>
        </w:tc>
        <w:tc>
          <w:tcPr>
            <w:tcW w:w="5103" w:type="dxa"/>
            <w:tcBorders>
              <w:top w:val="single" w:sz="12" w:space="0" w:color="548DD4"/>
              <w:left w:val="nil"/>
              <w:bottom w:val="single" w:sz="12" w:space="0" w:color="548DD4"/>
              <w:right w:val="nil"/>
            </w:tcBorders>
            <w:shd w:val="clear" w:color="auto" w:fill="auto"/>
          </w:tcPr>
          <w:p w14:paraId="4C4960B0" w14:textId="77777777" w:rsidR="002170E1" w:rsidRPr="002170E1" w:rsidRDefault="002170E1" w:rsidP="002170E1">
            <w:pPr>
              <w:rPr>
                <w:rFonts w:ascii="Calibri" w:hAnsi="Calibri"/>
                <w:sz w:val="18"/>
                <w:szCs w:val="18"/>
              </w:rPr>
            </w:pPr>
            <w:r w:rsidRPr="002170E1">
              <w:rPr>
                <w:rFonts w:ascii="Calibri" w:hAnsi="Calibri"/>
                <w:sz w:val="18"/>
                <w:szCs w:val="18"/>
              </w:rPr>
              <w:t>John Lieswyn (incoming Vice-Chair)</w:t>
            </w:r>
          </w:p>
        </w:tc>
      </w:tr>
    </w:tbl>
    <w:p w14:paraId="33B1F80C" w14:textId="77777777" w:rsidR="0035631E" w:rsidRPr="00B02995" w:rsidRDefault="0035631E" w:rsidP="0035631E">
      <w:pPr>
        <w:spacing w:after="120"/>
        <w:rPr>
          <w:rFonts w:ascii="Calibri" w:hAnsi="Calibri"/>
          <w:b/>
          <w:sz w:val="20"/>
        </w:rPr>
      </w:pPr>
      <w:r>
        <w:rPr>
          <w:rFonts w:ascii="Calibri" w:hAnsi="Calibri"/>
          <w:b/>
          <w:sz w:val="20"/>
        </w:rPr>
        <w:t>Apologies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5103"/>
      </w:tblGrid>
      <w:tr w:rsidR="0035631E" w:rsidRPr="005A5BDF" w14:paraId="19A05346" w14:textId="77777777" w:rsidTr="00F81847">
        <w:tc>
          <w:tcPr>
            <w:tcW w:w="4644" w:type="dxa"/>
            <w:tcBorders>
              <w:top w:val="single" w:sz="12" w:space="0" w:color="auto"/>
              <w:left w:val="nil"/>
              <w:bottom w:val="nil"/>
              <w:right w:val="single" w:sz="12" w:space="0" w:color="FFFFFF"/>
            </w:tcBorders>
            <w:shd w:val="clear" w:color="auto" w:fill="548DD4"/>
          </w:tcPr>
          <w:p w14:paraId="4D85B0F0" w14:textId="77777777" w:rsidR="0035631E" w:rsidRPr="005A5BDF" w:rsidRDefault="0035631E" w:rsidP="00532777">
            <w:pPr>
              <w:rPr>
                <w:rFonts w:ascii="Calibri" w:hAnsi="Calibri"/>
                <w:b/>
                <w:color w:val="FFFFFF"/>
                <w:sz w:val="18"/>
                <w:szCs w:val="18"/>
              </w:rPr>
            </w:pPr>
            <w:r w:rsidRPr="005A5BDF">
              <w:rPr>
                <w:rFonts w:ascii="Calibri" w:hAnsi="Calibri"/>
                <w:b/>
                <w:color w:val="FFFFFF"/>
                <w:sz w:val="18"/>
                <w:szCs w:val="18"/>
              </w:rPr>
              <w:t>Name</w:t>
            </w:r>
          </w:p>
        </w:tc>
        <w:tc>
          <w:tcPr>
            <w:tcW w:w="5103" w:type="dxa"/>
            <w:tcBorders>
              <w:top w:val="single" w:sz="12" w:space="0" w:color="auto"/>
              <w:left w:val="nil"/>
              <w:bottom w:val="nil"/>
              <w:right w:val="single" w:sz="12" w:space="0" w:color="FFFFFF"/>
            </w:tcBorders>
            <w:shd w:val="clear" w:color="auto" w:fill="548DD4"/>
          </w:tcPr>
          <w:p w14:paraId="1CE1B318" w14:textId="77777777" w:rsidR="0035631E" w:rsidRPr="005A5BDF" w:rsidRDefault="0035631E" w:rsidP="00532777">
            <w:pPr>
              <w:rPr>
                <w:rFonts w:ascii="Calibri" w:hAnsi="Calibri"/>
                <w:b/>
                <w:color w:val="FFFFFF"/>
                <w:sz w:val="18"/>
                <w:szCs w:val="18"/>
              </w:rPr>
            </w:pPr>
          </w:p>
        </w:tc>
      </w:tr>
      <w:tr w:rsidR="0035631E" w:rsidRPr="005A5BDF" w14:paraId="04D03BC9" w14:textId="77777777" w:rsidTr="00FF1A36">
        <w:tc>
          <w:tcPr>
            <w:tcW w:w="4644" w:type="dxa"/>
            <w:tcBorders>
              <w:top w:val="nil"/>
              <w:left w:val="nil"/>
              <w:bottom w:val="single" w:sz="12" w:space="0" w:color="2E74B5"/>
              <w:right w:val="single" w:sz="12" w:space="0" w:color="2E74B5"/>
            </w:tcBorders>
          </w:tcPr>
          <w:p w14:paraId="36A756B5" w14:textId="77777777" w:rsidR="00EC2F23" w:rsidRPr="0035631E" w:rsidRDefault="00EC2F23" w:rsidP="00863717">
            <w:pPr>
              <w:rPr>
                <w:rFonts w:ascii="Calibri" w:hAnsi="Calibri"/>
                <w:sz w:val="18"/>
                <w:szCs w:val="18"/>
                <w:highlight w:val="yellow"/>
              </w:rPr>
            </w:pPr>
            <w:r>
              <w:rPr>
                <w:rFonts w:ascii="Calibri" w:hAnsi="Calibri"/>
                <w:sz w:val="18"/>
                <w:szCs w:val="18"/>
              </w:rPr>
              <w:t>Bruce Conaghan</w:t>
            </w:r>
          </w:p>
        </w:tc>
        <w:tc>
          <w:tcPr>
            <w:tcW w:w="5103" w:type="dxa"/>
            <w:tcBorders>
              <w:top w:val="nil"/>
              <w:left w:val="single" w:sz="12" w:space="0" w:color="2E74B5"/>
              <w:bottom w:val="single" w:sz="12" w:space="0" w:color="2E74B5"/>
              <w:right w:val="nil"/>
            </w:tcBorders>
          </w:tcPr>
          <w:p w14:paraId="4CB63306" w14:textId="77777777" w:rsidR="00397E54" w:rsidRPr="00EC2F23" w:rsidRDefault="00EC2F23" w:rsidP="00EC2F23">
            <w:pPr>
              <w:rPr>
                <w:rFonts w:ascii="Calibri" w:hAnsi="Calibri"/>
                <w:sz w:val="18"/>
                <w:szCs w:val="18"/>
              </w:rPr>
            </w:pPr>
            <w:r>
              <w:rPr>
                <w:rFonts w:ascii="Calibri" w:hAnsi="Calibri"/>
                <w:sz w:val="18"/>
                <w:szCs w:val="18"/>
              </w:rPr>
              <w:t>Ann Fosbury</w:t>
            </w:r>
          </w:p>
        </w:tc>
      </w:tr>
    </w:tbl>
    <w:p w14:paraId="43922FE3" w14:textId="77777777" w:rsidR="00167233" w:rsidRDefault="00167233" w:rsidP="002E4E0E">
      <w:pPr>
        <w:spacing w:before="120" w:after="120"/>
        <w:rPr>
          <w:rFonts w:ascii="Calibri" w:hAnsi="Calibri"/>
          <w:b/>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7933"/>
        <w:gridCol w:w="1276"/>
      </w:tblGrid>
      <w:tr w:rsidR="00BB243E" w:rsidRPr="00844287" w14:paraId="64D02CBE" w14:textId="77777777" w:rsidTr="008F396A">
        <w:trPr>
          <w:tblHeader/>
        </w:trPr>
        <w:tc>
          <w:tcPr>
            <w:tcW w:w="680" w:type="dxa"/>
            <w:tcBorders>
              <w:top w:val="single" w:sz="12" w:space="0" w:color="auto"/>
              <w:left w:val="nil"/>
              <w:bottom w:val="single" w:sz="12" w:space="0" w:color="auto"/>
              <w:right w:val="single" w:sz="12" w:space="0" w:color="FFFFFF"/>
            </w:tcBorders>
            <w:shd w:val="clear" w:color="auto" w:fill="4F81BD"/>
            <w:vAlign w:val="center"/>
          </w:tcPr>
          <w:p w14:paraId="5A43F533" w14:textId="77777777" w:rsidR="00BB243E" w:rsidRPr="00844287" w:rsidRDefault="00BB243E" w:rsidP="004943FE">
            <w:pPr>
              <w:keepNext/>
              <w:spacing w:before="80" w:after="40"/>
              <w:jc w:val="left"/>
              <w:rPr>
                <w:rFonts w:ascii="Calibri" w:hAnsi="Calibri"/>
                <w:b/>
                <w:caps/>
                <w:color w:val="FFFFFF"/>
                <w:sz w:val="20"/>
              </w:rPr>
            </w:pPr>
            <w:r w:rsidRPr="00844287">
              <w:rPr>
                <w:rFonts w:ascii="Calibri" w:hAnsi="Calibri"/>
                <w:b/>
                <w:caps/>
                <w:color w:val="FFFFFF"/>
                <w:sz w:val="20"/>
              </w:rPr>
              <w:t>Item</w:t>
            </w:r>
          </w:p>
        </w:tc>
        <w:tc>
          <w:tcPr>
            <w:tcW w:w="7933" w:type="dxa"/>
            <w:tcBorders>
              <w:top w:val="single" w:sz="12" w:space="0" w:color="auto"/>
              <w:left w:val="single" w:sz="12" w:space="0" w:color="FFFFFF"/>
              <w:bottom w:val="single" w:sz="12" w:space="0" w:color="auto"/>
              <w:right w:val="single" w:sz="12" w:space="0" w:color="FFFFFF"/>
            </w:tcBorders>
            <w:shd w:val="clear" w:color="auto" w:fill="4F81BD"/>
            <w:vAlign w:val="center"/>
          </w:tcPr>
          <w:p w14:paraId="7C228848" w14:textId="77777777" w:rsidR="00BB243E" w:rsidRPr="00844287" w:rsidRDefault="00BB243E" w:rsidP="008C6895">
            <w:pPr>
              <w:keepNext/>
              <w:spacing w:before="80" w:after="40"/>
              <w:rPr>
                <w:rFonts w:ascii="Calibri" w:hAnsi="Calibri"/>
                <w:b/>
                <w:caps/>
                <w:color w:val="FFFFFF"/>
                <w:sz w:val="20"/>
              </w:rPr>
            </w:pPr>
            <w:r w:rsidRPr="00844287">
              <w:rPr>
                <w:rFonts w:ascii="Calibri" w:hAnsi="Calibri"/>
                <w:b/>
                <w:caps/>
                <w:color w:val="FFFFFF"/>
                <w:sz w:val="20"/>
              </w:rPr>
              <w:t>Discussion / Decisions</w:t>
            </w:r>
          </w:p>
        </w:tc>
        <w:tc>
          <w:tcPr>
            <w:tcW w:w="1276" w:type="dxa"/>
            <w:tcBorders>
              <w:top w:val="single" w:sz="12" w:space="0" w:color="auto"/>
              <w:left w:val="single" w:sz="12" w:space="0" w:color="FFFFFF"/>
              <w:bottom w:val="single" w:sz="12" w:space="0" w:color="auto"/>
              <w:right w:val="nil"/>
            </w:tcBorders>
            <w:shd w:val="clear" w:color="auto" w:fill="4F81BD"/>
            <w:vAlign w:val="center"/>
          </w:tcPr>
          <w:p w14:paraId="53D31B6E" w14:textId="77777777" w:rsidR="00BB243E" w:rsidRPr="00844287" w:rsidRDefault="00BB243E" w:rsidP="004943FE">
            <w:pPr>
              <w:keepNext/>
              <w:spacing w:before="80" w:after="40"/>
              <w:jc w:val="left"/>
              <w:rPr>
                <w:rFonts w:ascii="Calibri" w:hAnsi="Calibri"/>
                <w:b/>
                <w:caps/>
                <w:color w:val="FFFFFF"/>
                <w:sz w:val="20"/>
              </w:rPr>
            </w:pPr>
            <w:r w:rsidRPr="00844287">
              <w:rPr>
                <w:rFonts w:ascii="Calibri" w:hAnsi="Calibri"/>
                <w:b/>
                <w:caps/>
                <w:color w:val="FFFFFF"/>
                <w:sz w:val="20"/>
              </w:rPr>
              <w:t>Action</w:t>
            </w:r>
          </w:p>
        </w:tc>
      </w:tr>
      <w:tr w:rsidR="00BB243E" w:rsidRPr="00844287" w14:paraId="23CA022D" w14:textId="77777777" w:rsidTr="008F396A">
        <w:tc>
          <w:tcPr>
            <w:tcW w:w="680" w:type="dxa"/>
            <w:tcBorders>
              <w:top w:val="single" w:sz="12" w:space="0" w:color="auto"/>
              <w:left w:val="nil"/>
              <w:bottom w:val="nil"/>
              <w:right w:val="single" w:sz="12" w:space="0" w:color="FFFFFF"/>
            </w:tcBorders>
            <w:shd w:val="clear" w:color="auto" w:fill="4F81BD"/>
            <w:vAlign w:val="center"/>
          </w:tcPr>
          <w:p w14:paraId="21515070" w14:textId="77777777" w:rsidR="00BB243E" w:rsidRPr="00844287" w:rsidRDefault="00331717" w:rsidP="00331717">
            <w:pPr>
              <w:keepNext/>
              <w:spacing w:before="60" w:after="60"/>
              <w:jc w:val="left"/>
              <w:rPr>
                <w:rFonts w:ascii="Calibri" w:hAnsi="Calibri"/>
                <w:b/>
                <w:color w:val="FFFFFF"/>
                <w:sz w:val="20"/>
              </w:rPr>
            </w:pPr>
            <w:r>
              <w:rPr>
                <w:rFonts w:ascii="Calibri" w:hAnsi="Calibri"/>
                <w:b/>
                <w:color w:val="FFFFFF"/>
                <w:sz w:val="20"/>
              </w:rPr>
              <w:t>1.0</w:t>
            </w:r>
          </w:p>
        </w:tc>
        <w:tc>
          <w:tcPr>
            <w:tcW w:w="7933" w:type="dxa"/>
            <w:tcBorders>
              <w:top w:val="single" w:sz="12" w:space="0" w:color="auto"/>
              <w:left w:val="single" w:sz="12" w:space="0" w:color="FFFFFF"/>
              <w:bottom w:val="nil"/>
              <w:right w:val="single" w:sz="12" w:space="0" w:color="FFFFFF"/>
            </w:tcBorders>
            <w:shd w:val="clear" w:color="auto" w:fill="4F81BD"/>
            <w:vAlign w:val="center"/>
          </w:tcPr>
          <w:p w14:paraId="4787A33E" w14:textId="77777777" w:rsidR="00BB243E" w:rsidRPr="00844287" w:rsidRDefault="00BB243E" w:rsidP="008C6895">
            <w:pPr>
              <w:keepNext/>
              <w:spacing w:before="60" w:after="60"/>
              <w:rPr>
                <w:rFonts w:ascii="Calibri" w:hAnsi="Calibri"/>
                <w:b/>
                <w:color w:val="FFFFFF"/>
                <w:sz w:val="20"/>
              </w:rPr>
            </w:pPr>
            <w:r w:rsidRPr="00844287">
              <w:rPr>
                <w:rFonts w:ascii="Calibri" w:hAnsi="Calibri"/>
                <w:b/>
                <w:color w:val="FFFFFF"/>
                <w:sz w:val="20"/>
              </w:rPr>
              <w:t>Introduction and Apologies</w:t>
            </w:r>
          </w:p>
        </w:tc>
        <w:tc>
          <w:tcPr>
            <w:tcW w:w="1276" w:type="dxa"/>
            <w:tcBorders>
              <w:top w:val="single" w:sz="12" w:space="0" w:color="auto"/>
              <w:left w:val="single" w:sz="12" w:space="0" w:color="FFFFFF"/>
              <w:bottom w:val="nil"/>
              <w:right w:val="nil"/>
            </w:tcBorders>
            <w:shd w:val="clear" w:color="auto" w:fill="4F81BD"/>
            <w:vAlign w:val="center"/>
          </w:tcPr>
          <w:p w14:paraId="398E5119" w14:textId="77777777" w:rsidR="00BB243E" w:rsidRPr="00844287" w:rsidRDefault="00BB243E" w:rsidP="004943FE">
            <w:pPr>
              <w:keepNext/>
              <w:spacing w:before="60" w:after="60"/>
              <w:jc w:val="left"/>
              <w:rPr>
                <w:rFonts w:ascii="Calibri" w:hAnsi="Calibri"/>
                <w:b/>
                <w:color w:val="FFFFFF"/>
                <w:sz w:val="20"/>
              </w:rPr>
            </w:pPr>
          </w:p>
        </w:tc>
      </w:tr>
      <w:tr w:rsidR="00BB243E" w:rsidRPr="00844287" w14:paraId="28BB07EC"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bottom w:val="single" w:sz="12" w:space="0" w:color="548DD4"/>
              <w:right w:val="single" w:sz="12" w:space="0" w:color="548DD4"/>
            </w:tcBorders>
          </w:tcPr>
          <w:p w14:paraId="17C246E0" w14:textId="77777777" w:rsidR="00BB243E" w:rsidRPr="00844287" w:rsidRDefault="00BB243E" w:rsidP="00C0756F">
            <w:pPr>
              <w:spacing w:before="60" w:after="60"/>
              <w:jc w:val="left"/>
              <w:rPr>
                <w:rFonts w:ascii="Calibri" w:hAnsi="Calibri"/>
                <w:sz w:val="20"/>
              </w:rPr>
            </w:pPr>
            <w:r w:rsidRPr="00844287">
              <w:rPr>
                <w:rFonts w:ascii="Calibri" w:hAnsi="Calibri"/>
                <w:sz w:val="20"/>
              </w:rPr>
              <w:t>1.1</w:t>
            </w:r>
          </w:p>
        </w:tc>
        <w:tc>
          <w:tcPr>
            <w:tcW w:w="7933" w:type="dxa"/>
            <w:tcBorders>
              <w:left w:val="single" w:sz="12" w:space="0" w:color="548DD4"/>
              <w:bottom w:val="single" w:sz="12" w:space="0" w:color="548DD4"/>
              <w:right w:val="single" w:sz="12" w:space="0" w:color="548DD4"/>
            </w:tcBorders>
            <w:vAlign w:val="center"/>
          </w:tcPr>
          <w:p w14:paraId="1325C0A4" w14:textId="77777777" w:rsidR="00BB243E" w:rsidRPr="00844287" w:rsidRDefault="00D43F39" w:rsidP="00331717">
            <w:pPr>
              <w:spacing w:before="60" w:after="60"/>
              <w:rPr>
                <w:rFonts w:ascii="Calibri" w:hAnsi="Calibri"/>
                <w:sz w:val="20"/>
              </w:rPr>
            </w:pPr>
            <w:r w:rsidRPr="00844287">
              <w:rPr>
                <w:rFonts w:ascii="Calibri" w:hAnsi="Calibri"/>
                <w:sz w:val="20"/>
              </w:rPr>
              <w:t xml:space="preserve">The Meeting commenced at </w:t>
            </w:r>
            <w:r w:rsidR="00863717">
              <w:rPr>
                <w:rFonts w:ascii="Calibri" w:hAnsi="Calibri"/>
                <w:sz w:val="20"/>
              </w:rPr>
              <w:t>3:3</w:t>
            </w:r>
            <w:r w:rsidR="00331717">
              <w:rPr>
                <w:rFonts w:ascii="Calibri" w:hAnsi="Calibri"/>
                <w:sz w:val="20"/>
              </w:rPr>
              <w:t>0</w:t>
            </w:r>
            <w:r w:rsidR="000C23DE">
              <w:rPr>
                <w:rFonts w:ascii="Calibri" w:hAnsi="Calibri"/>
                <w:sz w:val="20"/>
              </w:rPr>
              <w:t>pm</w:t>
            </w:r>
          </w:p>
        </w:tc>
        <w:tc>
          <w:tcPr>
            <w:tcW w:w="1276" w:type="dxa"/>
            <w:tcBorders>
              <w:left w:val="single" w:sz="12" w:space="0" w:color="548DD4"/>
              <w:bottom w:val="single" w:sz="12" w:space="0" w:color="548DD4"/>
            </w:tcBorders>
            <w:vAlign w:val="center"/>
          </w:tcPr>
          <w:p w14:paraId="2A5C0F13" w14:textId="77777777" w:rsidR="00BB243E" w:rsidRPr="00844287" w:rsidRDefault="00BB243E" w:rsidP="00D43F39">
            <w:pPr>
              <w:spacing w:before="60" w:after="60"/>
              <w:jc w:val="left"/>
              <w:rPr>
                <w:rFonts w:ascii="Calibri" w:hAnsi="Calibri"/>
                <w:sz w:val="20"/>
              </w:rPr>
            </w:pPr>
          </w:p>
        </w:tc>
      </w:tr>
      <w:tr w:rsidR="00211875" w:rsidRPr="00844287" w14:paraId="45FEBBF4"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12" w:space="0" w:color="548DD4"/>
              <w:bottom w:val="single" w:sz="12" w:space="0" w:color="548DD4"/>
              <w:right w:val="single" w:sz="12" w:space="0" w:color="548DD4"/>
            </w:tcBorders>
          </w:tcPr>
          <w:p w14:paraId="2A2BAF2B" w14:textId="77777777" w:rsidR="00211875" w:rsidRPr="00844287" w:rsidRDefault="00211875" w:rsidP="00F5343B">
            <w:pPr>
              <w:spacing w:before="60" w:after="60"/>
              <w:jc w:val="left"/>
              <w:rPr>
                <w:rFonts w:ascii="Calibri" w:hAnsi="Calibri"/>
                <w:sz w:val="20"/>
              </w:rPr>
            </w:pPr>
            <w:r w:rsidRPr="00844287">
              <w:rPr>
                <w:rFonts w:ascii="Calibri" w:hAnsi="Calibri"/>
                <w:sz w:val="20"/>
              </w:rPr>
              <w:t>1.2</w:t>
            </w:r>
          </w:p>
        </w:tc>
        <w:tc>
          <w:tcPr>
            <w:tcW w:w="7933" w:type="dxa"/>
            <w:tcBorders>
              <w:top w:val="single" w:sz="12" w:space="0" w:color="548DD4"/>
              <w:left w:val="single" w:sz="12" w:space="0" w:color="548DD4"/>
              <w:bottom w:val="single" w:sz="12" w:space="0" w:color="548DD4"/>
              <w:right w:val="single" w:sz="12" w:space="0" w:color="548DD4"/>
            </w:tcBorders>
            <w:vAlign w:val="center"/>
          </w:tcPr>
          <w:p w14:paraId="68EBD491" w14:textId="77777777" w:rsidR="00E73550" w:rsidRPr="00844287" w:rsidRDefault="00211875" w:rsidP="00047D1D">
            <w:pPr>
              <w:numPr>
                <w:ilvl w:val="0"/>
                <w:numId w:val="6"/>
              </w:numPr>
              <w:spacing w:before="60" w:after="60"/>
              <w:ind w:left="454" w:hanging="454"/>
              <w:rPr>
                <w:rFonts w:ascii="Calibri" w:hAnsi="Calibri"/>
                <w:sz w:val="20"/>
              </w:rPr>
            </w:pPr>
            <w:r w:rsidRPr="00844287">
              <w:rPr>
                <w:rFonts w:ascii="Calibri" w:hAnsi="Calibri"/>
                <w:sz w:val="20"/>
              </w:rPr>
              <w:t>Apologies as noted above.</w:t>
            </w:r>
          </w:p>
        </w:tc>
        <w:tc>
          <w:tcPr>
            <w:tcW w:w="1276" w:type="dxa"/>
            <w:tcBorders>
              <w:top w:val="single" w:sz="12" w:space="0" w:color="548DD4"/>
              <w:left w:val="single" w:sz="12" w:space="0" w:color="548DD4"/>
              <w:bottom w:val="single" w:sz="12" w:space="0" w:color="548DD4"/>
            </w:tcBorders>
            <w:vAlign w:val="center"/>
          </w:tcPr>
          <w:p w14:paraId="3A46B79C" w14:textId="77777777" w:rsidR="00211875" w:rsidRPr="00844287" w:rsidRDefault="00211875" w:rsidP="00600E88">
            <w:pPr>
              <w:spacing w:before="60" w:after="60"/>
              <w:jc w:val="left"/>
              <w:rPr>
                <w:rFonts w:ascii="Calibri" w:hAnsi="Calibri"/>
                <w:sz w:val="20"/>
              </w:rPr>
            </w:pPr>
          </w:p>
        </w:tc>
      </w:tr>
      <w:tr w:rsidR="00211875" w:rsidRPr="00844287" w14:paraId="34368D62"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4" w:space="0" w:color="4F81BD"/>
              <w:bottom w:val="single" w:sz="4" w:space="0" w:color="4F81BD"/>
              <w:right w:val="single" w:sz="12" w:space="0" w:color="FFFFFF"/>
            </w:tcBorders>
            <w:shd w:val="clear" w:color="auto" w:fill="4F81BD"/>
            <w:vAlign w:val="center"/>
          </w:tcPr>
          <w:p w14:paraId="587D6923" w14:textId="77777777" w:rsidR="00211875" w:rsidRPr="00844287" w:rsidRDefault="00211875" w:rsidP="004943FE">
            <w:pPr>
              <w:keepNext/>
              <w:spacing w:before="60" w:after="60"/>
              <w:jc w:val="left"/>
              <w:rPr>
                <w:rFonts w:ascii="Calibri" w:hAnsi="Calibri"/>
                <w:b/>
                <w:color w:val="FFFFFF"/>
                <w:sz w:val="20"/>
              </w:rPr>
            </w:pPr>
            <w:r w:rsidRPr="00844287">
              <w:rPr>
                <w:rFonts w:ascii="Calibri" w:hAnsi="Calibri"/>
                <w:b/>
                <w:color w:val="FFFFFF"/>
                <w:sz w:val="20"/>
              </w:rPr>
              <w:t>2.0</w:t>
            </w:r>
          </w:p>
        </w:tc>
        <w:tc>
          <w:tcPr>
            <w:tcW w:w="7933" w:type="dxa"/>
            <w:tcBorders>
              <w:top w:val="single" w:sz="4" w:space="0" w:color="4F81BD"/>
              <w:left w:val="single" w:sz="12" w:space="0" w:color="FFFFFF"/>
              <w:bottom w:val="single" w:sz="4" w:space="0" w:color="4F81BD"/>
              <w:right w:val="single" w:sz="12" w:space="0" w:color="FFFFFF"/>
            </w:tcBorders>
            <w:shd w:val="clear" w:color="auto" w:fill="4F81BD"/>
            <w:vAlign w:val="center"/>
          </w:tcPr>
          <w:p w14:paraId="5E375A53" w14:textId="77777777" w:rsidR="00211875" w:rsidRPr="00844287" w:rsidRDefault="00211875" w:rsidP="000C23DE">
            <w:pPr>
              <w:keepNext/>
              <w:spacing w:before="60" w:after="60"/>
              <w:rPr>
                <w:rFonts w:ascii="Calibri" w:hAnsi="Calibri"/>
                <w:b/>
                <w:color w:val="FFFFFF"/>
                <w:sz w:val="20"/>
              </w:rPr>
            </w:pPr>
            <w:r w:rsidRPr="00844287">
              <w:rPr>
                <w:rFonts w:ascii="Calibri" w:hAnsi="Calibri"/>
                <w:b/>
                <w:color w:val="FFFFFF"/>
                <w:sz w:val="20"/>
              </w:rPr>
              <w:t>Confirmation of Previous Minutes</w:t>
            </w:r>
          </w:p>
        </w:tc>
        <w:tc>
          <w:tcPr>
            <w:tcW w:w="1276" w:type="dxa"/>
            <w:tcBorders>
              <w:top w:val="single" w:sz="4" w:space="0" w:color="4F81BD"/>
              <w:left w:val="single" w:sz="12" w:space="0" w:color="FFFFFF"/>
              <w:bottom w:val="single" w:sz="4" w:space="0" w:color="4F81BD"/>
            </w:tcBorders>
            <w:shd w:val="clear" w:color="auto" w:fill="4F81BD"/>
            <w:vAlign w:val="center"/>
          </w:tcPr>
          <w:p w14:paraId="0C91109A" w14:textId="77777777" w:rsidR="00211875" w:rsidRPr="00844287" w:rsidRDefault="00211875" w:rsidP="004943FE">
            <w:pPr>
              <w:keepNext/>
              <w:spacing w:before="60" w:after="60"/>
              <w:jc w:val="left"/>
              <w:rPr>
                <w:rFonts w:ascii="Calibri" w:hAnsi="Calibri"/>
                <w:b/>
                <w:color w:val="FFFFFF"/>
                <w:sz w:val="20"/>
              </w:rPr>
            </w:pPr>
          </w:p>
        </w:tc>
      </w:tr>
      <w:tr w:rsidR="00211875" w:rsidRPr="00844287" w14:paraId="0321A694"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4F81BD"/>
              <w:bottom w:val="single" w:sz="4" w:space="0" w:color="4F81BD"/>
              <w:right w:val="single" w:sz="12" w:space="0" w:color="548DD4"/>
            </w:tcBorders>
          </w:tcPr>
          <w:p w14:paraId="2BDAAD3D" w14:textId="77777777" w:rsidR="00211875" w:rsidRPr="00844287" w:rsidRDefault="00211875" w:rsidP="00C0756F">
            <w:pPr>
              <w:spacing w:before="60" w:after="60"/>
              <w:jc w:val="left"/>
              <w:rPr>
                <w:rFonts w:ascii="Calibri" w:hAnsi="Calibri"/>
                <w:sz w:val="20"/>
              </w:rPr>
            </w:pPr>
            <w:r w:rsidRPr="00844287">
              <w:rPr>
                <w:rFonts w:ascii="Calibri" w:hAnsi="Calibri"/>
                <w:sz w:val="20"/>
              </w:rPr>
              <w:t>2.1</w:t>
            </w:r>
          </w:p>
        </w:tc>
        <w:tc>
          <w:tcPr>
            <w:tcW w:w="7933" w:type="dxa"/>
            <w:tcBorders>
              <w:top w:val="single" w:sz="4" w:space="0" w:color="4F81BD"/>
              <w:left w:val="single" w:sz="12" w:space="0" w:color="548DD4"/>
              <w:bottom w:val="single" w:sz="4" w:space="0" w:color="4F81BD"/>
              <w:right w:val="single" w:sz="12" w:space="0" w:color="548DD4"/>
            </w:tcBorders>
            <w:vAlign w:val="center"/>
          </w:tcPr>
          <w:p w14:paraId="7F34BF51" w14:textId="77777777" w:rsidR="00F75F40" w:rsidRPr="00844287" w:rsidRDefault="00863717" w:rsidP="00331717">
            <w:pPr>
              <w:spacing w:before="60" w:after="60"/>
              <w:rPr>
                <w:rFonts w:ascii="Calibri" w:hAnsi="Calibri"/>
                <w:sz w:val="20"/>
              </w:rPr>
            </w:pPr>
            <w:r>
              <w:rPr>
                <w:rFonts w:ascii="Calibri" w:hAnsi="Calibri"/>
                <w:sz w:val="20"/>
              </w:rPr>
              <w:t>Jeanette Ward</w:t>
            </w:r>
            <w:r w:rsidR="000C23DE">
              <w:rPr>
                <w:rFonts w:ascii="Calibri" w:hAnsi="Calibri"/>
                <w:sz w:val="20"/>
              </w:rPr>
              <w:t xml:space="preserve"> </w:t>
            </w:r>
            <w:r w:rsidR="000C23DE" w:rsidRPr="00C37A3D">
              <w:rPr>
                <w:rFonts w:ascii="Calibri" w:hAnsi="Calibri"/>
                <w:sz w:val="20"/>
              </w:rPr>
              <w:t>moved</w:t>
            </w:r>
            <w:r w:rsidR="008F396A">
              <w:rPr>
                <w:rFonts w:ascii="Calibri" w:hAnsi="Calibri"/>
                <w:sz w:val="20"/>
              </w:rPr>
              <w:t xml:space="preserve"> that the 20</w:t>
            </w:r>
            <w:r w:rsidR="00C37A3D">
              <w:rPr>
                <w:rFonts w:ascii="Calibri" w:hAnsi="Calibri"/>
                <w:sz w:val="20"/>
              </w:rPr>
              <w:t>20</w:t>
            </w:r>
            <w:r w:rsidR="008F396A">
              <w:rPr>
                <w:rFonts w:ascii="Calibri" w:hAnsi="Calibri"/>
                <w:sz w:val="20"/>
              </w:rPr>
              <w:t xml:space="preserve"> AGM minutes be received</w:t>
            </w:r>
            <w:r w:rsidR="000C23DE">
              <w:rPr>
                <w:rFonts w:ascii="Calibri" w:hAnsi="Calibri"/>
                <w:sz w:val="20"/>
              </w:rPr>
              <w:t xml:space="preserve">, </w:t>
            </w:r>
            <w:r w:rsidR="000C23DE" w:rsidRPr="00C37A3D">
              <w:rPr>
                <w:rFonts w:ascii="Calibri" w:hAnsi="Calibri"/>
                <w:sz w:val="20"/>
              </w:rPr>
              <w:t>seconded</w:t>
            </w:r>
            <w:r w:rsidR="000C23DE">
              <w:rPr>
                <w:rFonts w:ascii="Calibri" w:hAnsi="Calibri"/>
                <w:sz w:val="20"/>
              </w:rPr>
              <w:t xml:space="preserve"> </w:t>
            </w:r>
            <w:r w:rsidR="000C23DE" w:rsidRPr="009716EA">
              <w:rPr>
                <w:rFonts w:ascii="Calibri" w:hAnsi="Calibri"/>
                <w:sz w:val="20"/>
              </w:rPr>
              <w:t xml:space="preserve">by </w:t>
            </w:r>
            <w:r w:rsidR="00C37A3D">
              <w:rPr>
                <w:rFonts w:ascii="Calibri" w:hAnsi="Calibri"/>
                <w:sz w:val="20"/>
              </w:rPr>
              <w:t>Stephanie Spedding</w:t>
            </w:r>
            <w:r w:rsidR="008F396A">
              <w:rPr>
                <w:rFonts w:ascii="Calibri" w:hAnsi="Calibri"/>
                <w:sz w:val="20"/>
              </w:rPr>
              <w:t xml:space="preserve">. </w:t>
            </w:r>
          </w:p>
        </w:tc>
        <w:tc>
          <w:tcPr>
            <w:tcW w:w="1276" w:type="dxa"/>
            <w:tcBorders>
              <w:top w:val="single" w:sz="4" w:space="0" w:color="4F81BD"/>
              <w:left w:val="single" w:sz="12" w:space="0" w:color="548DD4"/>
              <w:bottom w:val="single" w:sz="4" w:space="0" w:color="4F81BD"/>
            </w:tcBorders>
          </w:tcPr>
          <w:p w14:paraId="259C958A" w14:textId="77777777" w:rsidR="00211875" w:rsidRPr="00844287" w:rsidRDefault="008F396A" w:rsidP="00FF7568">
            <w:pPr>
              <w:spacing w:before="60" w:after="60"/>
              <w:jc w:val="left"/>
              <w:rPr>
                <w:rFonts w:ascii="Calibri" w:hAnsi="Calibri"/>
                <w:sz w:val="20"/>
              </w:rPr>
            </w:pPr>
            <w:r>
              <w:rPr>
                <w:rFonts w:ascii="Calibri" w:hAnsi="Calibri"/>
                <w:sz w:val="20"/>
              </w:rPr>
              <w:t>Approved</w:t>
            </w:r>
          </w:p>
        </w:tc>
      </w:tr>
      <w:tr w:rsidR="00211875" w:rsidRPr="00844287" w14:paraId="5CC2FD78"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4" w:space="0" w:color="4F81BD"/>
              <w:bottom w:val="single" w:sz="4" w:space="0" w:color="4F81BD"/>
              <w:right w:val="single" w:sz="12" w:space="0" w:color="FFFFFF"/>
            </w:tcBorders>
            <w:shd w:val="clear" w:color="auto" w:fill="4F81BD"/>
            <w:vAlign w:val="center"/>
          </w:tcPr>
          <w:p w14:paraId="3D002E45" w14:textId="77777777" w:rsidR="00211875" w:rsidRPr="00844287" w:rsidRDefault="00211875" w:rsidP="004943FE">
            <w:pPr>
              <w:keepNext/>
              <w:spacing w:before="60" w:after="60"/>
              <w:jc w:val="left"/>
              <w:rPr>
                <w:rFonts w:ascii="Calibri" w:hAnsi="Calibri"/>
                <w:b/>
                <w:color w:val="FFFFFF"/>
                <w:sz w:val="20"/>
              </w:rPr>
            </w:pPr>
            <w:r w:rsidRPr="00844287">
              <w:rPr>
                <w:rFonts w:ascii="Calibri" w:hAnsi="Calibri"/>
                <w:b/>
                <w:color w:val="FFFFFF"/>
                <w:sz w:val="20"/>
              </w:rPr>
              <w:t>3.0</w:t>
            </w:r>
          </w:p>
        </w:tc>
        <w:tc>
          <w:tcPr>
            <w:tcW w:w="7933" w:type="dxa"/>
            <w:tcBorders>
              <w:top w:val="single" w:sz="4" w:space="0" w:color="4F81BD"/>
              <w:left w:val="single" w:sz="12" w:space="0" w:color="FFFFFF"/>
              <w:bottom w:val="single" w:sz="4" w:space="0" w:color="4F81BD"/>
              <w:right w:val="single" w:sz="12" w:space="0" w:color="FFFFFF"/>
            </w:tcBorders>
            <w:shd w:val="clear" w:color="auto" w:fill="4F81BD"/>
            <w:vAlign w:val="center"/>
          </w:tcPr>
          <w:p w14:paraId="4AFBD0E1" w14:textId="77777777" w:rsidR="00211875" w:rsidRPr="00844287" w:rsidRDefault="000C23DE" w:rsidP="008C6895">
            <w:pPr>
              <w:keepNext/>
              <w:spacing w:before="60" w:after="60"/>
              <w:rPr>
                <w:rFonts w:ascii="Calibri" w:hAnsi="Calibri"/>
                <w:b/>
                <w:color w:val="FFFFFF"/>
                <w:sz w:val="20"/>
              </w:rPr>
            </w:pPr>
            <w:r>
              <w:rPr>
                <w:rFonts w:ascii="Calibri" w:hAnsi="Calibri"/>
                <w:b/>
                <w:color w:val="FFFFFF"/>
                <w:sz w:val="20"/>
              </w:rPr>
              <w:t>Chair’s Report</w:t>
            </w:r>
            <w:r w:rsidR="0075731E">
              <w:rPr>
                <w:rFonts w:ascii="Calibri" w:hAnsi="Calibri"/>
                <w:b/>
                <w:color w:val="FFFFFF"/>
                <w:sz w:val="20"/>
              </w:rPr>
              <w:t>, Membership Report</w:t>
            </w:r>
            <w:r w:rsidR="00AD06E2">
              <w:rPr>
                <w:rFonts w:ascii="Calibri" w:hAnsi="Calibri"/>
                <w:b/>
                <w:color w:val="FFFFFF"/>
                <w:sz w:val="20"/>
              </w:rPr>
              <w:t xml:space="preserve"> and Treasurer’s Report</w:t>
            </w:r>
          </w:p>
        </w:tc>
        <w:tc>
          <w:tcPr>
            <w:tcW w:w="1276" w:type="dxa"/>
            <w:tcBorders>
              <w:top w:val="single" w:sz="4" w:space="0" w:color="4F81BD"/>
              <w:left w:val="single" w:sz="12" w:space="0" w:color="FFFFFF"/>
              <w:bottom w:val="single" w:sz="4" w:space="0" w:color="4F81BD"/>
            </w:tcBorders>
            <w:shd w:val="clear" w:color="auto" w:fill="4F81BD"/>
            <w:vAlign w:val="center"/>
          </w:tcPr>
          <w:p w14:paraId="398920FB" w14:textId="77777777" w:rsidR="00211875" w:rsidRPr="00844287" w:rsidRDefault="00211875" w:rsidP="004943FE">
            <w:pPr>
              <w:keepNext/>
              <w:spacing w:before="60" w:after="60"/>
              <w:jc w:val="left"/>
              <w:rPr>
                <w:rFonts w:ascii="Calibri" w:hAnsi="Calibri"/>
                <w:b/>
                <w:color w:val="FFFFFF"/>
                <w:sz w:val="20"/>
              </w:rPr>
            </w:pPr>
          </w:p>
        </w:tc>
      </w:tr>
      <w:tr w:rsidR="00470327" w:rsidRPr="00844287" w14:paraId="27AE84E4" w14:textId="77777777" w:rsidTr="00E27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4" w:space="0" w:color="4F81BD"/>
              <w:bottom w:val="single" w:sz="12" w:space="0" w:color="548DD4"/>
              <w:right w:val="single" w:sz="12" w:space="0" w:color="548DD4"/>
            </w:tcBorders>
          </w:tcPr>
          <w:p w14:paraId="3F82DEF4" w14:textId="77777777" w:rsidR="00470327" w:rsidRPr="00844287" w:rsidRDefault="00470327" w:rsidP="00470327">
            <w:pPr>
              <w:spacing w:before="60" w:after="60"/>
              <w:jc w:val="left"/>
              <w:rPr>
                <w:rFonts w:ascii="Calibri" w:hAnsi="Calibri"/>
                <w:sz w:val="20"/>
              </w:rPr>
            </w:pPr>
            <w:r w:rsidRPr="00844287">
              <w:rPr>
                <w:rFonts w:ascii="Calibri" w:hAnsi="Calibri"/>
                <w:sz w:val="20"/>
              </w:rPr>
              <w:t>3.</w:t>
            </w:r>
            <w:r>
              <w:rPr>
                <w:rFonts w:ascii="Calibri" w:hAnsi="Calibri"/>
                <w:sz w:val="20"/>
              </w:rPr>
              <w:t>1</w:t>
            </w:r>
          </w:p>
        </w:tc>
        <w:tc>
          <w:tcPr>
            <w:tcW w:w="7933" w:type="dxa"/>
            <w:tcBorders>
              <w:top w:val="single" w:sz="4" w:space="0" w:color="4F81BD"/>
              <w:left w:val="single" w:sz="12" w:space="0" w:color="548DD4"/>
              <w:bottom w:val="single" w:sz="12" w:space="0" w:color="548DD4"/>
              <w:right w:val="single" w:sz="12" w:space="0" w:color="548DD4"/>
            </w:tcBorders>
            <w:shd w:val="clear" w:color="auto" w:fill="auto"/>
          </w:tcPr>
          <w:p w14:paraId="1AB001DF" w14:textId="2C0DD976" w:rsidR="00D64BFF" w:rsidRDefault="00E20E4E" w:rsidP="00E20E4E">
            <w:pPr>
              <w:spacing w:before="60" w:after="60"/>
              <w:rPr>
                <w:rFonts w:ascii="Calibri" w:hAnsi="Calibri"/>
                <w:sz w:val="20"/>
              </w:rPr>
            </w:pPr>
            <w:r>
              <w:rPr>
                <w:rFonts w:ascii="Calibri" w:hAnsi="Calibri"/>
                <w:sz w:val="20"/>
              </w:rPr>
              <w:t>Th</w:t>
            </w:r>
            <w:r w:rsidR="00AD06E2">
              <w:rPr>
                <w:rFonts w:ascii="Calibri" w:hAnsi="Calibri"/>
                <w:sz w:val="20"/>
              </w:rPr>
              <w:t>ese</w:t>
            </w:r>
            <w:r>
              <w:rPr>
                <w:rFonts w:ascii="Calibri" w:hAnsi="Calibri"/>
                <w:sz w:val="20"/>
              </w:rPr>
              <w:t xml:space="preserve"> report</w:t>
            </w:r>
            <w:r w:rsidR="00AD06E2">
              <w:rPr>
                <w:rFonts w:ascii="Calibri" w:hAnsi="Calibri"/>
                <w:sz w:val="20"/>
              </w:rPr>
              <w:t>s were</w:t>
            </w:r>
            <w:r>
              <w:rPr>
                <w:rFonts w:ascii="Calibri" w:hAnsi="Calibri"/>
                <w:sz w:val="20"/>
              </w:rPr>
              <w:t xml:space="preserve"> circulated with the AGM agenda</w:t>
            </w:r>
            <w:r w:rsidR="00AA544B">
              <w:rPr>
                <w:rFonts w:ascii="Calibri" w:hAnsi="Calibri"/>
                <w:sz w:val="20"/>
              </w:rPr>
              <w:t xml:space="preserve"> and </w:t>
            </w:r>
            <w:r w:rsidR="00AD06E2">
              <w:rPr>
                <w:rFonts w:ascii="Calibri" w:hAnsi="Calibri"/>
                <w:sz w:val="20"/>
              </w:rPr>
              <w:t>are</w:t>
            </w:r>
            <w:r w:rsidR="00AA544B">
              <w:rPr>
                <w:rFonts w:ascii="Calibri" w:hAnsi="Calibri"/>
                <w:sz w:val="20"/>
              </w:rPr>
              <w:t xml:space="preserve"> </w:t>
            </w:r>
            <w:r w:rsidR="00AA544B" w:rsidRPr="00D4552F">
              <w:rPr>
                <w:rFonts w:ascii="Calibri" w:hAnsi="Calibri"/>
                <w:sz w:val="20"/>
              </w:rPr>
              <w:t xml:space="preserve">attached as </w:t>
            </w:r>
            <w:r w:rsidR="00320612" w:rsidRPr="00D4552F">
              <w:rPr>
                <w:rFonts w:ascii="Calibri" w:hAnsi="Calibri"/>
                <w:sz w:val="20"/>
              </w:rPr>
              <w:t>A</w:t>
            </w:r>
            <w:r w:rsidR="00AA544B" w:rsidRPr="00D4552F">
              <w:rPr>
                <w:rFonts w:ascii="Calibri" w:hAnsi="Calibri"/>
                <w:sz w:val="20"/>
              </w:rPr>
              <w:t xml:space="preserve">ppendix </w:t>
            </w:r>
            <w:r w:rsidR="00320612" w:rsidRPr="00D4552F">
              <w:rPr>
                <w:rFonts w:ascii="Calibri" w:hAnsi="Calibri"/>
                <w:sz w:val="20"/>
              </w:rPr>
              <w:t xml:space="preserve">A </w:t>
            </w:r>
            <w:r w:rsidR="00AA544B" w:rsidRPr="00D4552F">
              <w:rPr>
                <w:rFonts w:ascii="Calibri" w:hAnsi="Calibri"/>
                <w:sz w:val="20"/>
              </w:rPr>
              <w:t>to these minutes</w:t>
            </w:r>
            <w:r w:rsidRPr="00D4552F">
              <w:rPr>
                <w:rFonts w:ascii="Calibri" w:hAnsi="Calibri"/>
                <w:sz w:val="20"/>
              </w:rPr>
              <w:t>.</w:t>
            </w:r>
            <w:r w:rsidRPr="009716EA">
              <w:rPr>
                <w:rFonts w:ascii="Calibri" w:hAnsi="Calibri"/>
                <w:sz w:val="20"/>
              </w:rPr>
              <w:t xml:space="preserve"> </w:t>
            </w:r>
          </w:p>
          <w:p w14:paraId="6D448992" w14:textId="77777777" w:rsidR="00C37A3D" w:rsidRDefault="003901F9" w:rsidP="00E20E4E">
            <w:pPr>
              <w:spacing w:before="60" w:after="60"/>
              <w:rPr>
                <w:rFonts w:ascii="Calibri" w:hAnsi="Calibri"/>
                <w:sz w:val="20"/>
              </w:rPr>
            </w:pPr>
            <w:r>
              <w:rPr>
                <w:rFonts w:ascii="Calibri" w:hAnsi="Calibri"/>
                <w:sz w:val="20"/>
              </w:rPr>
              <w:t>Jeanette went through the Chair’s Report</w:t>
            </w:r>
            <w:r w:rsidR="005366E6">
              <w:rPr>
                <w:rFonts w:ascii="Calibri" w:hAnsi="Calibri"/>
                <w:sz w:val="20"/>
              </w:rPr>
              <w:t xml:space="preserve"> and Membership Report</w:t>
            </w:r>
            <w:r>
              <w:rPr>
                <w:rFonts w:ascii="Calibri" w:hAnsi="Calibri"/>
                <w:sz w:val="20"/>
              </w:rPr>
              <w:t xml:space="preserve">, noting </w:t>
            </w:r>
          </w:p>
          <w:p w14:paraId="795EA3C4" w14:textId="77777777" w:rsidR="002170E1" w:rsidRPr="002170E1" w:rsidRDefault="002170E1" w:rsidP="002170E1">
            <w:pPr>
              <w:spacing w:before="60" w:after="60"/>
              <w:rPr>
                <w:rFonts w:ascii="Calibri" w:hAnsi="Calibri"/>
                <w:b/>
                <w:bCs/>
                <w:sz w:val="20"/>
              </w:rPr>
            </w:pPr>
            <w:r w:rsidRPr="002170E1">
              <w:rPr>
                <w:rFonts w:ascii="Calibri" w:hAnsi="Calibri"/>
                <w:b/>
                <w:bCs/>
                <w:sz w:val="20"/>
              </w:rPr>
              <w:t>National Committee</w:t>
            </w:r>
          </w:p>
          <w:p w14:paraId="3EBD8E9D" w14:textId="77777777" w:rsidR="002170E1" w:rsidRPr="002170E1" w:rsidRDefault="002170E1" w:rsidP="002170E1">
            <w:pPr>
              <w:spacing w:before="60" w:after="60"/>
              <w:rPr>
                <w:rFonts w:ascii="Calibri" w:hAnsi="Calibri"/>
                <w:sz w:val="20"/>
              </w:rPr>
            </w:pPr>
            <w:r w:rsidRPr="002170E1">
              <w:rPr>
                <w:rFonts w:ascii="Calibri" w:hAnsi="Calibri"/>
                <w:sz w:val="20"/>
              </w:rPr>
              <w:t>The 2020/21 National Committee consisted of:</w:t>
            </w:r>
          </w:p>
          <w:p w14:paraId="0914F2FB" w14:textId="77777777" w:rsidR="002170E1" w:rsidRPr="002170E1" w:rsidRDefault="002170E1" w:rsidP="002170E1">
            <w:pPr>
              <w:spacing w:before="60" w:after="60"/>
              <w:rPr>
                <w:rFonts w:ascii="Calibri" w:hAnsi="Calibri"/>
                <w:sz w:val="20"/>
              </w:rPr>
            </w:pPr>
            <w:r w:rsidRPr="002170E1">
              <w:rPr>
                <w:rFonts w:ascii="Calibri" w:hAnsi="Calibri"/>
                <w:sz w:val="20"/>
              </w:rPr>
              <w:t>• Jeanette Ward (Chair)</w:t>
            </w:r>
          </w:p>
          <w:p w14:paraId="03BA47C7" w14:textId="77777777" w:rsidR="002170E1" w:rsidRPr="002170E1" w:rsidRDefault="002170E1" w:rsidP="002170E1">
            <w:pPr>
              <w:spacing w:before="60" w:after="60"/>
              <w:rPr>
                <w:rFonts w:ascii="Calibri" w:hAnsi="Calibri"/>
                <w:sz w:val="20"/>
              </w:rPr>
            </w:pPr>
            <w:r w:rsidRPr="002170E1">
              <w:rPr>
                <w:rFonts w:ascii="Calibri" w:hAnsi="Calibri"/>
                <w:sz w:val="20"/>
              </w:rPr>
              <w:t>• Bridget Burdett (Vice Chair)</w:t>
            </w:r>
          </w:p>
          <w:p w14:paraId="1C604070" w14:textId="77777777" w:rsidR="002170E1" w:rsidRPr="002170E1" w:rsidRDefault="002170E1" w:rsidP="002170E1">
            <w:pPr>
              <w:spacing w:before="60" w:after="60"/>
              <w:rPr>
                <w:rFonts w:ascii="Calibri" w:hAnsi="Calibri"/>
                <w:sz w:val="20"/>
              </w:rPr>
            </w:pPr>
            <w:r w:rsidRPr="002170E1">
              <w:rPr>
                <w:rFonts w:ascii="Calibri" w:hAnsi="Calibri"/>
                <w:sz w:val="20"/>
              </w:rPr>
              <w:t>• Melanie Muirson (Treasurer)</w:t>
            </w:r>
          </w:p>
          <w:p w14:paraId="3394C36F" w14:textId="77777777" w:rsidR="002170E1" w:rsidRPr="002170E1" w:rsidRDefault="002170E1" w:rsidP="002170E1">
            <w:pPr>
              <w:spacing w:before="60" w:after="60"/>
              <w:rPr>
                <w:rFonts w:ascii="Calibri" w:hAnsi="Calibri"/>
                <w:sz w:val="20"/>
              </w:rPr>
            </w:pPr>
            <w:r w:rsidRPr="002170E1">
              <w:rPr>
                <w:rFonts w:ascii="Calibri" w:hAnsi="Calibri"/>
                <w:sz w:val="20"/>
              </w:rPr>
              <w:t>• Alan Gregory (Immediate Past Chair)</w:t>
            </w:r>
          </w:p>
          <w:p w14:paraId="6D1A3C62" w14:textId="77777777" w:rsidR="002170E1" w:rsidRPr="002170E1" w:rsidRDefault="002170E1" w:rsidP="002170E1">
            <w:pPr>
              <w:spacing w:before="60" w:after="60"/>
              <w:rPr>
                <w:rFonts w:ascii="Calibri" w:hAnsi="Calibri"/>
                <w:sz w:val="20"/>
              </w:rPr>
            </w:pPr>
            <w:r w:rsidRPr="002170E1">
              <w:rPr>
                <w:rFonts w:ascii="Calibri" w:hAnsi="Calibri"/>
                <w:sz w:val="20"/>
              </w:rPr>
              <w:t>• Craig Richards (Waikato/BOP Branch Chair</w:t>
            </w:r>
          </w:p>
          <w:p w14:paraId="228B6B3F" w14:textId="77777777" w:rsidR="002170E1" w:rsidRPr="002170E1" w:rsidRDefault="002170E1" w:rsidP="002170E1">
            <w:pPr>
              <w:spacing w:before="60" w:after="60"/>
              <w:rPr>
                <w:rFonts w:ascii="Calibri" w:hAnsi="Calibri"/>
                <w:sz w:val="20"/>
              </w:rPr>
            </w:pPr>
            <w:r w:rsidRPr="002170E1">
              <w:rPr>
                <w:rFonts w:ascii="Calibri" w:hAnsi="Calibri"/>
                <w:sz w:val="20"/>
              </w:rPr>
              <w:t>• Stephanie Spedding (Membership Secretary)</w:t>
            </w:r>
          </w:p>
          <w:p w14:paraId="599E1C3D" w14:textId="77777777" w:rsidR="002170E1" w:rsidRPr="002170E1" w:rsidRDefault="002170E1" w:rsidP="002170E1">
            <w:pPr>
              <w:spacing w:before="60" w:after="60"/>
              <w:rPr>
                <w:rFonts w:ascii="Calibri" w:hAnsi="Calibri"/>
                <w:sz w:val="20"/>
              </w:rPr>
            </w:pPr>
            <w:r w:rsidRPr="002170E1">
              <w:rPr>
                <w:rFonts w:ascii="Calibri" w:hAnsi="Calibri"/>
                <w:sz w:val="20"/>
              </w:rPr>
              <w:t>• David Matthews (Auckland and Northland Branch Chair)</w:t>
            </w:r>
          </w:p>
          <w:p w14:paraId="21AE2D86" w14:textId="77777777" w:rsidR="002170E1" w:rsidRPr="002170E1" w:rsidRDefault="002170E1" w:rsidP="002170E1">
            <w:pPr>
              <w:spacing w:before="60" w:after="60"/>
              <w:rPr>
                <w:rFonts w:ascii="Calibri" w:hAnsi="Calibri"/>
                <w:sz w:val="20"/>
              </w:rPr>
            </w:pPr>
            <w:r w:rsidRPr="002170E1">
              <w:rPr>
                <w:rFonts w:ascii="Calibri" w:hAnsi="Calibri"/>
                <w:sz w:val="20"/>
              </w:rPr>
              <w:lastRenderedPageBreak/>
              <w:t>• David Huang (acting Central Branch Chair)</w:t>
            </w:r>
          </w:p>
          <w:p w14:paraId="32152D98" w14:textId="77777777" w:rsidR="002170E1" w:rsidRPr="002170E1" w:rsidRDefault="002170E1" w:rsidP="002170E1">
            <w:pPr>
              <w:spacing w:before="60" w:after="60"/>
              <w:rPr>
                <w:rFonts w:ascii="Calibri" w:hAnsi="Calibri"/>
                <w:sz w:val="20"/>
              </w:rPr>
            </w:pPr>
            <w:r w:rsidRPr="002170E1">
              <w:rPr>
                <w:rFonts w:ascii="Calibri" w:hAnsi="Calibri"/>
                <w:sz w:val="20"/>
              </w:rPr>
              <w:t>• Grace Ryan (Canterbury and West Coast Chair)</w:t>
            </w:r>
          </w:p>
          <w:p w14:paraId="7182F7BB" w14:textId="77777777" w:rsidR="002170E1" w:rsidRPr="002170E1" w:rsidRDefault="002170E1" w:rsidP="002170E1">
            <w:pPr>
              <w:spacing w:before="60" w:after="60"/>
              <w:rPr>
                <w:rFonts w:ascii="Calibri" w:hAnsi="Calibri"/>
                <w:sz w:val="20"/>
              </w:rPr>
            </w:pPr>
            <w:r w:rsidRPr="002170E1">
              <w:rPr>
                <w:rFonts w:ascii="Calibri" w:hAnsi="Calibri"/>
                <w:sz w:val="20"/>
              </w:rPr>
              <w:t>• Lisa Clifford (Southern Chair)</w:t>
            </w:r>
          </w:p>
          <w:p w14:paraId="4866C721" w14:textId="77777777" w:rsidR="002170E1" w:rsidRPr="002170E1" w:rsidRDefault="002170E1" w:rsidP="002170E1">
            <w:pPr>
              <w:spacing w:before="60" w:after="60"/>
              <w:rPr>
                <w:rFonts w:ascii="Calibri" w:hAnsi="Calibri"/>
                <w:sz w:val="20"/>
              </w:rPr>
            </w:pPr>
            <w:r w:rsidRPr="002170E1">
              <w:rPr>
                <w:rFonts w:ascii="Calibri" w:hAnsi="Calibri"/>
                <w:sz w:val="20"/>
              </w:rPr>
              <w:t>• Daniel Newcombe (Roundabout Editor)</w:t>
            </w:r>
          </w:p>
          <w:p w14:paraId="29F2231E" w14:textId="77777777" w:rsidR="002170E1" w:rsidRPr="002170E1" w:rsidRDefault="002170E1" w:rsidP="002170E1">
            <w:pPr>
              <w:spacing w:before="60" w:after="60"/>
              <w:rPr>
                <w:rFonts w:ascii="Calibri" w:hAnsi="Calibri"/>
                <w:sz w:val="20"/>
              </w:rPr>
            </w:pPr>
            <w:r w:rsidRPr="002170E1">
              <w:rPr>
                <w:rFonts w:ascii="Calibri" w:hAnsi="Calibri"/>
                <w:sz w:val="20"/>
              </w:rPr>
              <w:t>• Alan Nicholson (Research Advisory Sub-Committee) – stepped down in March 2021</w:t>
            </w:r>
          </w:p>
          <w:p w14:paraId="4939FF7A" w14:textId="77777777" w:rsidR="002170E1" w:rsidRPr="002170E1" w:rsidRDefault="002170E1" w:rsidP="002170E1">
            <w:pPr>
              <w:spacing w:before="60" w:after="60"/>
              <w:rPr>
                <w:rFonts w:ascii="Calibri" w:hAnsi="Calibri"/>
                <w:sz w:val="20"/>
              </w:rPr>
            </w:pPr>
            <w:r w:rsidRPr="002170E1">
              <w:rPr>
                <w:rFonts w:ascii="Calibri" w:hAnsi="Calibri"/>
                <w:sz w:val="20"/>
              </w:rPr>
              <w:t>• Glen Koorey (Active Modes Infrastructure Group Liaison)</w:t>
            </w:r>
          </w:p>
          <w:p w14:paraId="510AD365" w14:textId="77777777" w:rsidR="002170E1" w:rsidRPr="002170E1" w:rsidRDefault="002170E1" w:rsidP="002170E1">
            <w:pPr>
              <w:spacing w:before="60" w:after="60"/>
              <w:rPr>
                <w:rFonts w:ascii="Calibri" w:hAnsi="Calibri"/>
                <w:sz w:val="20"/>
              </w:rPr>
            </w:pPr>
            <w:r w:rsidRPr="002170E1">
              <w:rPr>
                <w:rFonts w:ascii="Calibri" w:hAnsi="Calibri"/>
                <w:sz w:val="20"/>
              </w:rPr>
              <w:t>• Nathan Harper (Modelling User Group)</w:t>
            </w:r>
          </w:p>
          <w:p w14:paraId="275CAEFF" w14:textId="77777777" w:rsidR="002170E1" w:rsidRPr="002170E1" w:rsidRDefault="002170E1" w:rsidP="002170E1">
            <w:pPr>
              <w:spacing w:before="60" w:after="60"/>
              <w:rPr>
                <w:rFonts w:ascii="Calibri" w:hAnsi="Calibri"/>
                <w:sz w:val="20"/>
              </w:rPr>
            </w:pPr>
            <w:r w:rsidRPr="002170E1">
              <w:rPr>
                <w:rFonts w:ascii="Calibri" w:hAnsi="Calibri"/>
                <w:sz w:val="20"/>
              </w:rPr>
              <w:t>• Tony Brennand (Trips Database Bureau)</w:t>
            </w:r>
          </w:p>
          <w:p w14:paraId="29B2364B" w14:textId="77777777" w:rsidR="002170E1" w:rsidRPr="002170E1" w:rsidRDefault="002170E1" w:rsidP="002170E1">
            <w:pPr>
              <w:spacing w:before="60" w:after="60"/>
              <w:rPr>
                <w:rFonts w:ascii="Calibri" w:hAnsi="Calibri"/>
                <w:sz w:val="20"/>
              </w:rPr>
            </w:pPr>
            <w:r w:rsidRPr="002170E1">
              <w:rPr>
                <w:rFonts w:ascii="Calibri" w:hAnsi="Calibri"/>
                <w:sz w:val="20"/>
              </w:rPr>
              <w:t>• Jeff Green</w:t>
            </w:r>
            <w:r>
              <w:rPr>
                <w:rFonts w:ascii="Calibri" w:hAnsi="Calibri"/>
                <w:sz w:val="20"/>
              </w:rPr>
              <w:t>o</w:t>
            </w:r>
            <w:r w:rsidRPr="002170E1">
              <w:rPr>
                <w:rFonts w:ascii="Calibri" w:hAnsi="Calibri"/>
                <w:sz w:val="20"/>
              </w:rPr>
              <w:t>ugh (Signals User Group)</w:t>
            </w:r>
          </w:p>
          <w:p w14:paraId="34D9A3ED" w14:textId="77777777" w:rsidR="002170E1" w:rsidRDefault="002170E1" w:rsidP="002170E1">
            <w:pPr>
              <w:spacing w:before="60" w:after="60"/>
              <w:rPr>
                <w:rFonts w:ascii="Calibri" w:hAnsi="Calibri"/>
                <w:sz w:val="20"/>
              </w:rPr>
            </w:pPr>
          </w:p>
          <w:p w14:paraId="1C729C48" w14:textId="77777777" w:rsidR="002170E1" w:rsidRPr="002170E1" w:rsidRDefault="002170E1" w:rsidP="002170E1">
            <w:pPr>
              <w:spacing w:before="60" w:after="60"/>
              <w:rPr>
                <w:rFonts w:ascii="Calibri" w:hAnsi="Calibri"/>
                <w:sz w:val="20"/>
              </w:rPr>
            </w:pPr>
            <w:r>
              <w:rPr>
                <w:rFonts w:ascii="Calibri" w:hAnsi="Calibri"/>
                <w:sz w:val="20"/>
              </w:rPr>
              <w:t>Jeanette thanked</w:t>
            </w:r>
            <w:r w:rsidRPr="002170E1">
              <w:rPr>
                <w:rFonts w:ascii="Calibri" w:hAnsi="Calibri"/>
                <w:sz w:val="20"/>
              </w:rPr>
              <w:t xml:space="preserve"> Alan Nicholson </w:t>
            </w:r>
            <w:r>
              <w:rPr>
                <w:rFonts w:ascii="Calibri" w:hAnsi="Calibri"/>
                <w:sz w:val="20"/>
              </w:rPr>
              <w:t xml:space="preserve">for his work </w:t>
            </w:r>
            <w:r w:rsidRPr="002170E1">
              <w:rPr>
                <w:rFonts w:ascii="Calibri" w:hAnsi="Calibri"/>
                <w:sz w:val="20"/>
              </w:rPr>
              <w:t>on the Research</w:t>
            </w:r>
            <w:r>
              <w:rPr>
                <w:rFonts w:ascii="Calibri" w:hAnsi="Calibri"/>
                <w:sz w:val="20"/>
              </w:rPr>
              <w:t xml:space="preserve"> </w:t>
            </w:r>
            <w:r w:rsidRPr="002170E1">
              <w:rPr>
                <w:rFonts w:ascii="Calibri" w:hAnsi="Calibri"/>
                <w:sz w:val="20"/>
              </w:rPr>
              <w:t>Advisory sub-committee, also known as RASCals. Alan resigned from the sub-committee in</w:t>
            </w:r>
            <w:r>
              <w:rPr>
                <w:rFonts w:ascii="Calibri" w:hAnsi="Calibri"/>
                <w:sz w:val="20"/>
              </w:rPr>
              <w:t xml:space="preserve"> </w:t>
            </w:r>
            <w:r w:rsidRPr="002170E1">
              <w:rPr>
                <w:rFonts w:ascii="Calibri" w:hAnsi="Calibri"/>
                <w:sz w:val="20"/>
              </w:rPr>
              <w:t xml:space="preserve">February 2021 after many years of involvement. </w:t>
            </w:r>
          </w:p>
          <w:p w14:paraId="73E2402F" w14:textId="77777777" w:rsidR="00B22F3E" w:rsidRDefault="00B22F3E" w:rsidP="002170E1">
            <w:pPr>
              <w:spacing w:before="60" w:after="60"/>
              <w:rPr>
                <w:rFonts w:ascii="Calibri" w:hAnsi="Calibri"/>
                <w:b/>
                <w:bCs/>
                <w:sz w:val="20"/>
              </w:rPr>
            </w:pPr>
          </w:p>
          <w:p w14:paraId="49C53699" w14:textId="77777777" w:rsidR="002170E1" w:rsidRPr="002170E1" w:rsidRDefault="002170E1" w:rsidP="002170E1">
            <w:pPr>
              <w:spacing w:before="60" w:after="60"/>
              <w:rPr>
                <w:rFonts w:ascii="Calibri" w:hAnsi="Calibri"/>
                <w:b/>
                <w:bCs/>
                <w:sz w:val="20"/>
              </w:rPr>
            </w:pPr>
            <w:r w:rsidRPr="002170E1">
              <w:rPr>
                <w:rFonts w:ascii="Calibri" w:hAnsi="Calibri"/>
                <w:b/>
                <w:bCs/>
                <w:sz w:val="20"/>
              </w:rPr>
              <w:t>Membership</w:t>
            </w:r>
          </w:p>
          <w:p w14:paraId="2DCC583C" w14:textId="77777777" w:rsidR="002170E1" w:rsidRPr="002170E1" w:rsidRDefault="002170E1" w:rsidP="002170E1">
            <w:pPr>
              <w:spacing w:before="60" w:after="60"/>
              <w:rPr>
                <w:rFonts w:ascii="Calibri" w:hAnsi="Calibri"/>
                <w:sz w:val="20"/>
              </w:rPr>
            </w:pPr>
            <w:r w:rsidRPr="002170E1">
              <w:rPr>
                <w:rFonts w:ascii="Calibri" w:hAnsi="Calibri"/>
                <w:sz w:val="20"/>
              </w:rPr>
              <w:t>The current membership is 1214. This includes 18 Life Members, 17 retired members, 173 student</w:t>
            </w:r>
            <w:r>
              <w:rPr>
                <w:rFonts w:ascii="Calibri" w:hAnsi="Calibri"/>
                <w:sz w:val="20"/>
              </w:rPr>
              <w:t xml:space="preserve"> </w:t>
            </w:r>
            <w:r w:rsidRPr="002170E1">
              <w:rPr>
                <w:rFonts w:ascii="Calibri" w:hAnsi="Calibri"/>
                <w:sz w:val="20"/>
              </w:rPr>
              <w:t>members and 11 unemployed members.</w:t>
            </w:r>
          </w:p>
          <w:p w14:paraId="1361C8AC" w14:textId="77777777" w:rsidR="002170E1" w:rsidRPr="002170E1" w:rsidRDefault="002170E1" w:rsidP="002170E1">
            <w:pPr>
              <w:spacing w:before="60" w:after="60"/>
              <w:rPr>
                <w:rFonts w:ascii="Calibri" w:hAnsi="Calibri"/>
                <w:sz w:val="20"/>
              </w:rPr>
            </w:pPr>
            <w:r w:rsidRPr="002170E1">
              <w:rPr>
                <w:rFonts w:ascii="Calibri" w:hAnsi="Calibri"/>
                <w:sz w:val="20"/>
              </w:rPr>
              <w:t>During 2020/21 Katy Marriot was made a Life Member posthumously</w:t>
            </w:r>
            <w:r>
              <w:rPr>
                <w:rFonts w:ascii="Calibri" w:hAnsi="Calibri"/>
                <w:sz w:val="20"/>
              </w:rPr>
              <w:t xml:space="preserve"> (</w:t>
            </w:r>
            <w:r w:rsidRPr="002170E1">
              <w:rPr>
                <w:rFonts w:ascii="Calibri" w:hAnsi="Calibri"/>
                <w:sz w:val="20"/>
              </w:rPr>
              <w:t>sadly Katy had passed away</w:t>
            </w:r>
            <w:r>
              <w:rPr>
                <w:rFonts w:ascii="Calibri" w:hAnsi="Calibri"/>
                <w:sz w:val="20"/>
              </w:rPr>
              <w:t xml:space="preserve"> </w:t>
            </w:r>
            <w:r w:rsidRPr="002170E1">
              <w:rPr>
                <w:rFonts w:ascii="Calibri" w:hAnsi="Calibri"/>
                <w:sz w:val="20"/>
              </w:rPr>
              <w:t>and her husband Andrew received the award at the 2020 conference</w:t>
            </w:r>
            <w:r>
              <w:rPr>
                <w:rFonts w:ascii="Calibri" w:hAnsi="Calibri"/>
                <w:sz w:val="20"/>
              </w:rPr>
              <w:t>)</w:t>
            </w:r>
            <w:r w:rsidRPr="002170E1">
              <w:rPr>
                <w:rFonts w:ascii="Calibri" w:hAnsi="Calibri"/>
                <w:sz w:val="20"/>
              </w:rPr>
              <w:t>. Also, Mike Smith was made an Engineering NZ Fellow.</w:t>
            </w:r>
          </w:p>
          <w:p w14:paraId="295C1DEA" w14:textId="77777777" w:rsidR="00B22F3E" w:rsidRDefault="00B22F3E" w:rsidP="002170E1">
            <w:pPr>
              <w:spacing w:before="60" w:after="60"/>
              <w:rPr>
                <w:rFonts w:ascii="Calibri" w:hAnsi="Calibri"/>
                <w:b/>
                <w:bCs/>
                <w:sz w:val="20"/>
              </w:rPr>
            </w:pPr>
          </w:p>
          <w:p w14:paraId="4DF47306" w14:textId="77777777" w:rsidR="002170E1" w:rsidRPr="002170E1" w:rsidRDefault="002170E1" w:rsidP="002170E1">
            <w:pPr>
              <w:spacing w:before="60" w:after="60"/>
              <w:rPr>
                <w:rFonts w:ascii="Calibri" w:hAnsi="Calibri"/>
                <w:b/>
                <w:bCs/>
                <w:sz w:val="20"/>
              </w:rPr>
            </w:pPr>
            <w:r w:rsidRPr="002170E1">
              <w:rPr>
                <w:rFonts w:ascii="Calibri" w:hAnsi="Calibri"/>
                <w:b/>
                <w:bCs/>
                <w:sz w:val="20"/>
              </w:rPr>
              <w:t>Engineering NZ support</w:t>
            </w:r>
          </w:p>
          <w:p w14:paraId="35ED7EED" w14:textId="77777777" w:rsidR="00C37A3D" w:rsidRDefault="009E590B" w:rsidP="002170E1">
            <w:pPr>
              <w:spacing w:before="60" w:after="60"/>
              <w:rPr>
                <w:rFonts w:ascii="Calibri" w:hAnsi="Calibri"/>
                <w:sz w:val="20"/>
              </w:rPr>
            </w:pPr>
            <w:r>
              <w:rPr>
                <w:rFonts w:ascii="Calibri" w:hAnsi="Calibri"/>
                <w:sz w:val="20"/>
              </w:rPr>
              <w:t>Jeanette t</w:t>
            </w:r>
            <w:r w:rsidR="002170E1" w:rsidRPr="002170E1">
              <w:rPr>
                <w:rFonts w:ascii="Calibri" w:hAnsi="Calibri"/>
                <w:sz w:val="20"/>
              </w:rPr>
              <w:t>hank</w:t>
            </w:r>
            <w:r>
              <w:rPr>
                <w:rFonts w:ascii="Calibri" w:hAnsi="Calibri"/>
                <w:sz w:val="20"/>
              </w:rPr>
              <w:t>ed</w:t>
            </w:r>
            <w:r w:rsidR="002170E1" w:rsidRPr="002170E1">
              <w:rPr>
                <w:rFonts w:ascii="Calibri" w:hAnsi="Calibri"/>
                <w:sz w:val="20"/>
              </w:rPr>
              <w:t xml:space="preserve"> to Rebecca Mather, Holly Raush, Martin Pratchett and the rest of the ENZ team who assist</w:t>
            </w:r>
            <w:r w:rsidR="002170E1">
              <w:rPr>
                <w:rFonts w:ascii="Calibri" w:hAnsi="Calibri"/>
                <w:sz w:val="20"/>
              </w:rPr>
              <w:t xml:space="preserve"> </w:t>
            </w:r>
            <w:r>
              <w:rPr>
                <w:rFonts w:ascii="Calibri" w:hAnsi="Calibri"/>
                <w:sz w:val="20"/>
              </w:rPr>
              <w:t>the Group</w:t>
            </w:r>
            <w:r w:rsidR="002170E1" w:rsidRPr="002170E1">
              <w:rPr>
                <w:rFonts w:ascii="Calibri" w:hAnsi="Calibri"/>
                <w:sz w:val="20"/>
              </w:rPr>
              <w:t xml:space="preserve"> in administration, submissions and publications, and industry practice issues. </w:t>
            </w:r>
          </w:p>
          <w:p w14:paraId="732B2A74" w14:textId="77777777" w:rsidR="00B22F3E" w:rsidRDefault="00B22F3E" w:rsidP="009E590B">
            <w:pPr>
              <w:spacing w:before="60" w:after="60"/>
              <w:rPr>
                <w:rFonts w:ascii="Calibri" w:hAnsi="Calibri"/>
                <w:b/>
                <w:bCs/>
                <w:sz w:val="20"/>
              </w:rPr>
            </w:pPr>
          </w:p>
          <w:p w14:paraId="5A08949B" w14:textId="77777777" w:rsidR="009E590B" w:rsidRPr="009E590B" w:rsidRDefault="009E590B" w:rsidP="009E590B">
            <w:pPr>
              <w:spacing w:before="60" w:after="60"/>
              <w:rPr>
                <w:rFonts w:ascii="Calibri" w:hAnsi="Calibri"/>
                <w:b/>
                <w:bCs/>
                <w:sz w:val="20"/>
              </w:rPr>
            </w:pPr>
            <w:r w:rsidRPr="009E590B">
              <w:rPr>
                <w:rFonts w:ascii="Calibri" w:hAnsi="Calibri"/>
                <w:b/>
                <w:bCs/>
                <w:sz w:val="20"/>
              </w:rPr>
              <w:t>Submissions</w:t>
            </w:r>
          </w:p>
          <w:p w14:paraId="1639F0E0" w14:textId="77777777" w:rsidR="009E590B" w:rsidRPr="009E590B" w:rsidRDefault="009E590B" w:rsidP="009E590B">
            <w:pPr>
              <w:spacing w:before="60" w:after="60"/>
              <w:rPr>
                <w:rFonts w:ascii="Calibri" w:hAnsi="Calibri"/>
                <w:sz w:val="20"/>
              </w:rPr>
            </w:pPr>
            <w:r>
              <w:rPr>
                <w:rFonts w:ascii="Calibri" w:hAnsi="Calibri"/>
                <w:sz w:val="20"/>
              </w:rPr>
              <w:t>The Group</w:t>
            </w:r>
            <w:r w:rsidRPr="009E590B">
              <w:rPr>
                <w:rFonts w:ascii="Calibri" w:hAnsi="Calibri"/>
                <w:sz w:val="20"/>
              </w:rPr>
              <w:t xml:space="preserve"> made two important submissions in 2020/21.</w:t>
            </w:r>
          </w:p>
          <w:p w14:paraId="47DA90CD" w14:textId="77777777" w:rsidR="00B22F3E" w:rsidRDefault="00B22F3E" w:rsidP="009E590B">
            <w:pPr>
              <w:spacing w:before="60" w:after="60"/>
              <w:rPr>
                <w:rFonts w:ascii="Calibri" w:hAnsi="Calibri"/>
                <w:b/>
                <w:bCs/>
                <w:i/>
                <w:iCs/>
                <w:sz w:val="20"/>
              </w:rPr>
            </w:pPr>
          </w:p>
          <w:p w14:paraId="26F1D0A1" w14:textId="77777777" w:rsidR="009E590B" w:rsidRPr="009E590B" w:rsidRDefault="009E590B" w:rsidP="009E590B">
            <w:pPr>
              <w:spacing w:before="60" w:after="60"/>
              <w:rPr>
                <w:rFonts w:ascii="Calibri" w:hAnsi="Calibri"/>
                <w:b/>
                <w:bCs/>
                <w:i/>
                <w:iCs/>
                <w:sz w:val="20"/>
              </w:rPr>
            </w:pPr>
            <w:r w:rsidRPr="009E590B">
              <w:rPr>
                <w:rFonts w:ascii="Calibri" w:hAnsi="Calibri"/>
                <w:b/>
                <w:bCs/>
                <w:i/>
                <w:iCs/>
                <w:sz w:val="20"/>
              </w:rPr>
              <w:t>May 2020 - Draft Government Policy Statement on land transport 2021/22–2030/31.</w:t>
            </w:r>
          </w:p>
          <w:p w14:paraId="25DD8742" w14:textId="57AD36DB" w:rsidR="009E590B" w:rsidRPr="00D4552F" w:rsidRDefault="009E590B" w:rsidP="009E590B">
            <w:pPr>
              <w:spacing w:before="60" w:after="60"/>
              <w:rPr>
                <w:rFonts w:ascii="Calibri" w:hAnsi="Calibri"/>
                <w:sz w:val="20"/>
              </w:rPr>
            </w:pPr>
            <w:r w:rsidRPr="009E590B">
              <w:rPr>
                <w:rFonts w:ascii="Calibri" w:hAnsi="Calibri"/>
                <w:sz w:val="20"/>
              </w:rPr>
              <w:t>This submission was prepared by the National Committee with member input via a multi-choice</w:t>
            </w:r>
            <w:r>
              <w:rPr>
                <w:rFonts w:ascii="Calibri" w:hAnsi="Calibri"/>
                <w:sz w:val="20"/>
              </w:rPr>
              <w:t xml:space="preserve"> </w:t>
            </w:r>
            <w:r w:rsidRPr="00D4552F">
              <w:rPr>
                <w:rFonts w:ascii="Calibri" w:hAnsi="Calibri"/>
                <w:sz w:val="20"/>
              </w:rPr>
              <w:t xml:space="preserve">survey sent to all TG members. We had 54 responses. The submission is attached to this AGM Report (Appendix </w:t>
            </w:r>
            <w:r w:rsidR="00320612" w:rsidRPr="00D4552F">
              <w:rPr>
                <w:rFonts w:ascii="Calibri" w:hAnsi="Calibri"/>
                <w:sz w:val="20"/>
              </w:rPr>
              <w:t>B</w:t>
            </w:r>
            <w:r w:rsidRPr="00D4552F">
              <w:rPr>
                <w:rFonts w:ascii="Calibri" w:hAnsi="Calibri"/>
                <w:sz w:val="20"/>
              </w:rPr>
              <w:t>).</w:t>
            </w:r>
          </w:p>
          <w:p w14:paraId="3E9AAF7E" w14:textId="77777777" w:rsidR="00B22F3E" w:rsidRPr="00D4552F" w:rsidRDefault="00B22F3E" w:rsidP="009E590B">
            <w:pPr>
              <w:spacing w:before="60" w:after="60"/>
              <w:rPr>
                <w:rFonts w:ascii="Calibri" w:hAnsi="Calibri"/>
                <w:b/>
                <w:bCs/>
                <w:i/>
                <w:iCs/>
                <w:sz w:val="20"/>
              </w:rPr>
            </w:pPr>
          </w:p>
          <w:p w14:paraId="4F4B374F" w14:textId="77777777" w:rsidR="009E590B" w:rsidRPr="00D4552F" w:rsidRDefault="009E590B" w:rsidP="009E590B">
            <w:pPr>
              <w:spacing w:before="60" w:after="60"/>
              <w:rPr>
                <w:rFonts w:ascii="Calibri" w:hAnsi="Calibri"/>
                <w:b/>
                <w:bCs/>
                <w:i/>
                <w:iCs/>
                <w:sz w:val="20"/>
              </w:rPr>
            </w:pPr>
            <w:r w:rsidRPr="00D4552F">
              <w:rPr>
                <w:rFonts w:ascii="Calibri" w:hAnsi="Calibri"/>
                <w:b/>
                <w:bCs/>
                <w:i/>
                <w:iCs/>
                <w:sz w:val="20"/>
              </w:rPr>
              <w:t>March 2021 – Submission on the Climate Change Commission Report</w:t>
            </w:r>
          </w:p>
          <w:p w14:paraId="1395B6EE" w14:textId="0710FE44" w:rsidR="009E590B" w:rsidRPr="00D4552F" w:rsidRDefault="009E590B" w:rsidP="009E590B">
            <w:pPr>
              <w:spacing w:before="60" w:after="60"/>
              <w:rPr>
                <w:rFonts w:ascii="Calibri" w:hAnsi="Calibri"/>
                <w:sz w:val="20"/>
              </w:rPr>
            </w:pPr>
            <w:r w:rsidRPr="00D4552F">
              <w:rPr>
                <w:rFonts w:ascii="Calibri" w:hAnsi="Calibri"/>
                <w:sz w:val="20"/>
              </w:rPr>
              <w:t>This submission was prepared by a special subcommittee established for that purpose. A call was made to the membership for volunteers, 10 people offered to help prepare the submission. It was approved by Jeanette and Vice Chair (Bridget Burdett) and it was noted in the submission that it had not been reviewed or endorsed by the entire membership. The submission is attached to this AGM Report (</w:t>
            </w:r>
            <w:r w:rsidR="00320612" w:rsidRPr="00D4552F">
              <w:rPr>
                <w:rFonts w:ascii="Calibri" w:hAnsi="Calibri"/>
                <w:sz w:val="20"/>
              </w:rPr>
              <w:t>Appendix C</w:t>
            </w:r>
            <w:r w:rsidRPr="00D4552F">
              <w:rPr>
                <w:rFonts w:ascii="Calibri" w:hAnsi="Calibri"/>
                <w:sz w:val="20"/>
              </w:rPr>
              <w:t>).</w:t>
            </w:r>
          </w:p>
          <w:p w14:paraId="71978B25" w14:textId="77777777" w:rsidR="00B22F3E" w:rsidRPr="00D4552F" w:rsidRDefault="00B22F3E" w:rsidP="009E590B">
            <w:pPr>
              <w:spacing w:before="60" w:after="60"/>
              <w:rPr>
                <w:rFonts w:ascii="Calibri" w:hAnsi="Calibri"/>
                <w:b/>
                <w:bCs/>
                <w:sz w:val="20"/>
              </w:rPr>
            </w:pPr>
          </w:p>
          <w:p w14:paraId="5DC1FD9B" w14:textId="77777777" w:rsidR="009E590B" w:rsidRPr="00D4552F" w:rsidRDefault="009E590B" w:rsidP="009E590B">
            <w:pPr>
              <w:spacing w:before="60" w:after="60"/>
              <w:rPr>
                <w:rFonts w:ascii="Calibri" w:hAnsi="Calibri"/>
                <w:b/>
                <w:bCs/>
                <w:sz w:val="20"/>
              </w:rPr>
            </w:pPr>
            <w:r w:rsidRPr="00D4552F">
              <w:rPr>
                <w:rFonts w:ascii="Calibri" w:hAnsi="Calibri"/>
                <w:b/>
                <w:bCs/>
                <w:sz w:val="20"/>
              </w:rPr>
              <w:t>Conference 2020</w:t>
            </w:r>
          </w:p>
          <w:p w14:paraId="762B0430" w14:textId="77777777" w:rsidR="009E590B" w:rsidRPr="009E590B" w:rsidRDefault="009E590B" w:rsidP="009E590B">
            <w:pPr>
              <w:spacing w:before="60" w:after="60"/>
              <w:rPr>
                <w:rFonts w:ascii="Calibri" w:hAnsi="Calibri"/>
                <w:sz w:val="20"/>
              </w:rPr>
            </w:pPr>
            <w:r w:rsidRPr="00D4552F">
              <w:rPr>
                <w:rFonts w:ascii="Calibri" w:hAnsi="Calibri"/>
                <w:sz w:val="20"/>
              </w:rPr>
              <w:t xml:space="preserve">The 2020 Conference in Christchurch was well attended, and feedback was great as usual. The theme was ‘Equity in Transport’. Jeanette gave a big thanks to the Canterbury/West Coast </w:t>
            </w:r>
            <w:r w:rsidRPr="00D4552F">
              <w:rPr>
                <w:rFonts w:ascii="Calibri" w:hAnsi="Calibri"/>
                <w:sz w:val="20"/>
              </w:rPr>
              <w:lastRenderedPageBreak/>
              <w:t>Central Branch for organising, in particular to the convenor Gemma Dioni.</w:t>
            </w:r>
          </w:p>
          <w:p w14:paraId="6B4CA051" w14:textId="77777777" w:rsidR="00B22F3E" w:rsidRDefault="00B22F3E" w:rsidP="009E590B">
            <w:pPr>
              <w:spacing w:before="60" w:after="60"/>
              <w:rPr>
                <w:rFonts w:ascii="Calibri" w:hAnsi="Calibri"/>
                <w:b/>
                <w:bCs/>
                <w:sz w:val="20"/>
              </w:rPr>
            </w:pPr>
          </w:p>
          <w:p w14:paraId="75AF3F6E" w14:textId="77777777" w:rsidR="009E590B" w:rsidRPr="009E590B" w:rsidRDefault="009E590B" w:rsidP="009E590B">
            <w:pPr>
              <w:spacing w:before="60" w:after="60"/>
              <w:rPr>
                <w:rFonts w:ascii="Calibri" w:hAnsi="Calibri"/>
                <w:b/>
                <w:bCs/>
                <w:sz w:val="20"/>
              </w:rPr>
            </w:pPr>
            <w:r w:rsidRPr="009E590B">
              <w:rPr>
                <w:rFonts w:ascii="Calibri" w:hAnsi="Calibri"/>
                <w:b/>
                <w:bCs/>
                <w:sz w:val="20"/>
              </w:rPr>
              <w:t>The year of Covid</w:t>
            </w:r>
          </w:p>
          <w:p w14:paraId="5F21507A" w14:textId="77777777" w:rsidR="00D42BC6" w:rsidRDefault="009E590B" w:rsidP="00E20E4E">
            <w:pPr>
              <w:spacing w:before="60" w:after="60"/>
              <w:rPr>
                <w:rFonts w:ascii="Calibri" w:hAnsi="Calibri"/>
                <w:sz w:val="20"/>
              </w:rPr>
            </w:pPr>
            <w:r>
              <w:rPr>
                <w:rFonts w:ascii="Calibri" w:hAnsi="Calibri"/>
                <w:sz w:val="20"/>
              </w:rPr>
              <w:t>Jeanette noted the Group was</w:t>
            </w:r>
            <w:r w:rsidRPr="009E590B">
              <w:rPr>
                <w:rFonts w:ascii="Calibri" w:hAnsi="Calibri"/>
                <w:sz w:val="20"/>
              </w:rPr>
              <w:t xml:space="preserve"> incredibly lucky the 2020 Conference was held,</w:t>
            </w:r>
            <w:r>
              <w:rPr>
                <w:rFonts w:ascii="Calibri" w:hAnsi="Calibri"/>
                <w:sz w:val="20"/>
              </w:rPr>
              <w:t xml:space="preserve"> given the subsequent first lock-down</w:t>
            </w:r>
            <w:r w:rsidRPr="009E590B">
              <w:rPr>
                <w:rFonts w:ascii="Calibri" w:hAnsi="Calibri"/>
                <w:sz w:val="20"/>
              </w:rPr>
              <w:t xml:space="preserve"> two weeks</w:t>
            </w:r>
            <w:r>
              <w:rPr>
                <w:rFonts w:ascii="Calibri" w:hAnsi="Calibri"/>
                <w:sz w:val="20"/>
              </w:rPr>
              <w:t xml:space="preserve"> </w:t>
            </w:r>
            <w:r w:rsidRPr="009E590B">
              <w:rPr>
                <w:rFonts w:ascii="Calibri" w:hAnsi="Calibri"/>
                <w:sz w:val="20"/>
              </w:rPr>
              <w:t>later</w:t>
            </w:r>
            <w:r>
              <w:rPr>
                <w:rFonts w:ascii="Calibri" w:hAnsi="Calibri"/>
                <w:sz w:val="20"/>
              </w:rPr>
              <w:t xml:space="preserve">. </w:t>
            </w:r>
            <w:r w:rsidRPr="009E590B">
              <w:rPr>
                <w:rFonts w:ascii="Calibri" w:hAnsi="Calibri"/>
                <w:sz w:val="20"/>
              </w:rPr>
              <w:t xml:space="preserve">The </w:t>
            </w:r>
            <w:r>
              <w:rPr>
                <w:rFonts w:ascii="Calibri" w:hAnsi="Calibri"/>
                <w:sz w:val="20"/>
              </w:rPr>
              <w:t>G</w:t>
            </w:r>
            <w:r w:rsidRPr="009E590B">
              <w:rPr>
                <w:rFonts w:ascii="Calibri" w:hAnsi="Calibri"/>
                <w:sz w:val="20"/>
              </w:rPr>
              <w:t>roup delivered two Conference highlights webinars during Level 4 and 3 and these were</w:t>
            </w:r>
            <w:r>
              <w:rPr>
                <w:rFonts w:ascii="Calibri" w:hAnsi="Calibri"/>
                <w:sz w:val="20"/>
              </w:rPr>
              <w:t xml:space="preserve"> </w:t>
            </w:r>
            <w:r w:rsidRPr="009E590B">
              <w:rPr>
                <w:rFonts w:ascii="Calibri" w:hAnsi="Calibri"/>
                <w:sz w:val="20"/>
              </w:rPr>
              <w:t>well attended. This highlighted that we can easily do some things remotely and reach many more</w:t>
            </w:r>
            <w:r>
              <w:rPr>
                <w:rFonts w:ascii="Calibri" w:hAnsi="Calibri"/>
                <w:sz w:val="20"/>
              </w:rPr>
              <w:t xml:space="preserve"> </w:t>
            </w:r>
            <w:r w:rsidRPr="009E590B">
              <w:rPr>
                <w:rFonts w:ascii="Calibri" w:hAnsi="Calibri"/>
                <w:sz w:val="20"/>
              </w:rPr>
              <w:t>people than face to face events. But going forward we would like to deliver a mix of event types</w:t>
            </w:r>
            <w:r>
              <w:rPr>
                <w:rFonts w:ascii="Calibri" w:hAnsi="Calibri"/>
                <w:sz w:val="20"/>
              </w:rPr>
              <w:t xml:space="preserve"> </w:t>
            </w:r>
            <w:r w:rsidRPr="009E590B">
              <w:rPr>
                <w:rFonts w:ascii="Calibri" w:hAnsi="Calibri"/>
                <w:sz w:val="20"/>
              </w:rPr>
              <w:t>to our members and continue to collaborate with other groups. We have added a calendar to the</w:t>
            </w:r>
            <w:r>
              <w:rPr>
                <w:rFonts w:ascii="Calibri" w:hAnsi="Calibri"/>
                <w:sz w:val="20"/>
              </w:rPr>
              <w:t xml:space="preserve"> </w:t>
            </w:r>
            <w:r w:rsidRPr="009E590B">
              <w:rPr>
                <w:rFonts w:ascii="Calibri" w:hAnsi="Calibri"/>
                <w:sz w:val="20"/>
              </w:rPr>
              <w:t>TG website where events of interest can be advertised.</w:t>
            </w:r>
          </w:p>
          <w:p w14:paraId="1C19395B" w14:textId="77777777" w:rsidR="009E590B" w:rsidRPr="00D4552F" w:rsidRDefault="009E590B" w:rsidP="009E590B">
            <w:pPr>
              <w:spacing w:before="60" w:after="60"/>
              <w:rPr>
                <w:rFonts w:ascii="Calibri" w:hAnsi="Calibri"/>
                <w:b/>
                <w:bCs/>
                <w:sz w:val="20"/>
              </w:rPr>
            </w:pPr>
            <w:r w:rsidRPr="00D4552F">
              <w:rPr>
                <w:rFonts w:ascii="Calibri" w:hAnsi="Calibri"/>
                <w:b/>
                <w:bCs/>
                <w:sz w:val="20"/>
              </w:rPr>
              <w:t>Finances</w:t>
            </w:r>
          </w:p>
          <w:p w14:paraId="4339BD05" w14:textId="5C595E8F" w:rsidR="00601FF2" w:rsidRPr="00601FF2" w:rsidRDefault="003901F9" w:rsidP="00601FF2">
            <w:pPr>
              <w:spacing w:before="60" w:after="60"/>
              <w:rPr>
                <w:rFonts w:ascii="Calibri" w:hAnsi="Calibri"/>
                <w:sz w:val="20"/>
              </w:rPr>
            </w:pPr>
            <w:r w:rsidRPr="00D4552F">
              <w:rPr>
                <w:rFonts w:ascii="Calibri" w:hAnsi="Calibri"/>
                <w:sz w:val="20"/>
              </w:rPr>
              <w:t>Melanie Muirson went through the Treasurer’s Report, noting the Group’s financial position</w:t>
            </w:r>
            <w:r w:rsidR="00D64BFF" w:rsidRPr="00D4552F">
              <w:rPr>
                <w:rFonts w:ascii="Calibri" w:hAnsi="Calibri"/>
                <w:sz w:val="20"/>
              </w:rPr>
              <w:t xml:space="preserve"> and noted </w:t>
            </w:r>
            <w:r w:rsidR="00601FF2" w:rsidRPr="00D4552F">
              <w:rPr>
                <w:rFonts w:ascii="Calibri" w:hAnsi="Calibri"/>
                <w:sz w:val="20"/>
              </w:rPr>
              <w:t>even though the AGM is held in the eighth month of the 2020/2021 financial year, this report addresses the previous financial year</w:t>
            </w:r>
            <w:r w:rsidR="00601FF2" w:rsidRPr="00601FF2">
              <w:rPr>
                <w:rFonts w:ascii="Calibri" w:hAnsi="Calibri"/>
                <w:sz w:val="20"/>
              </w:rPr>
              <w:t xml:space="preserve"> accounts which covers the twelve month period from 1 October 2019 to 30</w:t>
            </w:r>
            <w:r w:rsidR="00601FF2">
              <w:rPr>
                <w:rFonts w:ascii="Calibri" w:hAnsi="Calibri"/>
                <w:sz w:val="20"/>
              </w:rPr>
              <w:t xml:space="preserve"> </w:t>
            </w:r>
            <w:r w:rsidR="00601FF2" w:rsidRPr="00601FF2">
              <w:rPr>
                <w:rFonts w:ascii="Calibri" w:hAnsi="Calibri"/>
                <w:sz w:val="20"/>
              </w:rPr>
              <w:t xml:space="preserve">September 2020. </w:t>
            </w:r>
          </w:p>
          <w:p w14:paraId="43CCD338" w14:textId="39F65CDE" w:rsidR="00601FF2" w:rsidRPr="00601FF2" w:rsidRDefault="00601FF2" w:rsidP="00601FF2">
            <w:pPr>
              <w:spacing w:before="60" w:after="60"/>
              <w:rPr>
                <w:rFonts w:ascii="Calibri" w:hAnsi="Calibri"/>
                <w:sz w:val="20"/>
              </w:rPr>
            </w:pPr>
            <w:r w:rsidRPr="00601FF2">
              <w:rPr>
                <w:rFonts w:ascii="Calibri" w:hAnsi="Calibri"/>
                <w:sz w:val="20"/>
              </w:rPr>
              <w:t>This year’s National Committee (T351) expenditure totalled $24,000</w:t>
            </w:r>
            <w:r>
              <w:rPr>
                <w:rFonts w:ascii="Calibri" w:hAnsi="Calibri"/>
                <w:sz w:val="20"/>
              </w:rPr>
              <w:t>.</w:t>
            </w:r>
            <w:r w:rsidRPr="00601FF2">
              <w:rPr>
                <w:rFonts w:ascii="Calibri" w:hAnsi="Calibri"/>
                <w:sz w:val="20"/>
              </w:rPr>
              <w:t xml:space="preserve"> This</w:t>
            </w:r>
            <w:r>
              <w:rPr>
                <w:rFonts w:ascii="Calibri" w:hAnsi="Calibri"/>
                <w:sz w:val="20"/>
              </w:rPr>
              <w:t xml:space="preserve"> </w:t>
            </w:r>
            <w:r w:rsidRPr="00601FF2">
              <w:rPr>
                <w:rFonts w:ascii="Calibri" w:hAnsi="Calibri"/>
                <w:sz w:val="20"/>
              </w:rPr>
              <w:t>expenditure covered professional fees for updating the website plus maintenance, domestic travel for the</w:t>
            </w:r>
            <w:r>
              <w:rPr>
                <w:rFonts w:ascii="Calibri" w:hAnsi="Calibri"/>
                <w:sz w:val="20"/>
              </w:rPr>
              <w:t xml:space="preserve"> </w:t>
            </w:r>
            <w:r w:rsidRPr="00601FF2">
              <w:rPr>
                <w:rFonts w:ascii="Calibri" w:hAnsi="Calibri"/>
                <w:sz w:val="20"/>
              </w:rPr>
              <w:t>National Committee with the majority of the expenditure focused on awards/prizes for scholarship recipients.</w:t>
            </w:r>
            <w:r>
              <w:rPr>
                <w:rFonts w:ascii="Calibri" w:hAnsi="Calibri"/>
                <w:sz w:val="20"/>
              </w:rPr>
              <w:t xml:space="preserve"> </w:t>
            </w:r>
            <w:r w:rsidRPr="00601FF2">
              <w:rPr>
                <w:rFonts w:ascii="Calibri" w:hAnsi="Calibri"/>
                <w:sz w:val="20"/>
              </w:rPr>
              <w:t>No international travel costs were incurred due to the Covid 19 travel restrictions. The overall expenditure for</w:t>
            </w:r>
            <w:r>
              <w:rPr>
                <w:rFonts w:ascii="Calibri" w:hAnsi="Calibri"/>
                <w:sz w:val="20"/>
              </w:rPr>
              <w:t xml:space="preserve"> </w:t>
            </w:r>
            <w:r w:rsidRPr="00601FF2">
              <w:rPr>
                <w:rFonts w:ascii="Calibri" w:hAnsi="Calibri"/>
                <w:sz w:val="20"/>
              </w:rPr>
              <w:t>the group, including the branch committees, SNUG and MUGS groups, was $337,211. Much of this</w:t>
            </w:r>
            <w:r>
              <w:rPr>
                <w:rFonts w:ascii="Calibri" w:hAnsi="Calibri"/>
                <w:sz w:val="20"/>
              </w:rPr>
              <w:t xml:space="preserve"> </w:t>
            </w:r>
            <w:r w:rsidRPr="00601FF2">
              <w:rPr>
                <w:rFonts w:ascii="Calibri" w:hAnsi="Calibri"/>
                <w:sz w:val="20"/>
              </w:rPr>
              <w:t>expenditure is attributed to the annual conference ($267,963). The remainder of the expenditure is attributed</w:t>
            </w:r>
            <w:r>
              <w:rPr>
                <w:rFonts w:ascii="Calibri" w:hAnsi="Calibri"/>
                <w:sz w:val="20"/>
              </w:rPr>
              <w:t xml:space="preserve"> </w:t>
            </w:r>
            <w:r w:rsidRPr="00601FF2">
              <w:rPr>
                <w:rFonts w:ascii="Calibri" w:hAnsi="Calibri"/>
                <w:sz w:val="20"/>
              </w:rPr>
              <w:t>to the branches, SNUG and MUGS.</w:t>
            </w:r>
          </w:p>
          <w:p w14:paraId="79617033" w14:textId="169A0E50" w:rsidR="00601FF2" w:rsidRPr="00601FF2" w:rsidRDefault="00601FF2" w:rsidP="00601FF2">
            <w:pPr>
              <w:spacing w:before="60" w:after="60"/>
              <w:rPr>
                <w:rFonts w:ascii="Calibri" w:hAnsi="Calibri"/>
                <w:sz w:val="20"/>
              </w:rPr>
            </w:pPr>
            <w:r w:rsidRPr="00601FF2">
              <w:rPr>
                <w:rFonts w:ascii="Calibri" w:hAnsi="Calibri"/>
                <w:sz w:val="20"/>
              </w:rPr>
              <w:t>The Group’s consolidated income for the 2019/2020 financial year totalled $378,876 from member</w:t>
            </w:r>
            <w:r>
              <w:rPr>
                <w:rFonts w:ascii="Calibri" w:hAnsi="Calibri"/>
                <w:sz w:val="20"/>
              </w:rPr>
              <w:t xml:space="preserve"> </w:t>
            </w:r>
            <w:r w:rsidRPr="00601FF2">
              <w:rPr>
                <w:rFonts w:ascii="Calibri" w:hAnsi="Calibri"/>
                <w:sz w:val="20"/>
              </w:rPr>
              <w:t>subscriptions, SNUG and MUGS groups and the 2020 conference (T351 to T365).</w:t>
            </w:r>
          </w:p>
          <w:p w14:paraId="29BA16CD" w14:textId="43E051E2" w:rsidR="00601FF2" w:rsidRPr="00601FF2" w:rsidRDefault="00601FF2" w:rsidP="00601FF2">
            <w:pPr>
              <w:spacing w:before="60" w:after="60"/>
              <w:rPr>
                <w:rFonts w:ascii="Calibri" w:hAnsi="Calibri"/>
                <w:sz w:val="20"/>
              </w:rPr>
            </w:pPr>
            <w:r w:rsidRPr="00601FF2">
              <w:rPr>
                <w:rFonts w:ascii="Calibri" w:hAnsi="Calibri"/>
                <w:sz w:val="20"/>
              </w:rPr>
              <w:t>Overall, there was a large positive variance in the Group’s consolidated account of $41,665, which exceeded</w:t>
            </w:r>
            <w:r>
              <w:rPr>
                <w:rFonts w:ascii="Calibri" w:hAnsi="Calibri"/>
                <w:sz w:val="20"/>
              </w:rPr>
              <w:t xml:space="preserve"> </w:t>
            </w:r>
            <w:r w:rsidRPr="00601FF2">
              <w:rPr>
                <w:rFonts w:ascii="Calibri" w:hAnsi="Calibri"/>
                <w:sz w:val="20"/>
              </w:rPr>
              <w:t>the budgeted deficit of $6,875. Much of this profit can be attributed to less expenditure with the reduced</w:t>
            </w:r>
            <w:r>
              <w:rPr>
                <w:rFonts w:ascii="Calibri" w:hAnsi="Calibri"/>
                <w:sz w:val="20"/>
              </w:rPr>
              <w:t xml:space="preserve"> </w:t>
            </w:r>
            <w:r w:rsidRPr="00601FF2">
              <w:rPr>
                <w:rFonts w:ascii="Calibri" w:hAnsi="Calibri"/>
                <w:sz w:val="20"/>
              </w:rPr>
              <w:t>ability to have face to face events particularly in early 2020 with the lockdowns in New Zealand.</w:t>
            </w:r>
          </w:p>
          <w:p w14:paraId="1AD657C6" w14:textId="6BB87B38" w:rsidR="00601FF2" w:rsidRPr="00D4552F" w:rsidRDefault="00601FF2" w:rsidP="00601FF2">
            <w:pPr>
              <w:spacing w:before="60" w:after="60"/>
              <w:rPr>
                <w:rFonts w:ascii="Calibri" w:hAnsi="Calibri"/>
                <w:sz w:val="20"/>
              </w:rPr>
            </w:pPr>
            <w:r w:rsidRPr="00601FF2">
              <w:rPr>
                <w:rFonts w:ascii="Calibri" w:hAnsi="Calibri"/>
                <w:sz w:val="20"/>
              </w:rPr>
              <w:t>The conference account accumulated a negative variance of $7,672 for the financial year ending 30</w:t>
            </w:r>
            <w:r>
              <w:rPr>
                <w:rFonts w:ascii="Calibri" w:hAnsi="Calibri"/>
                <w:sz w:val="20"/>
              </w:rPr>
              <w:t xml:space="preserve"> </w:t>
            </w:r>
            <w:r w:rsidRPr="00601FF2">
              <w:rPr>
                <w:rFonts w:ascii="Calibri" w:hAnsi="Calibri"/>
                <w:sz w:val="20"/>
              </w:rPr>
              <w:t>September 2020 which is consistent with previous years. More sponsorship was received for the 2020</w:t>
            </w:r>
            <w:r>
              <w:rPr>
                <w:rFonts w:ascii="Calibri" w:hAnsi="Calibri"/>
                <w:sz w:val="20"/>
              </w:rPr>
              <w:t xml:space="preserve"> </w:t>
            </w:r>
            <w:r w:rsidRPr="00601FF2">
              <w:rPr>
                <w:rFonts w:ascii="Calibri" w:hAnsi="Calibri"/>
                <w:sz w:val="20"/>
              </w:rPr>
              <w:t>conference which improved the overall results. We are successfully working together with Harding</w:t>
            </w:r>
            <w:r>
              <w:rPr>
                <w:rFonts w:ascii="Calibri" w:hAnsi="Calibri"/>
                <w:sz w:val="20"/>
              </w:rPr>
              <w:t xml:space="preserve"> </w:t>
            </w:r>
            <w:r w:rsidRPr="00601FF2">
              <w:rPr>
                <w:rFonts w:ascii="Calibri" w:hAnsi="Calibri"/>
                <w:sz w:val="20"/>
              </w:rPr>
              <w:t xml:space="preserve">Consultants to </w:t>
            </w:r>
            <w:r w:rsidRPr="00D4552F">
              <w:rPr>
                <w:rFonts w:ascii="Calibri" w:hAnsi="Calibri"/>
                <w:sz w:val="20"/>
              </w:rPr>
              <w:t>track progress and reporting income and expenditure for the 2021 conference with the intention of the conference being cost neutral.</w:t>
            </w:r>
          </w:p>
          <w:p w14:paraId="13A3E992" w14:textId="54AEEE8F" w:rsidR="009E590B" w:rsidRPr="002170E1" w:rsidRDefault="009E590B" w:rsidP="009E590B">
            <w:pPr>
              <w:spacing w:before="60" w:after="60"/>
              <w:rPr>
                <w:rFonts w:ascii="Calibri" w:hAnsi="Calibri"/>
                <w:sz w:val="20"/>
              </w:rPr>
            </w:pPr>
            <w:r w:rsidRPr="00D4552F">
              <w:rPr>
                <w:rFonts w:ascii="Calibri" w:hAnsi="Calibri"/>
                <w:sz w:val="20"/>
              </w:rPr>
              <w:t>Please see the attached Treasurers report (</w:t>
            </w:r>
            <w:r w:rsidR="00320612" w:rsidRPr="00D4552F">
              <w:rPr>
                <w:rFonts w:ascii="Calibri" w:hAnsi="Calibri"/>
                <w:sz w:val="20"/>
              </w:rPr>
              <w:t>Appendix D</w:t>
            </w:r>
            <w:r w:rsidRPr="00D4552F">
              <w:rPr>
                <w:rFonts w:ascii="Calibri" w:hAnsi="Calibri"/>
                <w:sz w:val="20"/>
              </w:rPr>
              <w:t>).</w:t>
            </w:r>
          </w:p>
          <w:p w14:paraId="124451DF" w14:textId="77777777" w:rsidR="00E275E7" w:rsidRDefault="00E275E7" w:rsidP="00E20E4E">
            <w:pPr>
              <w:spacing w:before="60" w:after="60"/>
              <w:rPr>
                <w:rFonts w:ascii="Calibri" w:hAnsi="Calibri"/>
                <w:sz w:val="20"/>
              </w:rPr>
            </w:pPr>
          </w:p>
          <w:p w14:paraId="62058498" w14:textId="77777777" w:rsidR="002716FB" w:rsidRPr="000C23DE" w:rsidRDefault="006E60CF" w:rsidP="00E20E4E">
            <w:pPr>
              <w:spacing w:before="60" w:after="60"/>
              <w:rPr>
                <w:rFonts w:ascii="Calibri" w:hAnsi="Calibri"/>
                <w:sz w:val="20"/>
              </w:rPr>
            </w:pPr>
            <w:r w:rsidRPr="00B22F3E">
              <w:rPr>
                <w:rFonts w:ascii="Calibri" w:hAnsi="Calibri"/>
                <w:sz w:val="20"/>
              </w:rPr>
              <w:t>Jeanette Ward</w:t>
            </w:r>
            <w:r w:rsidR="00E20E4E" w:rsidRPr="00B22F3E">
              <w:rPr>
                <w:rFonts w:ascii="Calibri" w:hAnsi="Calibri"/>
                <w:sz w:val="20"/>
              </w:rPr>
              <w:t xml:space="preserve"> moved </w:t>
            </w:r>
            <w:r w:rsidR="00AD06E2" w:rsidRPr="00B22F3E">
              <w:rPr>
                <w:rFonts w:ascii="Calibri" w:hAnsi="Calibri"/>
                <w:sz w:val="20"/>
              </w:rPr>
              <w:t>these</w:t>
            </w:r>
            <w:r w:rsidR="00E20E4E" w:rsidRPr="00B22F3E">
              <w:rPr>
                <w:rFonts w:ascii="Calibri" w:hAnsi="Calibri"/>
                <w:sz w:val="20"/>
              </w:rPr>
              <w:t xml:space="preserve"> </w:t>
            </w:r>
            <w:r w:rsidR="003901F9" w:rsidRPr="00B22F3E">
              <w:rPr>
                <w:rFonts w:ascii="Calibri" w:hAnsi="Calibri"/>
                <w:sz w:val="20"/>
              </w:rPr>
              <w:t xml:space="preserve">reports </w:t>
            </w:r>
            <w:r w:rsidR="00E20E4E" w:rsidRPr="00B22F3E">
              <w:rPr>
                <w:rFonts w:ascii="Calibri" w:hAnsi="Calibri"/>
                <w:sz w:val="20"/>
              </w:rPr>
              <w:t xml:space="preserve">be received, seconded by </w:t>
            </w:r>
            <w:r w:rsidR="00D42BC6" w:rsidRPr="00B22F3E">
              <w:rPr>
                <w:rFonts w:ascii="Calibri" w:hAnsi="Calibri"/>
                <w:sz w:val="20"/>
              </w:rPr>
              <w:t>B</w:t>
            </w:r>
            <w:r w:rsidR="00B22F3E" w:rsidRPr="00B22F3E">
              <w:rPr>
                <w:rFonts w:ascii="Calibri" w:hAnsi="Calibri"/>
                <w:sz w:val="20"/>
              </w:rPr>
              <w:t>rian Hasell.</w:t>
            </w:r>
          </w:p>
        </w:tc>
        <w:tc>
          <w:tcPr>
            <w:tcW w:w="1276" w:type="dxa"/>
            <w:tcBorders>
              <w:top w:val="single" w:sz="4" w:space="0" w:color="4F81BD"/>
              <w:left w:val="single" w:sz="12" w:space="0" w:color="548DD4"/>
              <w:bottom w:val="single" w:sz="12" w:space="0" w:color="548DD4"/>
            </w:tcBorders>
          </w:tcPr>
          <w:p w14:paraId="08BC97FC" w14:textId="77777777" w:rsidR="00D64BFF" w:rsidRDefault="00D64BFF" w:rsidP="004F274B">
            <w:pPr>
              <w:spacing w:before="60" w:after="60"/>
              <w:jc w:val="left"/>
              <w:rPr>
                <w:rFonts w:ascii="Calibri" w:hAnsi="Calibri"/>
                <w:sz w:val="20"/>
              </w:rPr>
            </w:pPr>
          </w:p>
          <w:p w14:paraId="461F4D14" w14:textId="77777777" w:rsidR="00D64BFF" w:rsidRDefault="00D64BFF" w:rsidP="004F274B">
            <w:pPr>
              <w:spacing w:before="60" w:after="60"/>
              <w:jc w:val="left"/>
              <w:rPr>
                <w:rFonts w:ascii="Calibri" w:hAnsi="Calibri"/>
                <w:sz w:val="20"/>
              </w:rPr>
            </w:pPr>
          </w:p>
          <w:p w14:paraId="39DCCA63" w14:textId="77777777" w:rsidR="00D64BFF" w:rsidRDefault="00D64BFF" w:rsidP="004F274B">
            <w:pPr>
              <w:spacing w:before="60" w:after="60"/>
              <w:jc w:val="left"/>
              <w:rPr>
                <w:rFonts w:ascii="Calibri" w:hAnsi="Calibri"/>
                <w:sz w:val="20"/>
              </w:rPr>
            </w:pPr>
          </w:p>
          <w:p w14:paraId="664D14CD" w14:textId="77777777" w:rsidR="00D64BFF" w:rsidRDefault="00D64BFF" w:rsidP="004F274B">
            <w:pPr>
              <w:spacing w:before="60" w:after="60"/>
              <w:jc w:val="left"/>
              <w:rPr>
                <w:rFonts w:ascii="Calibri" w:hAnsi="Calibri"/>
                <w:sz w:val="20"/>
              </w:rPr>
            </w:pPr>
          </w:p>
          <w:p w14:paraId="3623D856" w14:textId="77777777" w:rsidR="00D64BFF" w:rsidRDefault="00D64BFF" w:rsidP="004F274B">
            <w:pPr>
              <w:spacing w:before="60" w:after="60"/>
              <w:jc w:val="left"/>
              <w:rPr>
                <w:rFonts w:ascii="Calibri" w:hAnsi="Calibri"/>
                <w:sz w:val="20"/>
              </w:rPr>
            </w:pPr>
          </w:p>
          <w:p w14:paraId="182F293F" w14:textId="77777777" w:rsidR="00D64BFF" w:rsidRDefault="00D64BFF" w:rsidP="004F274B">
            <w:pPr>
              <w:spacing w:before="60" w:after="60"/>
              <w:jc w:val="left"/>
              <w:rPr>
                <w:rFonts w:ascii="Calibri" w:hAnsi="Calibri"/>
                <w:sz w:val="20"/>
              </w:rPr>
            </w:pPr>
          </w:p>
          <w:p w14:paraId="644E0CBB" w14:textId="77777777" w:rsidR="00D64BFF" w:rsidRDefault="00D64BFF" w:rsidP="004F274B">
            <w:pPr>
              <w:spacing w:before="60" w:after="60"/>
              <w:jc w:val="left"/>
              <w:rPr>
                <w:rFonts w:ascii="Calibri" w:hAnsi="Calibri"/>
                <w:sz w:val="20"/>
              </w:rPr>
            </w:pPr>
          </w:p>
          <w:p w14:paraId="214B60A4" w14:textId="77777777" w:rsidR="00D64139" w:rsidRDefault="00D64139" w:rsidP="004F274B">
            <w:pPr>
              <w:spacing w:before="60" w:after="60"/>
              <w:jc w:val="left"/>
              <w:rPr>
                <w:rFonts w:ascii="Calibri" w:hAnsi="Calibri"/>
                <w:sz w:val="20"/>
              </w:rPr>
            </w:pPr>
          </w:p>
          <w:p w14:paraId="63C72CF9" w14:textId="77777777" w:rsidR="002170E1" w:rsidRDefault="002170E1" w:rsidP="004F274B">
            <w:pPr>
              <w:spacing w:before="60" w:after="60"/>
              <w:jc w:val="left"/>
              <w:rPr>
                <w:rFonts w:ascii="Calibri" w:hAnsi="Calibri"/>
                <w:sz w:val="20"/>
              </w:rPr>
            </w:pPr>
          </w:p>
          <w:p w14:paraId="6B152B8A" w14:textId="77777777" w:rsidR="002170E1" w:rsidRDefault="002170E1" w:rsidP="004F274B">
            <w:pPr>
              <w:spacing w:before="60" w:after="60"/>
              <w:jc w:val="left"/>
              <w:rPr>
                <w:rFonts w:ascii="Calibri" w:hAnsi="Calibri"/>
                <w:sz w:val="20"/>
              </w:rPr>
            </w:pPr>
          </w:p>
          <w:p w14:paraId="26343A3B" w14:textId="77777777" w:rsidR="002170E1" w:rsidRDefault="002170E1" w:rsidP="004F274B">
            <w:pPr>
              <w:spacing w:before="60" w:after="60"/>
              <w:jc w:val="left"/>
              <w:rPr>
                <w:rFonts w:ascii="Calibri" w:hAnsi="Calibri"/>
                <w:sz w:val="20"/>
              </w:rPr>
            </w:pPr>
          </w:p>
          <w:p w14:paraId="3CAAAEE5" w14:textId="77777777" w:rsidR="002170E1" w:rsidRDefault="002170E1" w:rsidP="004F274B">
            <w:pPr>
              <w:spacing w:before="60" w:after="60"/>
              <w:jc w:val="left"/>
              <w:rPr>
                <w:rFonts w:ascii="Calibri" w:hAnsi="Calibri"/>
                <w:sz w:val="20"/>
              </w:rPr>
            </w:pPr>
          </w:p>
          <w:p w14:paraId="7B044946" w14:textId="77777777" w:rsidR="002170E1" w:rsidRDefault="002170E1" w:rsidP="004F274B">
            <w:pPr>
              <w:spacing w:before="60" w:after="60"/>
              <w:jc w:val="left"/>
              <w:rPr>
                <w:rFonts w:ascii="Calibri" w:hAnsi="Calibri"/>
                <w:sz w:val="20"/>
              </w:rPr>
            </w:pPr>
          </w:p>
          <w:p w14:paraId="6E7C0A92" w14:textId="77777777" w:rsidR="00F020DD" w:rsidRPr="00844287" w:rsidRDefault="00F020DD" w:rsidP="004F274B">
            <w:pPr>
              <w:spacing w:before="60" w:after="60"/>
              <w:jc w:val="left"/>
              <w:rPr>
                <w:rFonts w:ascii="Calibri" w:hAnsi="Calibri"/>
                <w:sz w:val="20"/>
              </w:rPr>
            </w:pPr>
          </w:p>
        </w:tc>
      </w:tr>
      <w:tr w:rsidR="00370F3D" w:rsidRPr="00844287" w14:paraId="287A38B6"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4" w:space="0" w:color="4F81BD"/>
              <w:bottom w:val="single" w:sz="4" w:space="0" w:color="4F81BD"/>
              <w:right w:val="single" w:sz="12" w:space="0" w:color="FFFFFF"/>
            </w:tcBorders>
            <w:shd w:val="clear" w:color="auto" w:fill="4F81BD"/>
            <w:vAlign w:val="center"/>
          </w:tcPr>
          <w:p w14:paraId="6D2CF06C" w14:textId="77777777" w:rsidR="00370F3D" w:rsidRPr="00844287" w:rsidRDefault="00370F3D" w:rsidP="001D718C">
            <w:pPr>
              <w:keepNext/>
              <w:spacing w:before="60" w:after="60"/>
              <w:jc w:val="left"/>
              <w:rPr>
                <w:rFonts w:ascii="Calibri" w:hAnsi="Calibri"/>
                <w:b/>
                <w:color w:val="FFFFFF"/>
                <w:sz w:val="20"/>
              </w:rPr>
            </w:pPr>
            <w:r w:rsidRPr="00844287">
              <w:rPr>
                <w:rFonts w:ascii="Calibri" w:hAnsi="Calibri"/>
                <w:b/>
                <w:color w:val="FFFFFF"/>
                <w:sz w:val="20"/>
              </w:rPr>
              <w:lastRenderedPageBreak/>
              <w:t>4.0</w:t>
            </w:r>
          </w:p>
        </w:tc>
        <w:tc>
          <w:tcPr>
            <w:tcW w:w="7933" w:type="dxa"/>
            <w:tcBorders>
              <w:top w:val="single" w:sz="4" w:space="0" w:color="4F81BD"/>
              <w:left w:val="single" w:sz="12" w:space="0" w:color="FFFFFF"/>
              <w:bottom w:val="single" w:sz="4" w:space="0" w:color="4F81BD"/>
              <w:right w:val="single" w:sz="12" w:space="0" w:color="FFFFFF"/>
            </w:tcBorders>
            <w:shd w:val="clear" w:color="auto" w:fill="4F81BD"/>
            <w:vAlign w:val="center"/>
          </w:tcPr>
          <w:p w14:paraId="70105804" w14:textId="77777777" w:rsidR="00370F3D" w:rsidRPr="00844287" w:rsidRDefault="00E275E7" w:rsidP="001D718C">
            <w:pPr>
              <w:keepNext/>
              <w:spacing w:before="60" w:after="60"/>
              <w:rPr>
                <w:rFonts w:ascii="Calibri" w:hAnsi="Calibri"/>
                <w:b/>
                <w:color w:val="FFFFFF"/>
                <w:sz w:val="20"/>
              </w:rPr>
            </w:pPr>
            <w:r>
              <w:rPr>
                <w:rFonts w:ascii="Calibri" w:hAnsi="Calibri"/>
                <w:b/>
                <w:color w:val="FFFFFF"/>
                <w:sz w:val="20"/>
              </w:rPr>
              <w:t>Handover to New Chair</w:t>
            </w:r>
            <w:r w:rsidR="00B22F3E">
              <w:rPr>
                <w:rFonts w:ascii="Calibri" w:hAnsi="Calibri"/>
                <w:b/>
                <w:color w:val="FFFFFF"/>
                <w:sz w:val="20"/>
              </w:rPr>
              <w:t>/Vice-Chair</w:t>
            </w:r>
          </w:p>
        </w:tc>
        <w:tc>
          <w:tcPr>
            <w:tcW w:w="1276" w:type="dxa"/>
            <w:tcBorders>
              <w:top w:val="single" w:sz="4" w:space="0" w:color="4F81BD"/>
              <w:left w:val="single" w:sz="12" w:space="0" w:color="FFFFFF"/>
              <w:bottom w:val="single" w:sz="4" w:space="0" w:color="4F81BD"/>
            </w:tcBorders>
            <w:shd w:val="clear" w:color="auto" w:fill="4F81BD"/>
            <w:vAlign w:val="center"/>
          </w:tcPr>
          <w:p w14:paraId="3E0D8A2A" w14:textId="77777777" w:rsidR="00370F3D" w:rsidRPr="00844287" w:rsidRDefault="00370F3D" w:rsidP="001D718C">
            <w:pPr>
              <w:keepNext/>
              <w:spacing w:before="60" w:after="60"/>
              <w:jc w:val="left"/>
              <w:rPr>
                <w:rFonts w:ascii="Calibri" w:hAnsi="Calibri"/>
                <w:b/>
                <w:color w:val="FFFFFF"/>
                <w:sz w:val="20"/>
              </w:rPr>
            </w:pPr>
          </w:p>
        </w:tc>
      </w:tr>
      <w:tr w:rsidR="00370F3D" w:rsidRPr="00844287" w14:paraId="2DF5FDB7"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4F81BD"/>
              <w:bottom w:val="single" w:sz="12" w:space="0" w:color="548DD4"/>
              <w:right w:val="single" w:sz="12" w:space="0" w:color="548DD4"/>
            </w:tcBorders>
          </w:tcPr>
          <w:p w14:paraId="73DE7495" w14:textId="77777777" w:rsidR="00370F3D" w:rsidRPr="00844287" w:rsidRDefault="00370F3D" w:rsidP="001D718C">
            <w:pPr>
              <w:spacing w:before="60" w:after="60"/>
              <w:jc w:val="left"/>
              <w:rPr>
                <w:rFonts w:ascii="Calibri" w:hAnsi="Calibri"/>
                <w:sz w:val="20"/>
              </w:rPr>
            </w:pPr>
            <w:r w:rsidRPr="00844287">
              <w:rPr>
                <w:rFonts w:ascii="Calibri" w:hAnsi="Calibri"/>
                <w:sz w:val="20"/>
              </w:rPr>
              <w:t>4.1</w:t>
            </w:r>
          </w:p>
        </w:tc>
        <w:tc>
          <w:tcPr>
            <w:tcW w:w="7933" w:type="dxa"/>
            <w:tcBorders>
              <w:top w:val="single" w:sz="4" w:space="0" w:color="4F81BD"/>
              <w:left w:val="single" w:sz="12" w:space="0" w:color="548DD4"/>
              <w:bottom w:val="single" w:sz="12" w:space="0" w:color="548DD4"/>
              <w:right w:val="single" w:sz="12" w:space="0" w:color="548DD4"/>
            </w:tcBorders>
          </w:tcPr>
          <w:p w14:paraId="382B697F" w14:textId="77777777" w:rsidR="00E275E7" w:rsidRDefault="00D42BC6" w:rsidP="001D718C">
            <w:pPr>
              <w:spacing w:before="60" w:after="60"/>
              <w:rPr>
                <w:rFonts w:ascii="Calibri" w:hAnsi="Calibri"/>
                <w:sz w:val="20"/>
              </w:rPr>
            </w:pPr>
            <w:r>
              <w:rPr>
                <w:rFonts w:ascii="Calibri" w:hAnsi="Calibri"/>
                <w:sz w:val="20"/>
              </w:rPr>
              <w:t xml:space="preserve">Jeanette handed over to </w:t>
            </w:r>
            <w:r w:rsidR="00B22F3E">
              <w:rPr>
                <w:rFonts w:ascii="Calibri" w:hAnsi="Calibri"/>
                <w:sz w:val="20"/>
              </w:rPr>
              <w:t>the role of Chair to Bridget Burdett. Bridget has</w:t>
            </w:r>
            <w:r>
              <w:rPr>
                <w:rFonts w:ascii="Calibri" w:hAnsi="Calibri"/>
                <w:sz w:val="20"/>
              </w:rPr>
              <w:t xml:space="preserve"> served </w:t>
            </w:r>
            <w:r w:rsidR="00B22F3E">
              <w:rPr>
                <w:rFonts w:ascii="Calibri" w:hAnsi="Calibri"/>
                <w:sz w:val="20"/>
              </w:rPr>
              <w:t>two</w:t>
            </w:r>
            <w:r>
              <w:rPr>
                <w:rFonts w:ascii="Calibri" w:hAnsi="Calibri"/>
                <w:sz w:val="20"/>
              </w:rPr>
              <w:t xml:space="preserve"> years as V</w:t>
            </w:r>
            <w:r w:rsidR="00B22F3E">
              <w:rPr>
                <w:rFonts w:ascii="Calibri" w:hAnsi="Calibri"/>
                <w:sz w:val="20"/>
              </w:rPr>
              <w:t>ice-</w:t>
            </w:r>
            <w:r>
              <w:rPr>
                <w:rFonts w:ascii="Calibri" w:hAnsi="Calibri"/>
                <w:sz w:val="20"/>
              </w:rPr>
              <w:t>C</w:t>
            </w:r>
            <w:r w:rsidR="00B22F3E">
              <w:rPr>
                <w:rFonts w:ascii="Calibri" w:hAnsi="Calibri"/>
                <w:sz w:val="20"/>
              </w:rPr>
              <w:t>hair</w:t>
            </w:r>
            <w:r>
              <w:rPr>
                <w:rFonts w:ascii="Calibri" w:hAnsi="Calibri"/>
                <w:sz w:val="20"/>
              </w:rPr>
              <w:t xml:space="preserve">, </w:t>
            </w:r>
            <w:r w:rsidR="00B22F3E">
              <w:rPr>
                <w:rFonts w:ascii="Calibri" w:hAnsi="Calibri"/>
                <w:sz w:val="20"/>
              </w:rPr>
              <w:t xml:space="preserve">and it is the </w:t>
            </w:r>
            <w:r>
              <w:rPr>
                <w:rFonts w:ascii="Calibri" w:hAnsi="Calibri"/>
                <w:sz w:val="20"/>
              </w:rPr>
              <w:t xml:space="preserve">first time </w:t>
            </w:r>
            <w:r w:rsidR="00B22F3E">
              <w:rPr>
                <w:rFonts w:ascii="Calibri" w:hAnsi="Calibri"/>
                <w:sz w:val="20"/>
              </w:rPr>
              <w:t>the Group has had females in the top two roles.</w:t>
            </w:r>
            <w:r>
              <w:rPr>
                <w:rFonts w:ascii="Calibri" w:hAnsi="Calibri"/>
                <w:sz w:val="20"/>
              </w:rPr>
              <w:t xml:space="preserve"> </w:t>
            </w:r>
          </w:p>
          <w:p w14:paraId="747B003B" w14:textId="77777777" w:rsidR="00D42BC6" w:rsidRDefault="00D42BC6" w:rsidP="001D718C">
            <w:pPr>
              <w:spacing w:before="60" w:after="60"/>
              <w:rPr>
                <w:rFonts w:ascii="Calibri" w:hAnsi="Calibri"/>
                <w:sz w:val="20"/>
              </w:rPr>
            </w:pPr>
          </w:p>
          <w:p w14:paraId="5FC91CC3" w14:textId="362A1BD8" w:rsidR="00312E52" w:rsidRPr="00D4552F" w:rsidRDefault="00D42BC6" w:rsidP="00312E52">
            <w:pPr>
              <w:spacing w:before="60" w:after="60"/>
              <w:rPr>
                <w:rFonts w:ascii="Calibri" w:hAnsi="Calibri"/>
                <w:sz w:val="20"/>
              </w:rPr>
            </w:pPr>
            <w:r>
              <w:rPr>
                <w:rFonts w:ascii="Calibri" w:hAnsi="Calibri"/>
                <w:sz w:val="20"/>
              </w:rPr>
              <w:t>B</w:t>
            </w:r>
            <w:r w:rsidR="00B22F3E">
              <w:rPr>
                <w:rFonts w:ascii="Calibri" w:hAnsi="Calibri"/>
                <w:sz w:val="20"/>
              </w:rPr>
              <w:t>ridget</w:t>
            </w:r>
            <w:r>
              <w:rPr>
                <w:rFonts w:ascii="Calibri" w:hAnsi="Calibri"/>
                <w:sz w:val="20"/>
              </w:rPr>
              <w:t xml:space="preserve"> thanked Jeanette</w:t>
            </w:r>
            <w:r w:rsidR="00B22F3E">
              <w:rPr>
                <w:rFonts w:ascii="Calibri" w:hAnsi="Calibri"/>
                <w:sz w:val="20"/>
              </w:rPr>
              <w:t>,</w:t>
            </w:r>
            <w:r>
              <w:rPr>
                <w:rFonts w:ascii="Calibri" w:hAnsi="Calibri"/>
                <w:sz w:val="20"/>
              </w:rPr>
              <w:t xml:space="preserve"> read a poem</w:t>
            </w:r>
            <w:r w:rsidR="00B22F3E">
              <w:rPr>
                <w:rFonts w:ascii="Calibri" w:hAnsi="Calibri"/>
                <w:sz w:val="20"/>
              </w:rPr>
              <w:t xml:space="preserve"> and presented Jeanette with a</w:t>
            </w:r>
            <w:r>
              <w:rPr>
                <w:rFonts w:ascii="Calibri" w:hAnsi="Calibri"/>
                <w:sz w:val="20"/>
              </w:rPr>
              <w:t xml:space="preserve"> tiara </w:t>
            </w:r>
            <w:r w:rsidR="00B22F3E">
              <w:rPr>
                <w:rFonts w:ascii="Calibri" w:hAnsi="Calibri"/>
                <w:sz w:val="20"/>
              </w:rPr>
              <w:t>and</w:t>
            </w:r>
            <w:r>
              <w:rPr>
                <w:rFonts w:ascii="Calibri" w:hAnsi="Calibri"/>
                <w:sz w:val="20"/>
              </w:rPr>
              <w:t xml:space="preserve"> flowers</w:t>
            </w:r>
            <w:r w:rsidR="00B22F3E">
              <w:rPr>
                <w:rFonts w:ascii="Calibri" w:hAnsi="Calibri"/>
                <w:sz w:val="20"/>
              </w:rPr>
              <w:t xml:space="preserve"> on behalf of the Group. Bridget</w:t>
            </w:r>
            <w:r w:rsidR="00415449">
              <w:rPr>
                <w:rFonts w:ascii="Calibri" w:hAnsi="Calibri"/>
                <w:sz w:val="20"/>
              </w:rPr>
              <w:t xml:space="preserve"> outlined her plan for Group to </w:t>
            </w:r>
            <w:r w:rsidR="00B22F3E">
              <w:rPr>
                <w:rFonts w:ascii="Calibri" w:hAnsi="Calibri"/>
                <w:sz w:val="20"/>
              </w:rPr>
              <w:t>the end of her term in 2024, upon the t</w:t>
            </w:r>
            <w:r w:rsidR="00415449">
              <w:rPr>
                <w:rFonts w:ascii="Calibri" w:hAnsi="Calibri"/>
                <w:sz w:val="20"/>
              </w:rPr>
              <w:t xml:space="preserve">heme of ‘professional honesty’ in terms of </w:t>
            </w:r>
            <w:r w:rsidR="00415449" w:rsidRPr="00D4552F">
              <w:rPr>
                <w:rFonts w:ascii="Calibri" w:hAnsi="Calibri"/>
                <w:sz w:val="20"/>
              </w:rPr>
              <w:t xml:space="preserve">how the Group deals with all facets of transport industry, noting the gaps and inequalities in the application of transport elements for our community. </w:t>
            </w:r>
            <w:r w:rsidR="00312E52" w:rsidRPr="00D4552F">
              <w:rPr>
                <w:rFonts w:ascii="Calibri" w:hAnsi="Calibri"/>
                <w:sz w:val="20"/>
              </w:rPr>
              <w:t>Please see the attached Vice-Chair speech (Appendix</w:t>
            </w:r>
            <w:r w:rsidR="00320612" w:rsidRPr="00D4552F">
              <w:rPr>
                <w:rFonts w:ascii="Calibri" w:hAnsi="Calibri"/>
                <w:sz w:val="20"/>
              </w:rPr>
              <w:t xml:space="preserve"> E</w:t>
            </w:r>
            <w:r w:rsidR="00312E52" w:rsidRPr="00D4552F">
              <w:rPr>
                <w:rFonts w:ascii="Calibri" w:hAnsi="Calibri"/>
                <w:sz w:val="20"/>
              </w:rPr>
              <w:t>).</w:t>
            </w:r>
          </w:p>
          <w:p w14:paraId="70585F00" w14:textId="77777777" w:rsidR="00B22F3E" w:rsidRPr="00D4552F" w:rsidRDefault="00B22F3E" w:rsidP="001D718C">
            <w:pPr>
              <w:spacing w:before="60" w:after="60"/>
              <w:rPr>
                <w:rFonts w:ascii="Calibri" w:hAnsi="Calibri"/>
                <w:sz w:val="20"/>
              </w:rPr>
            </w:pPr>
          </w:p>
          <w:p w14:paraId="09417C3D" w14:textId="77777777" w:rsidR="00B22F3E" w:rsidRPr="00D4552F" w:rsidRDefault="00B22F3E" w:rsidP="001D718C">
            <w:pPr>
              <w:spacing w:before="60" w:after="60"/>
              <w:rPr>
                <w:rFonts w:ascii="Calibri" w:hAnsi="Calibri"/>
                <w:b/>
                <w:bCs/>
                <w:sz w:val="20"/>
              </w:rPr>
            </w:pPr>
            <w:r w:rsidRPr="00D4552F">
              <w:rPr>
                <w:rFonts w:ascii="Calibri" w:hAnsi="Calibri"/>
                <w:b/>
                <w:bCs/>
                <w:sz w:val="20"/>
              </w:rPr>
              <w:lastRenderedPageBreak/>
              <w:t xml:space="preserve">Vice-Chair </w:t>
            </w:r>
            <w:r w:rsidR="00415449" w:rsidRPr="00D4552F">
              <w:rPr>
                <w:rFonts w:ascii="Calibri" w:hAnsi="Calibri"/>
                <w:b/>
                <w:bCs/>
                <w:sz w:val="20"/>
              </w:rPr>
              <w:t xml:space="preserve">Nomination </w:t>
            </w:r>
          </w:p>
          <w:p w14:paraId="3047DFBE" w14:textId="77777777" w:rsidR="00415449" w:rsidRDefault="00B22F3E" w:rsidP="001D718C">
            <w:pPr>
              <w:spacing w:before="60" w:after="60"/>
              <w:rPr>
                <w:rFonts w:ascii="Calibri" w:hAnsi="Calibri"/>
                <w:sz w:val="20"/>
              </w:rPr>
            </w:pPr>
            <w:r w:rsidRPr="00D4552F">
              <w:rPr>
                <w:rFonts w:ascii="Calibri" w:hAnsi="Calibri"/>
                <w:sz w:val="20"/>
              </w:rPr>
              <w:t xml:space="preserve">Bridget noted that one nomination has been </w:t>
            </w:r>
            <w:r w:rsidR="00415449" w:rsidRPr="00D4552F">
              <w:rPr>
                <w:rFonts w:ascii="Calibri" w:hAnsi="Calibri"/>
                <w:sz w:val="20"/>
              </w:rPr>
              <w:t>received</w:t>
            </w:r>
            <w:r w:rsidRPr="00D4552F">
              <w:rPr>
                <w:rFonts w:ascii="Calibri" w:hAnsi="Calibri"/>
                <w:sz w:val="20"/>
              </w:rPr>
              <w:t xml:space="preserve"> for the newly vacated</w:t>
            </w:r>
            <w:r>
              <w:rPr>
                <w:rFonts w:ascii="Calibri" w:hAnsi="Calibri"/>
                <w:sz w:val="20"/>
              </w:rPr>
              <w:t xml:space="preserve"> role of Vice-Chair, from John Liesywn, who is active in the Canterbury branch.</w:t>
            </w:r>
            <w:r w:rsidR="00415449">
              <w:rPr>
                <w:rFonts w:ascii="Calibri" w:hAnsi="Calibri"/>
                <w:sz w:val="20"/>
              </w:rPr>
              <w:t xml:space="preserve"> </w:t>
            </w:r>
          </w:p>
          <w:p w14:paraId="505F3C9C" w14:textId="77777777" w:rsidR="00415449" w:rsidRDefault="00415449" w:rsidP="001D718C">
            <w:pPr>
              <w:spacing w:before="60" w:after="60"/>
              <w:rPr>
                <w:rFonts w:ascii="Calibri" w:hAnsi="Calibri"/>
                <w:sz w:val="20"/>
              </w:rPr>
            </w:pPr>
            <w:r>
              <w:rPr>
                <w:rFonts w:ascii="Calibri" w:hAnsi="Calibri"/>
                <w:sz w:val="20"/>
              </w:rPr>
              <w:t>B</w:t>
            </w:r>
            <w:r w:rsidR="00B22F3E">
              <w:rPr>
                <w:rFonts w:ascii="Calibri" w:hAnsi="Calibri"/>
                <w:sz w:val="20"/>
              </w:rPr>
              <w:t>ridget</w:t>
            </w:r>
            <w:r>
              <w:rPr>
                <w:rFonts w:ascii="Calibri" w:hAnsi="Calibri"/>
                <w:sz w:val="20"/>
              </w:rPr>
              <w:t xml:space="preserve"> moved J</w:t>
            </w:r>
            <w:r w:rsidR="00B22F3E">
              <w:rPr>
                <w:rFonts w:ascii="Calibri" w:hAnsi="Calibri"/>
                <w:sz w:val="20"/>
              </w:rPr>
              <w:t xml:space="preserve">ohn </w:t>
            </w:r>
            <w:r>
              <w:rPr>
                <w:rFonts w:ascii="Calibri" w:hAnsi="Calibri"/>
                <w:sz w:val="20"/>
              </w:rPr>
              <w:t>L</w:t>
            </w:r>
            <w:r w:rsidR="00B22F3E">
              <w:rPr>
                <w:rFonts w:ascii="Calibri" w:hAnsi="Calibri"/>
                <w:sz w:val="20"/>
              </w:rPr>
              <w:t xml:space="preserve">ieswyn be </w:t>
            </w:r>
            <w:r>
              <w:rPr>
                <w:rFonts w:ascii="Calibri" w:hAnsi="Calibri"/>
                <w:sz w:val="20"/>
              </w:rPr>
              <w:t>nominated as Vice-Chair, seconded by Glen Koorey</w:t>
            </w:r>
            <w:r w:rsidR="00B22F3E">
              <w:rPr>
                <w:rFonts w:ascii="Calibri" w:hAnsi="Calibri"/>
                <w:sz w:val="20"/>
              </w:rPr>
              <w:t>.</w:t>
            </w:r>
          </w:p>
          <w:p w14:paraId="70A51C8A" w14:textId="77777777" w:rsidR="00415449" w:rsidRPr="00423A72" w:rsidRDefault="00415449" w:rsidP="001D718C">
            <w:pPr>
              <w:spacing w:before="60" w:after="60"/>
              <w:rPr>
                <w:rFonts w:ascii="Calibri" w:hAnsi="Calibri"/>
                <w:sz w:val="20"/>
              </w:rPr>
            </w:pPr>
          </w:p>
        </w:tc>
        <w:tc>
          <w:tcPr>
            <w:tcW w:w="1276" w:type="dxa"/>
            <w:tcBorders>
              <w:top w:val="single" w:sz="4" w:space="0" w:color="4F81BD"/>
              <w:left w:val="single" w:sz="12" w:space="0" w:color="548DD4"/>
              <w:bottom w:val="single" w:sz="12" w:space="0" w:color="548DD4"/>
            </w:tcBorders>
          </w:tcPr>
          <w:p w14:paraId="0944BB3E" w14:textId="77777777" w:rsidR="006E60CF" w:rsidRDefault="006E60CF" w:rsidP="001D718C">
            <w:pPr>
              <w:spacing w:before="60" w:after="60"/>
              <w:jc w:val="left"/>
              <w:rPr>
                <w:rFonts w:ascii="Calibri" w:hAnsi="Calibri"/>
                <w:sz w:val="20"/>
              </w:rPr>
            </w:pPr>
          </w:p>
          <w:p w14:paraId="2CCFFC96" w14:textId="77777777" w:rsidR="006E60CF" w:rsidRDefault="006E60CF" w:rsidP="001D718C">
            <w:pPr>
              <w:spacing w:before="60" w:after="60"/>
              <w:jc w:val="left"/>
              <w:rPr>
                <w:rFonts w:ascii="Calibri" w:hAnsi="Calibri"/>
                <w:sz w:val="20"/>
              </w:rPr>
            </w:pPr>
          </w:p>
          <w:p w14:paraId="4219CFC6" w14:textId="77777777" w:rsidR="006E60CF" w:rsidRDefault="006E60CF" w:rsidP="001D718C">
            <w:pPr>
              <w:spacing w:before="60" w:after="60"/>
              <w:jc w:val="left"/>
              <w:rPr>
                <w:rFonts w:ascii="Calibri" w:hAnsi="Calibri"/>
                <w:sz w:val="20"/>
              </w:rPr>
            </w:pPr>
          </w:p>
          <w:p w14:paraId="7344AB21" w14:textId="77777777" w:rsidR="00B22F3E" w:rsidRDefault="00B22F3E" w:rsidP="001D718C">
            <w:pPr>
              <w:spacing w:before="60" w:after="60"/>
              <w:jc w:val="left"/>
              <w:rPr>
                <w:rFonts w:ascii="Calibri" w:hAnsi="Calibri"/>
                <w:sz w:val="20"/>
              </w:rPr>
            </w:pPr>
          </w:p>
          <w:p w14:paraId="2C6606C7" w14:textId="77777777" w:rsidR="00B22F3E" w:rsidRDefault="00B22F3E" w:rsidP="001D718C">
            <w:pPr>
              <w:spacing w:before="60" w:after="60"/>
              <w:jc w:val="left"/>
              <w:rPr>
                <w:rFonts w:ascii="Calibri" w:hAnsi="Calibri"/>
                <w:sz w:val="20"/>
              </w:rPr>
            </w:pPr>
          </w:p>
          <w:p w14:paraId="611EC872" w14:textId="77777777" w:rsidR="00B22F3E" w:rsidRDefault="00B22F3E" w:rsidP="001D718C">
            <w:pPr>
              <w:spacing w:before="60" w:after="60"/>
              <w:jc w:val="left"/>
              <w:rPr>
                <w:rFonts w:ascii="Calibri" w:hAnsi="Calibri"/>
                <w:sz w:val="20"/>
              </w:rPr>
            </w:pPr>
          </w:p>
          <w:p w14:paraId="74FCBA8B" w14:textId="77777777" w:rsidR="00B22F3E" w:rsidRDefault="00B22F3E" w:rsidP="001D718C">
            <w:pPr>
              <w:spacing w:before="60" w:after="60"/>
              <w:jc w:val="left"/>
              <w:rPr>
                <w:rFonts w:ascii="Calibri" w:hAnsi="Calibri"/>
                <w:sz w:val="20"/>
              </w:rPr>
            </w:pPr>
          </w:p>
          <w:p w14:paraId="1E8D4D60" w14:textId="77777777" w:rsidR="00B22F3E" w:rsidRDefault="00B22F3E" w:rsidP="001D718C">
            <w:pPr>
              <w:spacing w:before="60" w:after="60"/>
              <w:jc w:val="left"/>
              <w:rPr>
                <w:rFonts w:ascii="Calibri" w:hAnsi="Calibri"/>
                <w:sz w:val="20"/>
              </w:rPr>
            </w:pPr>
          </w:p>
          <w:p w14:paraId="2DDE1E7D" w14:textId="77777777" w:rsidR="00B22F3E" w:rsidRDefault="00B22F3E" w:rsidP="001D718C">
            <w:pPr>
              <w:spacing w:before="60" w:after="60"/>
              <w:jc w:val="left"/>
              <w:rPr>
                <w:rFonts w:ascii="Calibri" w:hAnsi="Calibri"/>
                <w:sz w:val="20"/>
              </w:rPr>
            </w:pPr>
          </w:p>
          <w:p w14:paraId="3D44673E" w14:textId="77777777" w:rsidR="00B22F3E" w:rsidRDefault="00B22F3E" w:rsidP="001D718C">
            <w:pPr>
              <w:spacing w:before="60" w:after="60"/>
              <w:jc w:val="left"/>
              <w:rPr>
                <w:rFonts w:ascii="Calibri" w:hAnsi="Calibri"/>
                <w:sz w:val="20"/>
              </w:rPr>
            </w:pPr>
          </w:p>
          <w:p w14:paraId="04399A75" w14:textId="77777777" w:rsidR="00B22F3E" w:rsidRDefault="00B22F3E" w:rsidP="001D718C">
            <w:pPr>
              <w:spacing w:before="60" w:after="60"/>
              <w:jc w:val="left"/>
              <w:rPr>
                <w:rFonts w:ascii="Calibri" w:hAnsi="Calibri"/>
                <w:sz w:val="20"/>
              </w:rPr>
            </w:pPr>
          </w:p>
          <w:p w14:paraId="30E72151" w14:textId="77777777" w:rsidR="00370F3D" w:rsidRPr="00844287" w:rsidRDefault="008F396A" w:rsidP="001D718C">
            <w:pPr>
              <w:spacing w:before="60" w:after="60"/>
              <w:jc w:val="left"/>
              <w:rPr>
                <w:rFonts w:ascii="Calibri" w:hAnsi="Calibri"/>
                <w:sz w:val="20"/>
              </w:rPr>
            </w:pPr>
            <w:r>
              <w:rPr>
                <w:rFonts w:ascii="Calibri" w:hAnsi="Calibri"/>
                <w:sz w:val="20"/>
              </w:rPr>
              <w:t>Approved</w:t>
            </w:r>
          </w:p>
        </w:tc>
      </w:tr>
      <w:tr w:rsidR="009716EA" w:rsidRPr="005901A7" w14:paraId="193DAF31"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4" w:space="0" w:color="4F81BD"/>
              <w:bottom w:val="single" w:sz="4" w:space="0" w:color="4F81BD"/>
              <w:right w:val="single" w:sz="12" w:space="0" w:color="FFFFFF"/>
            </w:tcBorders>
            <w:shd w:val="clear" w:color="auto" w:fill="4F81BD"/>
            <w:vAlign w:val="center"/>
          </w:tcPr>
          <w:p w14:paraId="51130E6D" w14:textId="77777777" w:rsidR="009716EA" w:rsidRPr="005901A7" w:rsidRDefault="00C41093" w:rsidP="009716EA">
            <w:pPr>
              <w:keepNext/>
              <w:spacing w:before="60" w:after="60"/>
              <w:jc w:val="left"/>
              <w:rPr>
                <w:rFonts w:ascii="Calibri" w:hAnsi="Calibri"/>
                <w:b/>
                <w:color w:val="FFFFFF"/>
                <w:sz w:val="20"/>
              </w:rPr>
            </w:pPr>
            <w:r>
              <w:rPr>
                <w:rFonts w:ascii="Calibri" w:hAnsi="Calibri"/>
                <w:b/>
                <w:color w:val="FFFFFF"/>
                <w:sz w:val="20"/>
              </w:rPr>
              <w:lastRenderedPageBreak/>
              <w:t>5</w:t>
            </w:r>
            <w:r w:rsidR="009716EA" w:rsidRPr="005901A7">
              <w:rPr>
                <w:rFonts w:ascii="Calibri" w:hAnsi="Calibri"/>
                <w:b/>
                <w:color w:val="FFFFFF"/>
                <w:sz w:val="20"/>
              </w:rPr>
              <w:t>.0</w:t>
            </w:r>
          </w:p>
        </w:tc>
        <w:tc>
          <w:tcPr>
            <w:tcW w:w="7933" w:type="dxa"/>
            <w:tcBorders>
              <w:top w:val="single" w:sz="4" w:space="0" w:color="4F81BD"/>
              <w:left w:val="single" w:sz="12" w:space="0" w:color="FFFFFF"/>
              <w:bottom w:val="single" w:sz="4" w:space="0" w:color="4F81BD"/>
              <w:right w:val="single" w:sz="12" w:space="0" w:color="FFFFFF"/>
            </w:tcBorders>
            <w:shd w:val="clear" w:color="auto" w:fill="4F81BD"/>
            <w:vAlign w:val="center"/>
          </w:tcPr>
          <w:p w14:paraId="631D473C" w14:textId="77777777" w:rsidR="009716EA" w:rsidRPr="005901A7" w:rsidRDefault="009716EA" w:rsidP="009716EA">
            <w:pPr>
              <w:keepNext/>
              <w:spacing w:before="60" w:after="60"/>
              <w:rPr>
                <w:rFonts w:ascii="Calibri" w:hAnsi="Calibri"/>
                <w:b/>
                <w:color w:val="FFFFFF"/>
                <w:sz w:val="20"/>
              </w:rPr>
            </w:pPr>
            <w:r>
              <w:rPr>
                <w:rFonts w:ascii="Calibri" w:hAnsi="Calibri"/>
                <w:b/>
                <w:color w:val="FFFFFF"/>
                <w:sz w:val="20"/>
              </w:rPr>
              <w:t>202</w:t>
            </w:r>
            <w:r w:rsidR="00EC2F23">
              <w:rPr>
                <w:rFonts w:ascii="Calibri" w:hAnsi="Calibri"/>
                <w:b/>
                <w:color w:val="FFFFFF"/>
                <w:sz w:val="20"/>
              </w:rPr>
              <w:t>2</w:t>
            </w:r>
            <w:r>
              <w:rPr>
                <w:rFonts w:ascii="Calibri" w:hAnsi="Calibri"/>
                <w:b/>
                <w:color w:val="FFFFFF"/>
                <w:sz w:val="20"/>
              </w:rPr>
              <w:t xml:space="preserve"> conference</w:t>
            </w:r>
          </w:p>
        </w:tc>
        <w:tc>
          <w:tcPr>
            <w:tcW w:w="1276" w:type="dxa"/>
            <w:tcBorders>
              <w:top w:val="single" w:sz="4" w:space="0" w:color="4F81BD"/>
              <w:left w:val="single" w:sz="12" w:space="0" w:color="FFFFFF"/>
              <w:bottom w:val="single" w:sz="4" w:space="0" w:color="4F81BD"/>
            </w:tcBorders>
            <w:shd w:val="clear" w:color="auto" w:fill="4F81BD"/>
            <w:vAlign w:val="center"/>
          </w:tcPr>
          <w:p w14:paraId="7542A841" w14:textId="77777777" w:rsidR="009716EA" w:rsidRPr="005901A7" w:rsidRDefault="009716EA" w:rsidP="009716EA">
            <w:pPr>
              <w:keepNext/>
              <w:spacing w:before="60" w:after="60"/>
              <w:jc w:val="left"/>
              <w:rPr>
                <w:rFonts w:ascii="Calibri" w:hAnsi="Calibri"/>
                <w:b/>
                <w:color w:val="FFFFFF"/>
                <w:sz w:val="20"/>
              </w:rPr>
            </w:pPr>
          </w:p>
        </w:tc>
      </w:tr>
      <w:tr w:rsidR="009716EA" w:rsidRPr="005901A7" w14:paraId="02882419"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80" w:type="dxa"/>
            <w:tcBorders>
              <w:top w:val="single" w:sz="4" w:space="0" w:color="4F81BD"/>
              <w:bottom w:val="single" w:sz="12" w:space="0" w:color="548DD4"/>
              <w:right w:val="single" w:sz="12" w:space="0" w:color="548DD4"/>
            </w:tcBorders>
          </w:tcPr>
          <w:p w14:paraId="6E769BBA" w14:textId="77777777" w:rsidR="009716EA" w:rsidRPr="005901A7" w:rsidRDefault="00C41093" w:rsidP="009716EA">
            <w:pPr>
              <w:spacing w:before="60" w:after="60"/>
              <w:jc w:val="left"/>
              <w:rPr>
                <w:rFonts w:ascii="Calibri" w:hAnsi="Calibri"/>
                <w:sz w:val="20"/>
              </w:rPr>
            </w:pPr>
            <w:r>
              <w:rPr>
                <w:rFonts w:ascii="Calibri" w:hAnsi="Calibri"/>
                <w:sz w:val="20"/>
              </w:rPr>
              <w:t>5</w:t>
            </w:r>
            <w:r w:rsidR="009716EA" w:rsidRPr="005901A7">
              <w:rPr>
                <w:rFonts w:ascii="Calibri" w:hAnsi="Calibri"/>
                <w:sz w:val="20"/>
              </w:rPr>
              <w:t>.1</w:t>
            </w:r>
          </w:p>
        </w:tc>
        <w:tc>
          <w:tcPr>
            <w:tcW w:w="7933" w:type="dxa"/>
            <w:tcBorders>
              <w:top w:val="single" w:sz="4" w:space="0" w:color="4F81BD"/>
              <w:left w:val="single" w:sz="12" w:space="0" w:color="548DD4"/>
              <w:bottom w:val="single" w:sz="12" w:space="0" w:color="548DD4"/>
              <w:right w:val="single" w:sz="12" w:space="0" w:color="548DD4"/>
            </w:tcBorders>
          </w:tcPr>
          <w:p w14:paraId="57411FDC" w14:textId="77777777" w:rsidR="009716EA" w:rsidRPr="00EA0A5F" w:rsidRDefault="00415449" w:rsidP="009716EA">
            <w:pPr>
              <w:shd w:val="clear" w:color="auto" w:fill="FFFFFF"/>
              <w:jc w:val="left"/>
              <w:rPr>
                <w:rFonts w:ascii="Calibri" w:hAnsi="Calibri"/>
                <w:sz w:val="20"/>
              </w:rPr>
            </w:pPr>
            <w:r>
              <w:rPr>
                <w:rFonts w:ascii="Calibri" w:hAnsi="Calibri"/>
                <w:sz w:val="20"/>
              </w:rPr>
              <w:t>Tauranga</w:t>
            </w:r>
            <w:r w:rsidR="009716EA">
              <w:rPr>
                <w:rFonts w:ascii="Calibri" w:hAnsi="Calibri"/>
                <w:sz w:val="20"/>
              </w:rPr>
              <w:t xml:space="preserve"> is next year’s host.  Branch members are encouraged to volunteer for the organising committee</w:t>
            </w:r>
            <w:r w:rsidR="00E447A8">
              <w:rPr>
                <w:rFonts w:ascii="Calibri" w:hAnsi="Calibri"/>
                <w:sz w:val="20"/>
              </w:rPr>
              <w:t xml:space="preserve">.  </w:t>
            </w:r>
          </w:p>
        </w:tc>
        <w:tc>
          <w:tcPr>
            <w:tcW w:w="1276" w:type="dxa"/>
            <w:tcBorders>
              <w:top w:val="single" w:sz="4" w:space="0" w:color="4F81BD"/>
              <w:left w:val="single" w:sz="12" w:space="0" w:color="548DD4"/>
              <w:bottom w:val="single" w:sz="12" w:space="0" w:color="548DD4"/>
            </w:tcBorders>
          </w:tcPr>
          <w:p w14:paraId="78702D56" w14:textId="77777777" w:rsidR="009716EA" w:rsidRPr="005901A7" w:rsidRDefault="008F396A" w:rsidP="009716EA">
            <w:pPr>
              <w:spacing w:before="60" w:after="60"/>
              <w:jc w:val="left"/>
              <w:rPr>
                <w:rFonts w:ascii="Calibri" w:hAnsi="Calibri"/>
                <w:sz w:val="20"/>
              </w:rPr>
            </w:pPr>
            <w:r>
              <w:rPr>
                <w:rFonts w:ascii="Calibri" w:hAnsi="Calibri"/>
                <w:sz w:val="20"/>
              </w:rPr>
              <w:t>Noted</w:t>
            </w:r>
          </w:p>
        </w:tc>
      </w:tr>
      <w:tr w:rsidR="009716EA" w:rsidRPr="00844287" w14:paraId="18F9338D"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680" w:type="dxa"/>
            <w:tcBorders>
              <w:top w:val="single" w:sz="12" w:space="0" w:color="548DD4"/>
              <w:bottom w:val="single" w:sz="4" w:space="0" w:color="4F81BD"/>
              <w:right w:val="single" w:sz="12" w:space="0" w:color="FFFFFF"/>
            </w:tcBorders>
            <w:shd w:val="clear" w:color="auto" w:fill="4F81BD"/>
            <w:vAlign w:val="center"/>
          </w:tcPr>
          <w:p w14:paraId="3BDD7D44" w14:textId="77777777" w:rsidR="009716EA" w:rsidRPr="00844287" w:rsidRDefault="00C41093" w:rsidP="009716EA">
            <w:pPr>
              <w:keepNext/>
              <w:spacing w:before="60" w:after="60"/>
              <w:jc w:val="left"/>
              <w:rPr>
                <w:rFonts w:ascii="Calibri" w:hAnsi="Calibri"/>
                <w:b/>
                <w:color w:val="FFFFFF"/>
                <w:sz w:val="20"/>
              </w:rPr>
            </w:pPr>
            <w:r>
              <w:rPr>
                <w:rFonts w:ascii="Calibri" w:hAnsi="Calibri"/>
                <w:b/>
                <w:color w:val="FFFFFF"/>
                <w:sz w:val="20"/>
              </w:rPr>
              <w:t>6</w:t>
            </w:r>
            <w:r w:rsidR="009716EA" w:rsidRPr="00844287">
              <w:rPr>
                <w:rFonts w:ascii="Calibri" w:hAnsi="Calibri"/>
                <w:b/>
                <w:color w:val="FFFFFF"/>
                <w:sz w:val="20"/>
              </w:rPr>
              <w:t>.0</w:t>
            </w:r>
          </w:p>
        </w:tc>
        <w:tc>
          <w:tcPr>
            <w:tcW w:w="7933" w:type="dxa"/>
            <w:tcBorders>
              <w:top w:val="single" w:sz="12" w:space="0" w:color="548DD4"/>
              <w:left w:val="single" w:sz="12" w:space="0" w:color="FFFFFF"/>
              <w:bottom w:val="single" w:sz="4" w:space="0" w:color="4F81BD"/>
              <w:right w:val="single" w:sz="12" w:space="0" w:color="FFFFFF"/>
            </w:tcBorders>
            <w:shd w:val="clear" w:color="auto" w:fill="4F81BD"/>
            <w:vAlign w:val="center"/>
          </w:tcPr>
          <w:p w14:paraId="3B1B7DA9" w14:textId="77777777" w:rsidR="009716EA" w:rsidRPr="00844287" w:rsidRDefault="009716EA" w:rsidP="009716EA">
            <w:pPr>
              <w:keepNext/>
              <w:spacing w:before="60" w:after="60"/>
              <w:rPr>
                <w:rFonts w:ascii="Calibri" w:hAnsi="Calibri"/>
                <w:b/>
                <w:color w:val="FFFFFF"/>
                <w:sz w:val="20"/>
              </w:rPr>
            </w:pPr>
            <w:r>
              <w:rPr>
                <w:rFonts w:ascii="Calibri" w:hAnsi="Calibri"/>
                <w:b/>
                <w:color w:val="FFFFFF"/>
                <w:sz w:val="20"/>
              </w:rPr>
              <w:t>General Business</w:t>
            </w:r>
          </w:p>
        </w:tc>
        <w:tc>
          <w:tcPr>
            <w:tcW w:w="1276" w:type="dxa"/>
            <w:tcBorders>
              <w:top w:val="single" w:sz="12" w:space="0" w:color="548DD4"/>
              <w:left w:val="single" w:sz="12" w:space="0" w:color="FFFFFF"/>
              <w:bottom w:val="single" w:sz="4" w:space="0" w:color="4F81BD"/>
            </w:tcBorders>
            <w:shd w:val="clear" w:color="auto" w:fill="4F81BD"/>
            <w:vAlign w:val="center"/>
          </w:tcPr>
          <w:p w14:paraId="28B092B7" w14:textId="77777777" w:rsidR="009716EA" w:rsidRPr="00844287" w:rsidRDefault="009716EA" w:rsidP="009716EA">
            <w:pPr>
              <w:keepNext/>
              <w:spacing w:before="60" w:after="60"/>
              <w:jc w:val="left"/>
              <w:rPr>
                <w:rFonts w:ascii="Calibri" w:hAnsi="Calibri"/>
                <w:b/>
                <w:color w:val="FFFFFF"/>
                <w:sz w:val="20"/>
              </w:rPr>
            </w:pPr>
          </w:p>
        </w:tc>
      </w:tr>
      <w:tr w:rsidR="009716EA" w:rsidRPr="00844287" w14:paraId="452CD1F3"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3"/>
        </w:trPr>
        <w:tc>
          <w:tcPr>
            <w:tcW w:w="680" w:type="dxa"/>
            <w:tcBorders>
              <w:top w:val="single" w:sz="12" w:space="0" w:color="548DD4"/>
              <w:bottom w:val="single" w:sz="12" w:space="0" w:color="548DD4"/>
              <w:right w:val="single" w:sz="12" w:space="0" w:color="548DD4"/>
            </w:tcBorders>
          </w:tcPr>
          <w:p w14:paraId="2B3B5D20" w14:textId="77777777" w:rsidR="009716EA" w:rsidRPr="0032232F" w:rsidRDefault="00C41093" w:rsidP="009716EA">
            <w:pPr>
              <w:spacing w:before="60" w:after="60"/>
              <w:jc w:val="left"/>
              <w:rPr>
                <w:rFonts w:ascii="Calibri" w:hAnsi="Calibri"/>
                <w:sz w:val="20"/>
              </w:rPr>
            </w:pPr>
            <w:r>
              <w:rPr>
                <w:rFonts w:ascii="Calibri" w:hAnsi="Calibri"/>
                <w:sz w:val="20"/>
              </w:rPr>
              <w:t>6</w:t>
            </w:r>
            <w:r w:rsidR="009716EA">
              <w:rPr>
                <w:rFonts w:ascii="Calibri" w:hAnsi="Calibri"/>
                <w:sz w:val="20"/>
              </w:rPr>
              <w:t>.1</w:t>
            </w:r>
          </w:p>
        </w:tc>
        <w:tc>
          <w:tcPr>
            <w:tcW w:w="7933" w:type="dxa"/>
            <w:tcBorders>
              <w:top w:val="single" w:sz="12" w:space="0" w:color="548DD4"/>
              <w:left w:val="single" w:sz="12" w:space="0" w:color="548DD4"/>
              <w:bottom w:val="single" w:sz="12" w:space="0" w:color="548DD4"/>
              <w:right w:val="single" w:sz="12" w:space="0" w:color="548DD4"/>
            </w:tcBorders>
          </w:tcPr>
          <w:p w14:paraId="1F70513F" w14:textId="77777777" w:rsidR="009716EA" w:rsidRPr="006C44B7" w:rsidRDefault="00532709" w:rsidP="009716EA">
            <w:pPr>
              <w:spacing w:before="60" w:after="60"/>
              <w:rPr>
                <w:rFonts w:ascii="Calibri" w:hAnsi="Calibri"/>
                <w:sz w:val="20"/>
              </w:rPr>
            </w:pPr>
            <w:r>
              <w:rPr>
                <w:rFonts w:ascii="Calibri" w:hAnsi="Calibri"/>
                <w:sz w:val="20"/>
              </w:rPr>
              <w:t>None</w:t>
            </w:r>
          </w:p>
        </w:tc>
        <w:tc>
          <w:tcPr>
            <w:tcW w:w="1276" w:type="dxa"/>
            <w:tcBorders>
              <w:top w:val="single" w:sz="12" w:space="0" w:color="548DD4"/>
              <w:left w:val="single" w:sz="12" w:space="0" w:color="548DD4"/>
              <w:bottom w:val="single" w:sz="12" w:space="0" w:color="548DD4"/>
            </w:tcBorders>
            <w:vAlign w:val="center"/>
          </w:tcPr>
          <w:p w14:paraId="32E98F57" w14:textId="77777777" w:rsidR="009716EA" w:rsidRPr="00844287" w:rsidRDefault="009716EA" w:rsidP="009716EA">
            <w:pPr>
              <w:spacing w:before="360" w:after="60"/>
              <w:jc w:val="left"/>
              <w:rPr>
                <w:rFonts w:ascii="Calibri" w:hAnsi="Calibri"/>
                <w:sz w:val="20"/>
              </w:rPr>
            </w:pPr>
          </w:p>
        </w:tc>
      </w:tr>
      <w:tr w:rsidR="009716EA" w:rsidRPr="007E0523" w14:paraId="4DC4C5A1"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bottom w:val="single" w:sz="4" w:space="0" w:color="4F81BD"/>
              <w:right w:val="single" w:sz="12" w:space="0" w:color="FFFFFF"/>
            </w:tcBorders>
            <w:shd w:val="clear" w:color="auto" w:fill="4F81BD"/>
          </w:tcPr>
          <w:p w14:paraId="637F2CD8" w14:textId="77777777" w:rsidR="009716EA" w:rsidRPr="007E0523" w:rsidRDefault="00C41093" w:rsidP="009716EA">
            <w:pPr>
              <w:keepNext/>
              <w:spacing w:before="60" w:after="60"/>
              <w:jc w:val="left"/>
              <w:rPr>
                <w:rFonts w:ascii="Calibri" w:hAnsi="Calibri"/>
                <w:b/>
                <w:color w:val="FFFFFF"/>
                <w:sz w:val="20"/>
              </w:rPr>
            </w:pPr>
            <w:r>
              <w:rPr>
                <w:rFonts w:ascii="Calibri" w:hAnsi="Calibri"/>
                <w:b/>
                <w:color w:val="FFFFFF"/>
                <w:sz w:val="20"/>
              </w:rPr>
              <w:t>7</w:t>
            </w:r>
            <w:r w:rsidR="009716EA" w:rsidRPr="007E0523">
              <w:rPr>
                <w:rFonts w:ascii="Calibri" w:hAnsi="Calibri"/>
                <w:b/>
                <w:color w:val="FFFFFF"/>
                <w:sz w:val="20"/>
              </w:rPr>
              <w:t>.0</w:t>
            </w:r>
          </w:p>
        </w:tc>
        <w:tc>
          <w:tcPr>
            <w:tcW w:w="7933" w:type="dxa"/>
            <w:tcBorders>
              <w:left w:val="single" w:sz="12" w:space="0" w:color="FFFFFF"/>
              <w:bottom w:val="single" w:sz="4" w:space="0" w:color="4F81BD"/>
              <w:right w:val="single" w:sz="12" w:space="0" w:color="FFFFFF"/>
            </w:tcBorders>
            <w:shd w:val="clear" w:color="auto" w:fill="4F81BD"/>
            <w:vAlign w:val="center"/>
          </w:tcPr>
          <w:p w14:paraId="20E844F2" w14:textId="77777777" w:rsidR="009716EA" w:rsidRPr="007E0523" w:rsidRDefault="009716EA" w:rsidP="009716EA">
            <w:pPr>
              <w:keepNext/>
              <w:spacing w:before="60" w:after="60"/>
              <w:rPr>
                <w:rFonts w:ascii="Calibri" w:hAnsi="Calibri"/>
                <w:b/>
                <w:color w:val="FFFFFF"/>
                <w:sz w:val="20"/>
              </w:rPr>
            </w:pPr>
            <w:r>
              <w:rPr>
                <w:rFonts w:ascii="Calibri" w:hAnsi="Calibri"/>
                <w:b/>
                <w:color w:val="FFFFFF"/>
                <w:sz w:val="20"/>
              </w:rPr>
              <w:t>Close of AGM</w:t>
            </w:r>
          </w:p>
        </w:tc>
        <w:tc>
          <w:tcPr>
            <w:tcW w:w="1276" w:type="dxa"/>
            <w:tcBorders>
              <w:left w:val="single" w:sz="12" w:space="0" w:color="FFFFFF"/>
              <w:bottom w:val="single" w:sz="4" w:space="0" w:color="4F81BD"/>
            </w:tcBorders>
            <w:shd w:val="clear" w:color="auto" w:fill="4F81BD"/>
            <w:vAlign w:val="center"/>
          </w:tcPr>
          <w:p w14:paraId="09A9AFAA" w14:textId="77777777" w:rsidR="009716EA" w:rsidRPr="007E0523" w:rsidRDefault="009716EA" w:rsidP="009716EA">
            <w:pPr>
              <w:keepNext/>
              <w:spacing w:before="60" w:after="60"/>
              <w:jc w:val="left"/>
              <w:rPr>
                <w:rFonts w:ascii="Calibri" w:hAnsi="Calibri"/>
                <w:b/>
                <w:color w:val="FFFFFF"/>
                <w:sz w:val="20"/>
              </w:rPr>
            </w:pPr>
          </w:p>
        </w:tc>
      </w:tr>
      <w:tr w:rsidR="009716EA" w:rsidRPr="007E0523" w14:paraId="6A09F63F"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80" w:type="dxa"/>
            <w:tcBorders>
              <w:top w:val="single" w:sz="4" w:space="0" w:color="4F81BD"/>
              <w:bottom w:val="single" w:sz="4" w:space="0" w:color="4F81BD"/>
              <w:right w:val="single" w:sz="12" w:space="0" w:color="548DD4"/>
            </w:tcBorders>
          </w:tcPr>
          <w:p w14:paraId="10DE8629" w14:textId="77777777" w:rsidR="009716EA" w:rsidRPr="007E0523" w:rsidRDefault="00C41093" w:rsidP="009716EA">
            <w:pPr>
              <w:spacing w:before="60" w:after="60"/>
              <w:jc w:val="left"/>
              <w:rPr>
                <w:rFonts w:ascii="Calibri" w:hAnsi="Calibri"/>
                <w:sz w:val="20"/>
              </w:rPr>
            </w:pPr>
            <w:r>
              <w:rPr>
                <w:rFonts w:ascii="Calibri" w:hAnsi="Calibri"/>
                <w:sz w:val="20"/>
              </w:rPr>
              <w:t>7</w:t>
            </w:r>
            <w:r w:rsidR="009716EA" w:rsidRPr="007E0523">
              <w:rPr>
                <w:rFonts w:ascii="Calibri" w:hAnsi="Calibri"/>
                <w:sz w:val="20"/>
              </w:rPr>
              <w:t>.1</w:t>
            </w:r>
          </w:p>
        </w:tc>
        <w:tc>
          <w:tcPr>
            <w:tcW w:w="7933" w:type="dxa"/>
            <w:tcBorders>
              <w:top w:val="single" w:sz="4" w:space="0" w:color="4F81BD"/>
              <w:left w:val="single" w:sz="12" w:space="0" w:color="548DD4"/>
              <w:bottom w:val="single" w:sz="4" w:space="0" w:color="4F81BD"/>
              <w:right w:val="single" w:sz="12" w:space="0" w:color="548DD4"/>
            </w:tcBorders>
          </w:tcPr>
          <w:p w14:paraId="43CD901C" w14:textId="77777777" w:rsidR="009716EA" w:rsidRPr="007E0523" w:rsidRDefault="009716EA" w:rsidP="009716EA">
            <w:pPr>
              <w:spacing w:before="60" w:after="60"/>
              <w:rPr>
                <w:rFonts w:ascii="Calibri" w:hAnsi="Calibri"/>
                <w:sz w:val="20"/>
              </w:rPr>
            </w:pPr>
            <w:r>
              <w:rPr>
                <w:rFonts w:ascii="Calibri" w:hAnsi="Calibri" w:cs="Calibri"/>
                <w:color w:val="000000"/>
                <w:sz w:val="20"/>
                <w:lang w:eastAsia="en-NZ"/>
              </w:rPr>
              <w:t>Next AGM to be held at the 20</w:t>
            </w:r>
            <w:r w:rsidR="00EC2F23">
              <w:rPr>
                <w:rFonts w:ascii="Calibri" w:hAnsi="Calibri" w:cs="Calibri"/>
                <w:color w:val="000000"/>
                <w:sz w:val="20"/>
                <w:lang w:eastAsia="en-NZ"/>
              </w:rPr>
              <w:t>22</w:t>
            </w:r>
            <w:r>
              <w:rPr>
                <w:rFonts w:ascii="Calibri" w:hAnsi="Calibri" w:cs="Calibri"/>
                <w:color w:val="000000"/>
                <w:sz w:val="20"/>
                <w:lang w:eastAsia="en-NZ"/>
              </w:rPr>
              <w:t xml:space="preserve"> conference.</w:t>
            </w:r>
          </w:p>
        </w:tc>
        <w:tc>
          <w:tcPr>
            <w:tcW w:w="1276" w:type="dxa"/>
            <w:tcBorders>
              <w:top w:val="single" w:sz="4" w:space="0" w:color="4F81BD"/>
              <w:left w:val="single" w:sz="12" w:space="0" w:color="548DD4"/>
              <w:bottom w:val="single" w:sz="4" w:space="0" w:color="4F81BD"/>
            </w:tcBorders>
          </w:tcPr>
          <w:p w14:paraId="401E6B5F" w14:textId="77777777" w:rsidR="009716EA" w:rsidRPr="006006C7" w:rsidRDefault="008F396A" w:rsidP="009716EA">
            <w:pPr>
              <w:spacing w:before="60" w:after="60"/>
              <w:jc w:val="left"/>
              <w:rPr>
                <w:rFonts w:ascii="Calibri" w:hAnsi="Calibri"/>
                <w:sz w:val="20"/>
              </w:rPr>
            </w:pPr>
            <w:r>
              <w:rPr>
                <w:rFonts w:ascii="Calibri" w:hAnsi="Calibri"/>
                <w:sz w:val="20"/>
              </w:rPr>
              <w:t>Noted</w:t>
            </w:r>
          </w:p>
        </w:tc>
      </w:tr>
      <w:tr w:rsidR="009716EA" w:rsidRPr="00844287" w14:paraId="4BF6EB9A" w14:textId="77777777" w:rsidTr="008F3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80" w:type="dxa"/>
            <w:tcBorders>
              <w:top w:val="single" w:sz="4" w:space="0" w:color="4F81BD"/>
              <w:bottom w:val="single" w:sz="12" w:space="0" w:color="548DD4"/>
              <w:right w:val="single" w:sz="12" w:space="0" w:color="548DD4"/>
            </w:tcBorders>
          </w:tcPr>
          <w:p w14:paraId="1B38CDD1" w14:textId="77777777" w:rsidR="009716EA" w:rsidRPr="00844287" w:rsidRDefault="00C41093" w:rsidP="009716EA">
            <w:pPr>
              <w:spacing w:before="60" w:after="60"/>
              <w:jc w:val="left"/>
              <w:rPr>
                <w:rFonts w:ascii="Calibri" w:hAnsi="Calibri"/>
                <w:sz w:val="20"/>
              </w:rPr>
            </w:pPr>
            <w:r>
              <w:rPr>
                <w:rFonts w:ascii="Calibri" w:hAnsi="Calibri"/>
                <w:sz w:val="20"/>
              </w:rPr>
              <w:t>7</w:t>
            </w:r>
            <w:r w:rsidR="009716EA" w:rsidRPr="00844287">
              <w:rPr>
                <w:rFonts w:ascii="Calibri" w:hAnsi="Calibri"/>
                <w:sz w:val="20"/>
              </w:rPr>
              <w:t>.1</w:t>
            </w:r>
          </w:p>
        </w:tc>
        <w:tc>
          <w:tcPr>
            <w:tcW w:w="7933" w:type="dxa"/>
            <w:tcBorders>
              <w:top w:val="single" w:sz="4" w:space="0" w:color="4F81BD"/>
              <w:left w:val="single" w:sz="12" w:space="0" w:color="548DD4"/>
              <w:bottom w:val="single" w:sz="12" w:space="0" w:color="548DD4"/>
              <w:right w:val="single" w:sz="12" w:space="0" w:color="548DD4"/>
            </w:tcBorders>
            <w:vAlign w:val="center"/>
          </w:tcPr>
          <w:p w14:paraId="6D3C9939" w14:textId="77777777" w:rsidR="009716EA" w:rsidRPr="00844287" w:rsidRDefault="009716EA" w:rsidP="009716EA">
            <w:pPr>
              <w:spacing w:before="60" w:after="60"/>
              <w:rPr>
                <w:rFonts w:ascii="Calibri" w:hAnsi="Calibri"/>
                <w:sz w:val="20"/>
              </w:rPr>
            </w:pPr>
            <w:r w:rsidRPr="00844287">
              <w:rPr>
                <w:rFonts w:ascii="Calibri" w:hAnsi="Calibri"/>
                <w:sz w:val="20"/>
              </w:rPr>
              <w:t xml:space="preserve">The meeting concluded </w:t>
            </w:r>
            <w:r w:rsidRPr="00E0186D">
              <w:rPr>
                <w:rFonts w:ascii="Calibri" w:hAnsi="Calibri"/>
                <w:sz w:val="20"/>
              </w:rPr>
              <w:t xml:space="preserve">at </w:t>
            </w:r>
            <w:r w:rsidR="00E447A8">
              <w:rPr>
                <w:rFonts w:ascii="Calibri" w:hAnsi="Calibri"/>
                <w:sz w:val="20"/>
              </w:rPr>
              <w:t>4:0</w:t>
            </w:r>
            <w:r>
              <w:rPr>
                <w:rFonts w:ascii="Calibri" w:hAnsi="Calibri"/>
                <w:sz w:val="20"/>
              </w:rPr>
              <w:t>0pm.</w:t>
            </w:r>
          </w:p>
        </w:tc>
        <w:tc>
          <w:tcPr>
            <w:tcW w:w="1276" w:type="dxa"/>
            <w:tcBorders>
              <w:top w:val="single" w:sz="4" w:space="0" w:color="4F81BD"/>
              <w:left w:val="single" w:sz="12" w:space="0" w:color="548DD4"/>
              <w:bottom w:val="single" w:sz="12" w:space="0" w:color="548DD4"/>
            </w:tcBorders>
            <w:vAlign w:val="center"/>
          </w:tcPr>
          <w:p w14:paraId="48CF18CA" w14:textId="77777777" w:rsidR="009716EA" w:rsidRPr="00844287" w:rsidRDefault="009716EA" w:rsidP="009716EA">
            <w:pPr>
              <w:spacing w:before="60" w:after="60"/>
              <w:jc w:val="left"/>
              <w:rPr>
                <w:rFonts w:ascii="Calibri" w:hAnsi="Calibri"/>
                <w:sz w:val="20"/>
              </w:rPr>
            </w:pPr>
          </w:p>
        </w:tc>
      </w:tr>
    </w:tbl>
    <w:p w14:paraId="5AB95433" w14:textId="77777777" w:rsidR="0004418F" w:rsidRDefault="00AA544B" w:rsidP="00AB2F41">
      <w:pPr>
        <w:spacing w:before="120" w:after="120"/>
        <w:jc w:val="center"/>
        <w:rPr>
          <w:rFonts w:ascii="Calibri" w:hAnsi="Calibri"/>
          <w:sz w:val="20"/>
        </w:rPr>
      </w:pPr>
      <w:r>
        <w:rPr>
          <w:rFonts w:ascii="Calibri" w:hAnsi="Calibri"/>
          <w:sz w:val="20"/>
        </w:rPr>
        <w:t>See separate attachments for reports referred to in the minutes.</w:t>
      </w:r>
    </w:p>
    <w:p w14:paraId="78745E1A" w14:textId="16D6D6B4" w:rsidR="00312E52" w:rsidRDefault="00312E52" w:rsidP="00312E52">
      <w:pPr>
        <w:pStyle w:val="Heading4"/>
        <w:numPr>
          <w:ilvl w:val="0"/>
          <w:numId w:val="0"/>
        </w:numPr>
        <w:rPr>
          <w:sz w:val="20"/>
        </w:rPr>
      </w:pPr>
      <w:r>
        <w:rPr>
          <w:sz w:val="20"/>
        </w:rPr>
        <w:br w:type="page"/>
      </w:r>
      <w:r w:rsidR="006C1A42">
        <w:rPr>
          <w:noProof/>
        </w:rPr>
        <w:lastRenderedPageBreak/>
        <w:pict w14:anchorId="6C90575C">
          <v:shape id="_x0000_s1029" type="#_x0000_t75" style="position:absolute;left:0;text-align:left;margin-left:131.5pt;margin-top:-15.4pt;width:247pt;height:61pt;z-index:-9">
            <v:imagedata r:id="rId12" o:title="Transportation Group logo"/>
          </v:shape>
        </w:pict>
      </w:r>
    </w:p>
    <w:p w14:paraId="234B0B0D" w14:textId="77777777" w:rsidR="00312E52" w:rsidRDefault="00312E52" w:rsidP="00312E52">
      <w:pPr>
        <w:pStyle w:val="Heading4"/>
        <w:numPr>
          <w:ilvl w:val="0"/>
          <w:numId w:val="0"/>
        </w:numPr>
      </w:pPr>
    </w:p>
    <w:p w14:paraId="10F3B217" w14:textId="4389A146" w:rsidR="00312E52" w:rsidRPr="004863D0" w:rsidRDefault="00320612" w:rsidP="00312E52">
      <w:pPr>
        <w:pStyle w:val="Heading4"/>
        <w:numPr>
          <w:ilvl w:val="0"/>
          <w:numId w:val="0"/>
        </w:numPr>
        <w:rPr>
          <w:bCs w:val="0"/>
        </w:rPr>
      </w:pPr>
      <w:r>
        <w:t xml:space="preserve">APPENDIX A – </w:t>
      </w:r>
      <w:r w:rsidR="00312E52" w:rsidRPr="004863D0">
        <w:rPr>
          <w:bCs w:val="0"/>
        </w:rPr>
        <w:t xml:space="preserve">Chair’s </w:t>
      </w:r>
      <w:r>
        <w:rPr>
          <w:bCs w:val="0"/>
        </w:rPr>
        <w:t>Report</w:t>
      </w:r>
    </w:p>
    <w:p w14:paraId="4B4EBC93" w14:textId="77777777" w:rsidR="000B0423" w:rsidRDefault="000B0423" w:rsidP="000B0423">
      <w:r>
        <w:rPr>
          <w:rFonts w:ascii="Calibri" w:eastAsia="Calibri" w:hAnsi="Calibri" w:cs="Calibri"/>
          <w:b/>
          <w:sz w:val="28"/>
        </w:rPr>
        <w:t xml:space="preserve">ANNUAL REPORT TO AGM MAY 2021 - Chair’s Report </w:t>
      </w:r>
    </w:p>
    <w:p w14:paraId="26A53590" w14:textId="77777777" w:rsidR="000B0423" w:rsidRDefault="000B0423" w:rsidP="000B0423">
      <w:r>
        <w:rPr>
          <w:rFonts w:ascii="Calibri" w:eastAsia="Calibri" w:hAnsi="Calibri" w:cs="Calibri"/>
        </w:rPr>
        <w:t xml:space="preserve"> </w:t>
      </w:r>
    </w:p>
    <w:p w14:paraId="2B049DD8" w14:textId="77777777" w:rsidR="000B0423" w:rsidRDefault="000B0423" w:rsidP="000B0423">
      <w:pPr>
        <w:ind w:left="-5" w:hanging="10"/>
      </w:pPr>
      <w:r>
        <w:rPr>
          <w:rFonts w:ascii="Calibri" w:eastAsia="Calibri" w:hAnsi="Calibri" w:cs="Calibri"/>
          <w:b/>
          <w:u w:val="single" w:color="000000"/>
        </w:rPr>
        <w:t>National Committee</w:t>
      </w:r>
      <w:r>
        <w:rPr>
          <w:rFonts w:ascii="Calibri" w:eastAsia="Calibri" w:hAnsi="Calibri" w:cs="Calibri"/>
          <w:b/>
        </w:rPr>
        <w:t xml:space="preserve"> </w:t>
      </w:r>
    </w:p>
    <w:p w14:paraId="6B283AB6" w14:textId="77777777" w:rsidR="000B0423" w:rsidRDefault="000B0423" w:rsidP="000B0423">
      <w:r>
        <w:rPr>
          <w:rFonts w:ascii="Calibri" w:eastAsia="Calibri" w:hAnsi="Calibri" w:cs="Calibri"/>
        </w:rPr>
        <w:t xml:space="preserve"> </w:t>
      </w:r>
    </w:p>
    <w:p w14:paraId="016150C2" w14:textId="77777777" w:rsidR="000B0423" w:rsidRDefault="000B0423" w:rsidP="000B0423">
      <w:pPr>
        <w:spacing w:after="35" w:line="250" w:lineRule="auto"/>
        <w:ind w:left="10" w:hanging="10"/>
      </w:pPr>
      <w:r>
        <w:rPr>
          <w:rFonts w:ascii="Calibri" w:eastAsia="Calibri" w:hAnsi="Calibri" w:cs="Calibri"/>
        </w:rPr>
        <w:t xml:space="preserve">The 2020/21 National Committee consisted of: </w:t>
      </w:r>
    </w:p>
    <w:p w14:paraId="0D63C0AD" w14:textId="77777777" w:rsidR="000B0423" w:rsidRDefault="000B0423" w:rsidP="000B0423">
      <w:pPr>
        <w:numPr>
          <w:ilvl w:val="0"/>
          <w:numId w:val="11"/>
        </w:numPr>
        <w:spacing w:after="10" w:line="250" w:lineRule="auto"/>
        <w:ind w:hanging="360"/>
      </w:pPr>
      <w:r>
        <w:rPr>
          <w:rFonts w:ascii="Calibri" w:eastAsia="Calibri" w:hAnsi="Calibri" w:cs="Calibri"/>
        </w:rPr>
        <w:t xml:space="preserve">Jeanette Ward (Chair) </w:t>
      </w:r>
    </w:p>
    <w:p w14:paraId="46E3680B" w14:textId="77777777" w:rsidR="000B0423" w:rsidRDefault="000B0423" w:rsidP="000B0423">
      <w:pPr>
        <w:numPr>
          <w:ilvl w:val="0"/>
          <w:numId w:val="11"/>
        </w:numPr>
        <w:spacing w:after="10" w:line="250" w:lineRule="auto"/>
        <w:ind w:hanging="360"/>
      </w:pPr>
      <w:r>
        <w:rPr>
          <w:rFonts w:ascii="Calibri" w:eastAsia="Calibri" w:hAnsi="Calibri" w:cs="Calibri"/>
        </w:rPr>
        <w:t xml:space="preserve">Bridget Burdett (Vice Chair) </w:t>
      </w:r>
    </w:p>
    <w:p w14:paraId="1D1B4002" w14:textId="77777777" w:rsidR="000B0423" w:rsidRDefault="000B0423" w:rsidP="000B0423">
      <w:pPr>
        <w:numPr>
          <w:ilvl w:val="0"/>
          <w:numId w:val="11"/>
        </w:numPr>
        <w:spacing w:after="10" w:line="250" w:lineRule="auto"/>
        <w:ind w:hanging="360"/>
      </w:pPr>
      <w:r>
        <w:rPr>
          <w:rFonts w:ascii="Calibri" w:eastAsia="Calibri" w:hAnsi="Calibri" w:cs="Calibri"/>
        </w:rPr>
        <w:t xml:space="preserve">Melanie Muirson (Treasurer) </w:t>
      </w:r>
    </w:p>
    <w:p w14:paraId="39734BF7" w14:textId="77777777" w:rsidR="000B0423" w:rsidRDefault="000B0423" w:rsidP="000B0423">
      <w:pPr>
        <w:numPr>
          <w:ilvl w:val="0"/>
          <w:numId w:val="11"/>
        </w:numPr>
        <w:spacing w:after="10" w:line="250" w:lineRule="auto"/>
        <w:ind w:hanging="360"/>
      </w:pPr>
      <w:r>
        <w:rPr>
          <w:rFonts w:ascii="Calibri" w:eastAsia="Calibri" w:hAnsi="Calibri" w:cs="Calibri"/>
        </w:rPr>
        <w:t xml:space="preserve">Alan Gregory (Immediate Past Chair) </w:t>
      </w:r>
    </w:p>
    <w:p w14:paraId="17362843" w14:textId="77777777" w:rsidR="000B0423" w:rsidRDefault="000B0423" w:rsidP="000B0423">
      <w:pPr>
        <w:numPr>
          <w:ilvl w:val="0"/>
          <w:numId w:val="11"/>
        </w:numPr>
        <w:spacing w:after="10" w:line="250" w:lineRule="auto"/>
        <w:ind w:hanging="360"/>
      </w:pPr>
      <w:r>
        <w:rPr>
          <w:rFonts w:ascii="Calibri" w:eastAsia="Calibri" w:hAnsi="Calibri" w:cs="Calibri"/>
        </w:rPr>
        <w:t xml:space="preserve">Craig Richards (Waikato/BOP Branch Chair </w:t>
      </w:r>
    </w:p>
    <w:p w14:paraId="13B34A8A" w14:textId="77777777" w:rsidR="000B0423" w:rsidRDefault="000B0423" w:rsidP="000B0423">
      <w:pPr>
        <w:numPr>
          <w:ilvl w:val="0"/>
          <w:numId w:val="11"/>
        </w:numPr>
        <w:spacing w:after="10" w:line="250" w:lineRule="auto"/>
        <w:ind w:hanging="360"/>
      </w:pPr>
      <w:r>
        <w:rPr>
          <w:rFonts w:ascii="Calibri" w:eastAsia="Calibri" w:hAnsi="Calibri" w:cs="Calibri"/>
        </w:rPr>
        <w:t xml:space="preserve">Stephanie Spedding (Membership Secretary) </w:t>
      </w:r>
    </w:p>
    <w:p w14:paraId="603F4C73" w14:textId="77777777" w:rsidR="000B0423" w:rsidRDefault="000B0423" w:rsidP="000B0423">
      <w:pPr>
        <w:numPr>
          <w:ilvl w:val="0"/>
          <w:numId w:val="11"/>
        </w:numPr>
        <w:spacing w:after="10" w:line="250" w:lineRule="auto"/>
        <w:ind w:hanging="360"/>
      </w:pPr>
      <w:r>
        <w:rPr>
          <w:rFonts w:ascii="Calibri" w:eastAsia="Calibri" w:hAnsi="Calibri" w:cs="Calibri"/>
        </w:rPr>
        <w:t xml:space="preserve">David Matthews (Auckland and Northland Branch Chair) </w:t>
      </w:r>
    </w:p>
    <w:p w14:paraId="7764BA15" w14:textId="77777777" w:rsidR="000B0423" w:rsidRDefault="000B0423" w:rsidP="000B0423">
      <w:pPr>
        <w:numPr>
          <w:ilvl w:val="0"/>
          <w:numId w:val="11"/>
        </w:numPr>
        <w:spacing w:after="10" w:line="250" w:lineRule="auto"/>
        <w:ind w:hanging="360"/>
      </w:pPr>
      <w:r>
        <w:rPr>
          <w:rFonts w:ascii="Calibri" w:eastAsia="Calibri" w:hAnsi="Calibri" w:cs="Calibri"/>
        </w:rPr>
        <w:t xml:space="preserve">David Huang (acting Central Branch Chair) </w:t>
      </w:r>
    </w:p>
    <w:p w14:paraId="6E439D74" w14:textId="77777777" w:rsidR="000B0423" w:rsidRDefault="000B0423" w:rsidP="000B0423">
      <w:pPr>
        <w:numPr>
          <w:ilvl w:val="0"/>
          <w:numId w:val="11"/>
        </w:numPr>
        <w:spacing w:after="10" w:line="250" w:lineRule="auto"/>
        <w:ind w:hanging="360"/>
      </w:pPr>
      <w:r>
        <w:rPr>
          <w:rFonts w:ascii="Calibri" w:eastAsia="Calibri" w:hAnsi="Calibri" w:cs="Calibri"/>
        </w:rPr>
        <w:t xml:space="preserve">Grace Ryan (Canterbury and West Coast Chair) </w:t>
      </w:r>
    </w:p>
    <w:p w14:paraId="32FC65A6" w14:textId="77777777" w:rsidR="000B0423" w:rsidRDefault="000B0423" w:rsidP="000B0423">
      <w:pPr>
        <w:numPr>
          <w:ilvl w:val="0"/>
          <w:numId w:val="11"/>
        </w:numPr>
        <w:spacing w:after="10" w:line="250" w:lineRule="auto"/>
        <w:ind w:hanging="360"/>
      </w:pPr>
      <w:r>
        <w:rPr>
          <w:rFonts w:ascii="Calibri" w:eastAsia="Calibri" w:hAnsi="Calibri" w:cs="Calibri"/>
        </w:rPr>
        <w:t xml:space="preserve">Lisa Clifford (Southern Chair) </w:t>
      </w:r>
    </w:p>
    <w:p w14:paraId="17D46A8C" w14:textId="77777777" w:rsidR="000B0423" w:rsidRDefault="000B0423" w:rsidP="000B0423">
      <w:pPr>
        <w:numPr>
          <w:ilvl w:val="0"/>
          <w:numId w:val="11"/>
        </w:numPr>
        <w:spacing w:after="10" w:line="250" w:lineRule="auto"/>
        <w:ind w:hanging="360"/>
      </w:pPr>
      <w:r>
        <w:rPr>
          <w:rFonts w:ascii="Calibri" w:eastAsia="Calibri" w:hAnsi="Calibri" w:cs="Calibri"/>
        </w:rPr>
        <w:t xml:space="preserve">Daniel Newcombe (Roundabout Editor) </w:t>
      </w:r>
    </w:p>
    <w:p w14:paraId="4B083D26" w14:textId="77777777" w:rsidR="000B0423" w:rsidRDefault="000B0423" w:rsidP="000B0423">
      <w:pPr>
        <w:numPr>
          <w:ilvl w:val="0"/>
          <w:numId w:val="11"/>
        </w:numPr>
        <w:spacing w:after="10" w:line="250" w:lineRule="auto"/>
        <w:ind w:hanging="360"/>
      </w:pPr>
      <w:r>
        <w:rPr>
          <w:rFonts w:ascii="Calibri" w:eastAsia="Calibri" w:hAnsi="Calibri" w:cs="Calibri"/>
        </w:rPr>
        <w:t xml:space="preserve">Alan Nicholson (Research Advisory Sub-Committee) – stepped down in March 2021 </w:t>
      </w:r>
    </w:p>
    <w:p w14:paraId="161EAECD" w14:textId="77777777" w:rsidR="000B0423" w:rsidRDefault="000B0423" w:rsidP="000B0423">
      <w:pPr>
        <w:numPr>
          <w:ilvl w:val="0"/>
          <w:numId w:val="11"/>
        </w:numPr>
        <w:spacing w:after="10" w:line="250" w:lineRule="auto"/>
        <w:ind w:hanging="360"/>
      </w:pPr>
      <w:r>
        <w:rPr>
          <w:rFonts w:ascii="Calibri" w:eastAsia="Calibri" w:hAnsi="Calibri" w:cs="Calibri"/>
        </w:rPr>
        <w:t xml:space="preserve">Glen Koorey (Active Modes Infrastructure Group Liaison) </w:t>
      </w:r>
    </w:p>
    <w:p w14:paraId="3224B9B4" w14:textId="77777777" w:rsidR="000B0423" w:rsidRDefault="000B0423" w:rsidP="000B0423">
      <w:pPr>
        <w:numPr>
          <w:ilvl w:val="0"/>
          <w:numId w:val="11"/>
        </w:numPr>
        <w:spacing w:after="10" w:line="250" w:lineRule="auto"/>
        <w:ind w:hanging="360"/>
      </w:pPr>
      <w:r>
        <w:rPr>
          <w:rFonts w:ascii="Calibri" w:eastAsia="Calibri" w:hAnsi="Calibri" w:cs="Calibri"/>
        </w:rPr>
        <w:t xml:space="preserve">Nathan Harper (Modelling User Group) </w:t>
      </w:r>
    </w:p>
    <w:p w14:paraId="45F4EFF4" w14:textId="77777777" w:rsidR="000B0423" w:rsidRDefault="000B0423" w:rsidP="000B0423">
      <w:pPr>
        <w:numPr>
          <w:ilvl w:val="0"/>
          <w:numId w:val="11"/>
        </w:numPr>
        <w:spacing w:after="10" w:line="250" w:lineRule="auto"/>
        <w:ind w:hanging="360"/>
      </w:pPr>
      <w:r>
        <w:rPr>
          <w:rFonts w:ascii="Calibri" w:eastAsia="Calibri" w:hAnsi="Calibri" w:cs="Calibri"/>
        </w:rPr>
        <w:t xml:space="preserve">Tony Brennand (Trips Database Bureau) </w:t>
      </w:r>
    </w:p>
    <w:p w14:paraId="60A63B01" w14:textId="77777777" w:rsidR="000B0423" w:rsidRDefault="000B0423" w:rsidP="000B0423">
      <w:pPr>
        <w:numPr>
          <w:ilvl w:val="0"/>
          <w:numId w:val="11"/>
        </w:numPr>
        <w:spacing w:after="120" w:line="250" w:lineRule="auto"/>
        <w:ind w:hanging="360"/>
      </w:pPr>
      <w:r>
        <w:rPr>
          <w:rFonts w:ascii="Calibri" w:eastAsia="Calibri" w:hAnsi="Calibri" w:cs="Calibri"/>
        </w:rPr>
        <w:t xml:space="preserve">Jeff Greenhaugh (Signals User Group) </w:t>
      </w:r>
    </w:p>
    <w:p w14:paraId="64328D9F" w14:textId="77777777" w:rsidR="000B0423" w:rsidRDefault="000B0423" w:rsidP="000B0423">
      <w:pPr>
        <w:spacing w:after="151" w:line="250" w:lineRule="auto"/>
        <w:ind w:left="10" w:hanging="10"/>
      </w:pPr>
      <w:r>
        <w:rPr>
          <w:rFonts w:ascii="Calibri" w:eastAsia="Calibri" w:hAnsi="Calibri" w:cs="Calibri"/>
        </w:rPr>
        <w:t xml:space="preserve">I would like to acknowledge the work of Alan Nicholson on the Transportation Group Research Advisory sub-committee, also known as RASCals.  Alan resigned from the sub-committee in February 2021 after many years of involvement.  Alan has been a great voice in this area and we really appreciate his work over the years.   </w:t>
      </w:r>
    </w:p>
    <w:p w14:paraId="026FFB0F" w14:textId="77777777" w:rsidR="000B0423" w:rsidRDefault="000B0423" w:rsidP="000B0423">
      <w:pPr>
        <w:ind w:left="-5" w:hanging="10"/>
      </w:pPr>
      <w:r>
        <w:rPr>
          <w:rFonts w:ascii="Calibri" w:eastAsia="Calibri" w:hAnsi="Calibri" w:cs="Calibri"/>
          <w:b/>
          <w:u w:val="single" w:color="000000"/>
        </w:rPr>
        <w:t>Membership</w:t>
      </w:r>
      <w:r>
        <w:rPr>
          <w:rFonts w:ascii="Calibri" w:eastAsia="Calibri" w:hAnsi="Calibri" w:cs="Calibri"/>
          <w:b/>
        </w:rPr>
        <w:t xml:space="preserve"> </w:t>
      </w:r>
    </w:p>
    <w:p w14:paraId="1CFF3050" w14:textId="77777777" w:rsidR="000B0423" w:rsidRDefault="000B0423" w:rsidP="000B0423">
      <w:pPr>
        <w:spacing w:after="110" w:line="250" w:lineRule="auto"/>
        <w:ind w:left="10" w:hanging="10"/>
      </w:pPr>
      <w:r>
        <w:rPr>
          <w:rFonts w:ascii="Calibri" w:eastAsia="Calibri" w:hAnsi="Calibri" w:cs="Calibri"/>
        </w:rPr>
        <w:t xml:space="preserve">The current membership is 1214.  This includes 18 Life Members, 17 retired members, 173 student members and 11 unemployed members. </w:t>
      </w:r>
    </w:p>
    <w:p w14:paraId="04ED39F2" w14:textId="77777777" w:rsidR="000B0423" w:rsidRDefault="000B0423" w:rsidP="000B0423">
      <w:pPr>
        <w:spacing w:after="110" w:line="250" w:lineRule="auto"/>
        <w:ind w:left="10" w:hanging="10"/>
      </w:pPr>
      <w:r>
        <w:rPr>
          <w:rFonts w:ascii="Calibri" w:eastAsia="Calibri" w:hAnsi="Calibri" w:cs="Calibri"/>
        </w:rPr>
        <w:t xml:space="preserve">During 2020/21 Katy Marriot was made a Life Member posthumously, sadly Katy had passed away and her husband Andrew received the award at the 2020 conference and was thrilled that we had recognised Katy’s contribution.  Also, Mike Smith was made an Engineering NZ Fellow.  </w:t>
      </w:r>
    </w:p>
    <w:p w14:paraId="1BD4AAF8" w14:textId="77777777" w:rsidR="000B0423" w:rsidRDefault="000B0423" w:rsidP="000B0423">
      <w:pPr>
        <w:ind w:left="-5" w:hanging="10"/>
      </w:pPr>
      <w:r>
        <w:rPr>
          <w:rFonts w:ascii="Calibri" w:eastAsia="Calibri" w:hAnsi="Calibri" w:cs="Calibri"/>
          <w:b/>
          <w:u w:val="single" w:color="000000"/>
        </w:rPr>
        <w:t>Finances</w:t>
      </w:r>
      <w:r>
        <w:rPr>
          <w:rFonts w:ascii="Calibri" w:eastAsia="Calibri" w:hAnsi="Calibri" w:cs="Calibri"/>
          <w:b/>
        </w:rPr>
        <w:t xml:space="preserve"> </w:t>
      </w:r>
    </w:p>
    <w:p w14:paraId="48AFAC75" w14:textId="77777777" w:rsidR="000B0423" w:rsidRDefault="000B0423" w:rsidP="000B0423">
      <w:pPr>
        <w:spacing w:after="147" w:line="250" w:lineRule="auto"/>
        <w:ind w:left="10" w:hanging="10"/>
      </w:pPr>
      <w:r>
        <w:rPr>
          <w:rFonts w:ascii="Calibri" w:eastAsia="Calibri" w:hAnsi="Calibri" w:cs="Calibri"/>
        </w:rPr>
        <w:t xml:space="preserve">Please see the attached Treasurers report (Appendix A). </w:t>
      </w:r>
    </w:p>
    <w:p w14:paraId="1677DF78" w14:textId="77777777" w:rsidR="000B0423" w:rsidRDefault="000B0423" w:rsidP="000B0423">
      <w:pPr>
        <w:ind w:left="-5" w:hanging="10"/>
      </w:pPr>
      <w:r>
        <w:rPr>
          <w:rFonts w:ascii="Calibri" w:eastAsia="Calibri" w:hAnsi="Calibri" w:cs="Calibri"/>
          <w:b/>
          <w:u w:val="single" w:color="000000"/>
        </w:rPr>
        <w:lastRenderedPageBreak/>
        <w:t>Engineering NZ support</w:t>
      </w:r>
      <w:r>
        <w:rPr>
          <w:rFonts w:ascii="Calibri" w:eastAsia="Calibri" w:hAnsi="Calibri" w:cs="Calibri"/>
          <w:b/>
        </w:rPr>
        <w:t xml:space="preserve"> </w:t>
      </w:r>
    </w:p>
    <w:p w14:paraId="0FC4C5B4" w14:textId="77777777" w:rsidR="000B0423" w:rsidRDefault="000B0423" w:rsidP="000B0423">
      <w:pPr>
        <w:spacing w:after="10" w:line="250" w:lineRule="auto"/>
        <w:ind w:left="10" w:hanging="10"/>
      </w:pPr>
      <w:r>
        <w:rPr>
          <w:rFonts w:ascii="Calibri" w:eastAsia="Calibri" w:hAnsi="Calibri" w:cs="Calibri"/>
        </w:rPr>
        <w:t xml:space="preserve">Thanks to Rebecca Mather, Holly Raush, Martin Pratchett and the rest of the ENZ team who assist us in administration, submissions and publications, and industry practice issues. ENZ usually runs two Technical Group forums each year to support the groups, the Chair attends these when possible and reports back to the Group in the Roundabout Chairs Chat.  In 2020/21 there has been one forum and I (or the Vice Chair) were unable to attend. </w:t>
      </w:r>
    </w:p>
    <w:p w14:paraId="0AE14C55" w14:textId="77777777" w:rsidR="000B0423" w:rsidRDefault="000B0423" w:rsidP="000B0423">
      <w:pPr>
        <w:ind w:left="-5" w:hanging="10"/>
      </w:pPr>
      <w:r>
        <w:rPr>
          <w:rFonts w:ascii="Calibri" w:eastAsia="Calibri" w:hAnsi="Calibri" w:cs="Calibri"/>
          <w:b/>
          <w:u w:val="single" w:color="000000"/>
        </w:rPr>
        <w:t>Submissions</w:t>
      </w:r>
      <w:r>
        <w:rPr>
          <w:rFonts w:ascii="Calibri" w:eastAsia="Calibri" w:hAnsi="Calibri" w:cs="Calibri"/>
          <w:b/>
        </w:rPr>
        <w:t xml:space="preserve">  </w:t>
      </w:r>
    </w:p>
    <w:p w14:paraId="003A065D" w14:textId="77777777" w:rsidR="000B0423" w:rsidRDefault="000B0423" w:rsidP="000B0423">
      <w:pPr>
        <w:spacing w:after="147" w:line="250" w:lineRule="auto"/>
        <w:ind w:left="10" w:hanging="10"/>
      </w:pPr>
      <w:r>
        <w:rPr>
          <w:rFonts w:ascii="Calibri" w:eastAsia="Calibri" w:hAnsi="Calibri" w:cs="Calibri"/>
        </w:rPr>
        <w:t xml:space="preserve">We made two important submissions in 2020/21.  </w:t>
      </w:r>
    </w:p>
    <w:p w14:paraId="4D12DB13" w14:textId="77777777" w:rsidR="000B0423" w:rsidRDefault="000B0423" w:rsidP="000B0423">
      <w:pPr>
        <w:spacing w:line="265" w:lineRule="auto"/>
        <w:ind w:left="-5" w:hanging="10"/>
      </w:pPr>
      <w:r>
        <w:rPr>
          <w:rFonts w:ascii="Calibri" w:eastAsia="Calibri" w:hAnsi="Calibri" w:cs="Calibri"/>
          <w:b/>
          <w:i/>
        </w:rPr>
        <w:t xml:space="preserve">May 2020 - Draft Government Policy Statement on land transport 2021/22–2030/31. </w:t>
      </w:r>
    </w:p>
    <w:p w14:paraId="676B5812" w14:textId="77777777" w:rsidR="000B0423" w:rsidRDefault="000B0423" w:rsidP="000B0423">
      <w:pPr>
        <w:spacing w:after="190" w:line="250" w:lineRule="auto"/>
        <w:ind w:left="10" w:hanging="10"/>
      </w:pPr>
      <w:r>
        <w:rPr>
          <w:rFonts w:ascii="Calibri" w:eastAsia="Calibri" w:hAnsi="Calibri" w:cs="Calibri"/>
        </w:rPr>
        <w:t xml:space="preserve">This submission was prepared by the National Committee with member input via a multi-choice survey sent to all TG members.  We had 54 responses.  The submission is attached to this AGM Report (Appendix B). </w:t>
      </w:r>
    </w:p>
    <w:p w14:paraId="1C1E8F8B" w14:textId="77777777" w:rsidR="000B0423" w:rsidRDefault="000B0423" w:rsidP="000B0423">
      <w:pPr>
        <w:spacing w:line="265" w:lineRule="auto"/>
        <w:ind w:left="-5" w:hanging="10"/>
      </w:pPr>
      <w:r>
        <w:rPr>
          <w:rFonts w:ascii="Calibri" w:eastAsia="Calibri" w:hAnsi="Calibri" w:cs="Calibri"/>
          <w:b/>
          <w:i/>
        </w:rPr>
        <w:t xml:space="preserve">March 2021 – Submission on the Climate Change Commission Report </w:t>
      </w:r>
    </w:p>
    <w:p w14:paraId="5B759BA4" w14:textId="77777777" w:rsidR="000B0423" w:rsidRDefault="000B0423" w:rsidP="000B0423">
      <w:pPr>
        <w:spacing w:after="190" w:line="250" w:lineRule="auto"/>
        <w:ind w:left="10" w:hanging="10"/>
      </w:pPr>
      <w:r>
        <w:rPr>
          <w:rFonts w:ascii="Calibri" w:eastAsia="Calibri" w:hAnsi="Calibri" w:cs="Calibri"/>
        </w:rPr>
        <w:t xml:space="preserve">This submission was prepared by a special subcommittee established for that purpose.  A call was made to the membership for volunteers, 10 people offered to help prepare the submission.  It was approved by me and Vice Chair (Bridget Burdett) and we noted in the submission that it had not been reviewed or endorsed by the entire membership.  The submission is attached to this AGM Report (Appendix C). </w:t>
      </w:r>
    </w:p>
    <w:p w14:paraId="49E0BBBE" w14:textId="77777777" w:rsidR="000B0423" w:rsidRDefault="000B0423" w:rsidP="000B0423">
      <w:pPr>
        <w:ind w:left="-5" w:hanging="10"/>
      </w:pPr>
      <w:r>
        <w:rPr>
          <w:rFonts w:ascii="Calibri" w:eastAsia="Calibri" w:hAnsi="Calibri" w:cs="Calibri"/>
          <w:b/>
          <w:u w:val="single" w:color="000000"/>
        </w:rPr>
        <w:t>Conference 2020</w:t>
      </w:r>
      <w:r>
        <w:rPr>
          <w:rFonts w:ascii="Calibri" w:eastAsia="Calibri" w:hAnsi="Calibri" w:cs="Calibri"/>
          <w:b/>
        </w:rPr>
        <w:t xml:space="preserve"> </w:t>
      </w:r>
    </w:p>
    <w:p w14:paraId="4D8F47B5" w14:textId="77777777" w:rsidR="000B0423" w:rsidRDefault="000B0423" w:rsidP="000B0423">
      <w:pPr>
        <w:spacing w:after="151" w:line="250" w:lineRule="auto"/>
        <w:ind w:left="10" w:hanging="10"/>
      </w:pPr>
      <w:r>
        <w:rPr>
          <w:rFonts w:ascii="Calibri" w:eastAsia="Calibri" w:hAnsi="Calibri" w:cs="Calibri"/>
        </w:rPr>
        <w:t xml:space="preserve">The 2020 Conference in Christchurch was well attended, and feedback was great as usual.  The theme was ‘Equity in Transport’. A big thanks to the Canterbury/West Coast Central Branch for organising.  In particular, thank you to the convenor Gemma Dioni.   </w:t>
      </w:r>
    </w:p>
    <w:p w14:paraId="0CBEC2DF" w14:textId="77777777" w:rsidR="000B0423" w:rsidRDefault="000B0423" w:rsidP="000B0423">
      <w:pPr>
        <w:ind w:left="-5" w:hanging="10"/>
      </w:pPr>
      <w:r>
        <w:rPr>
          <w:rFonts w:ascii="Calibri" w:eastAsia="Calibri" w:hAnsi="Calibri" w:cs="Calibri"/>
          <w:b/>
          <w:u w:val="single" w:color="000000"/>
        </w:rPr>
        <w:t>The year of Covid</w:t>
      </w:r>
      <w:r>
        <w:rPr>
          <w:rFonts w:ascii="Calibri" w:eastAsia="Calibri" w:hAnsi="Calibri" w:cs="Calibri"/>
          <w:b/>
        </w:rPr>
        <w:t xml:space="preserve"> </w:t>
      </w:r>
    </w:p>
    <w:p w14:paraId="0D46AFDE" w14:textId="77777777" w:rsidR="000B0423" w:rsidRDefault="000B0423" w:rsidP="000B0423">
      <w:pPr>
        <w:spacing w:after="111" w:line="250" w:lineRule="auto"/>
        <w:ind w:left="10" w:hanging="10"/>
      </w:pPr>
      <w:r>
        <w:rPr>
          <w:rFonts w:ascii="Calibri" w:eastAsia="Calibri" w:hAnsi="Calibri" w:cs="Calibri"/>
        </w:rPr>
        <w:t xml:space="preserve">We were incredibly lucky the 2020 Conference was held, not just from a timing point of view, but also that our international delegates are generally from Australia so we weren’t exposed to the infection risks that another conference held in NZ at the same time was.  Then only two weeks later we are in Alert Level 4 lockdown, and that’s when life changed instantly.   </w:t>
      </w:r>
    </w:p>
    <w:p w14:paraId="6BD59CBB" w14:textId="77777777" w:rsidR="000B0423" w:rsidRDefault="000B0423" w:rsidP="000B0423">
      <w:pPr>
        <w:spacing w:after="110" w:line="250" w:lineRule="auto"/>
        <w:ind w:left="10" w:hanging="10"/>
      </w:pPr>
      <w:r>
        <w:rPr>
          <w:rFonts w:ascii="Calibri" w:eastAsia="Calibri" w:hAnsi="Calibri" w:cs="Calibri"/>
        </w:rPr>
        <w:t xml:space="preserve">During Level 4 and then Level 3, we saw many people take to walking and cycling and the mild autumn weather was perfect for this.  Bike sales went through the roof and people rediscovered their neighbourhoods.  It was great to see the local and international transport response to the pandemic and also the Waka Kotahi Innovating Streets fund emerge.   </w:t>
      </w:r>
    </w:p>
    <w:p w14:paraId="7CEA9DE7" w14:textId="77777777" w:rsidR="000B0423" w:rsidRDefault="000B0423" w:rsidP="000B0423">
      <w:pPr>
        <w:spacing w:after="190" w:line="250" w:lineRule="auto"/>
        <w:ind w:left="10" w:hanging="10"/>
      </w:pPr>
      <w:r>
        <w:rPr>
          <w:rFonts w:ascii="Calibri" w:eastAsia="Calibri" w:hAnsi="Calibri" w:cs="Calibri"/>
        </w:rPr>
        <w:t xml:space="preserve">The group delivered two TG Conference highlights webinars during Level 4 and 3 and these were well attended.  This highlighted that we can easily do some things remotely and reach many more people than face to face events.  But going forward we would like to deliver a mix of event types to our members and continue to collaborate with other groups.  We have added a calendar to the TG website where events of interest can be advertised.  </w:t>
      </w:r>
    </w:p>
    <w:p w14:paraId="4FB89D61" w14:textId="77777777" w:rsidR="000B0423" w:rsidRDefault="000B0423" w:rsidP="000B0423">
      <w:pPr>
        <w:ind w:left="-5" w:hanging="10"/>
      </w:pPr>
      <w:r>
        <w:rPr>
          <w:rFonts w:ascii="Calibri" w:eastAsia="Calibri" w:hAnsi="Calibri" w:cs="Calibri"/>
          <w:b/>
          <w:u w:val="single" w:color="000000"/>
        </w:rPr>
        <w:t>New Chair</w:t>
      </w:r>
      <w:r>
        <w:rPr>
          <w:rFonts w:ascii="Calibri" w:eastAsia="Calibri" w:hAnsi="Calibri" w:cs="Calibri"/>
          <w:b/>
        </w:rPr>
        <w:t xml:space="preserve"> </w:t>
      </w:r>
    </w:p>
    <w:p w14:paraId="787A72D1" w14:textId="77777777" w:rsidR="000B0423" w:rsidRDefault="000B0423" w:rsidP="000B0423">
      <w:pPr>
        <w:spacing w:after="10" w:line="250" w:lineRule="auto"/>
        <w:ind w:left="10" w:hanging="10"/>
      </w:pPr>
      <w:r>
        <w:rPr>
          <w:rFonts w:ascii="Calibri" w:eastAsia="Calibri" w:hAnsi="Calibri" w:cs="Calibri"/>
        </w:rPr>
        <w:t xml:space="preserve">This is my last AGM report, I will hand over to Bridget Burdett, the new Chair at the AGM. </w:t>
      </w:r>
    </w:p>
    <w:p w14:paraId="0C93C14D" w14:textId="77777777" w:rsidR="000B0423" w:rsidRDefault="000B0423" w:rsidP="000B0423">
      <w:r>
        <w:rPr>
          <w:rFonts w:ascii="Calibri" w:eastAsia="Calibri" w:hAnsi="Calibri" w:cs="Calibri"/>
        </w:rPr>
        <w:lastRenderedPageBreak/>
        <w:t xml:space="preserve"> </w:t>
      </w:r>
    </w:p>
    <w:p w14:paraId="1B6B66BD" w14:textId="77777777" w:rsidR="000B0423" w:rsidRDefault="000B0423" w:rsidP="000B0423">
      <w:pPr>
        <w:ind w:left="-5" w:hanging="10"/>
      </w:pPr>
      <w:r>
        <w:rPr>
          <w:rFonts w:ascii="Calibri" w:eastAsia="Calibri" w:hAnsi="Calibri" w:cs="Calibri"/>
          <w:b/>
        </w:rPr>
        <w:t xml:space="preserve">Regards Jeanette Ward –Chair, National Committee, Transportation Group NZ </w:t>
      </w:r>
    </w:p>
    <w:p w14:paraId="02512A3E" w14:textId="77777777" w:rsidR="000B0423" w:rsidRDefault="000B0423" w:rsidP="000B0423">
      <w:r>
        <w:rPr>
          <w:rFonts w:ascii="Calibri" w:eastAsia="Calibri" w:hAnsi="Calibri" w:cs="Calibri"/>
          <w:b/>
        </w:rPr>
        <w:t xml:space="preserve"> </w:t>
      </w:r>
    </w:p>
    <w:p w14:paraId="3752AB68" w14:textId="4940FB8E" w:rsidR="00312E52" w:rsidRDefault="00312E52" w:rsidP="00312E52">
      <w:pPr>
        <w:pStyle w:val="p1"/>
        <w:tabs>
          <w:tab w:val="left" w:pos="5532"/>
        </w:tabs>
        <w:spacing w:before="0" w:beforeAutospacing="0" w:after="0" w:afterAutospacing="0"/>
      </w:pPr>
    </w:p>
    <w:p w14:paraId="2A8C602F" w14:textId="0EC20FFC" w:rsidR="00D4552F" w:rsidRPr="004863D0" w:rsidRDefault="000B0423" w:rsidP="00D4552F">
      <w:pPr>
        <w:pStyle w:val="Heading4"/>
        <w:numPr>
          <w:ilvl w:val="0"/>
          <w:numId w:val="0"/>
        </w:numPr>
        <w:rPr>
          <w:bCs w:val="0"/>
        </w:rPr>
      </w:pPr>
      <w:r>
        <w:br w:type="page"/>
      </w:r>
      <w:r w:rsidR="00D4552F">
        <w:lastRenderedPageBreak/>
        <w:t xml:space="preserve">APPENDIX B – Submission on </w:t>
      </w:r>
      <w:r w:rsidR="00D4552F" w:rsidRPr="00D4552F">
        <w:rPr>
          <w:bCs w:val="0"/>
        </w:rPr>
        <w:t xml:space="preserve">Draft Government Policy Statement on </w:t>
      </w:r>
      <w:r w:rsidR="00D4552F">
        <w:rPr>
          <w:bCs w:val="0"/>
        </w:rPr>
        <w:t>L</w:t>
      </w:r>
      <w:r w:rsidR="00D4552F" w:rsidRPr="00D4552F">
        <w:rPr>
          <w:bCs w:val="0"/>
        </w:rPr>
        <w:t xml:space="preserve">and </w:t>
      </w:r>
      <w:r w:rsidR="00D4552F">
        <w:rPr>
          <w:bCs w:val="0"/>
        </w:rPr>
        <w:t>T</w:t>
      </w:r>
      <w:r w:rsidR="00D4552F" w:rsidRPr="00D4552F">
        <w:rPr>
          <w:bCs w:val="0"/>
        </w:rPr>
        <w:t>ransport 2021/22–2030/31</w:t>
      </w:r>
    </w:p>
    <w:p w14:paraId="2E87C7CF" w14:textId="77777777" w:rsidR="000B0423" w:rsidRDefault="000B0423" w:rsidP="000B0423">
      <w:pPr>
        <w:ind w:left="-5" w:hanging="10"/>
      </w:pPr>
      <w:r>
        <w:rPr>
          <w:rFonts w:ascii="Franklin Gothic" w:eastAsia="Franklin Gothic" w:hAnsi="Franklin Gothic" w:cs="Franklin Gothic"/>
          <w:color w:val="0070C0"/>
          <w:sz w:val="20"/>
        </w:rPr>
        <w:t xml:space="preserve">Transportation Group NZ National Committee </w:t>
      </w:r>
    </w:p>
    <w:p w14:paraId="2A09235F" w14:textId="77777777" w:rsidR="000B0423" w:rsidRDefault="000B0423" w:rsidP="000B0423">
      <w:pPr>
        <w:ind w:left="-5" w:hanging="10"/>
      </w:pPr>
      <w:r>
        <w:rPr>
          <w:rFonts w:ascii="Calibri" w:eastAsia="Calibri" w:hAnsi="Calibri" w:cs="Calibri"/>
          <w:b/>
          <w:color w:val="333333"/>
          <w:sz w:val="18"/>
        </w:rPr>
        <w:t xml:space="preserve">Level 6, NEC House, 40 Taranaki Street, Wellington | PO Box 12 241 | Wellington 6144 </w:t>
      </w:r>
    </w:p>
    <w:p w14:paraId="3B9EBED1" w14:textId="6BED25CA" w:rsidR="000B0423" w:rsidRDefault="000B0423" w:rsidP="000B0423">
      <w:pPr>
        <w:ind w:left="-5" w:hanging="10"/>
      </w:pPr>
      <w:r>
        <w:rPr>
          <w:noProof/>
        </w:rPr>
        <w:pict w14:anchorId="5BEB4619">
          <v:group id="Group 114637" o:spid="_x0000_s1031" style="position:absolute;left:0;text-align:left;margin-left:-1.45pt;margin-top:-15.55pt;width:484.9pt;height:29.5pt;z-index:-8" coordsize="61582,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nrFJwMAAOoHAAAOAAAAZHJzL2Uyb0RvYy54bWykVdtu2zAMfR+wfxD8&#10;3jp2Lm2NJH1Y12LAsBVr9wGKLNvCbEmQlDj5+5Gy5bjpZUUXIDZF0dTh4UXL631Tkx03Vii5ipLz&#10;SUS4ZCoXslxFvx9vzy4jYh2VOa2V5KvowG10vf78adnqjKeqUnXODQEn0matXkWVczqLY8sq3lB7&#10;rjSXsFko01AHS1PGuaEteG/qOJ1MFnGrTK6NYtxa0N50m9Ha+y8KztzPorDckXoVATbnn8Y/N/iM&#10;10ualYbqSrAeBv0AioYKCYcOrm6oo2RrxDNXjWBGWVW4c6aaWBWFYNzHANEkk5No7ozaah9LmbWl&#10;HmgCak94+rBb9mN3b4jIIXfJbDG9iIikDeTJH016HZDU6jID2zujH/S96RVlt8K494Vp8A0Rkb2n&#10;9zDQy/eOMFAukvllOoUsMNibXswu0kXHP6sgSc8+Y9XXtz+Mw7ExohvAtBpKyR7Zsv/H1kNFNfdJ&#10;sMhAYGs2B7oCW96GJJ3Ok+NtB6psZoG1V3maLtL5dNZx8SJZSZpcpbg/hEwztrXujivPOt19tw62&#10;of7yINEqSGwvg2igId5sBU0dfoeuUCTtKG0VFIkHgruN2vFH5e3cSeoA5HG3lmOroQRCdYBtsAhv&#10;7f2NLcfhB6vw7qyhqMDje+182w8ng4ChenKH8EE5JtiqWuS3oq4xYGvKzZfakB3FoeJ/fW6emNUS&#10;2cNypzDYipo6PyGkQj8+WY1wMPxq0SD0C3DUu6klHsP9+OoyBxUeagiljcoPvgu9Hop9vdSCZfDv&#10;ZwRIz6r+37MUvnJbw6PeSfMuHw01f7b6DMYZkCc2ohbu4EczRIug5O5eMCx+XIwaaDJNZ6F/wAIP&#10;JolXAjfBFr+EZYzrJ442tdAhHyj3kGGyn0zGF6Lupu6NYtuGS9ddI4ZDfuAOs5XQNiIm482Gw1Q0&#10;3/IEswJZd4Y7BmVCswIS+As6CZGNNjzKIzDE/Erbz67mi8ukK9r+Dgp9nyTTxSSZ90Nyns7SeV8V&#10;YcRq0zU+QQEQAhBfWGEIYD33Jj1zHQoPD0CBEuclXCgefn/54Y01Xnur4xW9/gsAAP//AwBQSwME&#10;CgAAAAAAAAAhAOxEvr73MAAA9zAAABQAAABkcnMvbWVkaWEvaW1hZ2UxLnBuZ4lQTkcNChoKAAAA&#10;DUlIRFIAAAD4AAAATQgGAAAAi9apzQAAAAFzUkdCAK7OHOkAAAAEZ0FNQQAAsY8L/GEFAAAACXBI&#10;WXMAAA7DAAAOwwHHb6hkAAAwjElEQVR4Xu2dB1wURxfA37ZrHHAU6RZQVLBhV9TYsSb22I0a8xkT&#10;Y5qaGJOYaIxGY6LRxBSNGktiixpL7GAFKyIq2AERpCj92pb5ZpYFwYYgGE3u//st7L2ZnZktb96b&#10;2ZlZsGHDhg0bNmw8h1DK/2cOhJDHlZt3uKQMAJMpfyNotfmblxOAM/7v4uJyIz/Ehg0b9/LMKLjV&#10;ap2QmkO3OXFJhBOXAFiWCjGbGYdsMwUWHsBoBqBpAI0KbxyAvQaBiyOC7DxxQ7PaAI1rUODtzA2l&#10;KMqqJGnDxn+ef0zBLyYkeMcmGqr5edsdPnUZIDQKwdlrCHJMNFisCJtwCegSSidJWOkZGjiWBkc7&#10;Eer5UdChAQXNamErT1u/cnAQ1zrp9ZFKdBs2/nP8Iwp+LkHY/ttesW7UNa7KjRQBTBZKVlas1XJ4&#10;2aEUK4+gigcDwQG8aXBbJrqmD9dcifBM8t577x2rW7fu+NGjR59QRGWiZ8+ex95+++0vO3fuvEUR&#10;/et47bXX2q9Zs2Z2s2bNNoSGhs5VxDYeAlaHp0NCqnFw6Fn+2qRfRTToS7r72lCmSmycAHm4bS1J&#10;RLGfVLkJSE6LuPMx10VY+jej7T+TbjYZ5zl3g3nK2evGlkrEcqV79+6/BgcHFzuBb7/9NuCdd94p&#10;8aTOnj3bcvfu3f6VKlVSehnup3LlyiNnzpy5QPn5QHbs2FE/PDw8yMPDI5v8xg//pKZNm66JiIjw&#10;lSMUYerUqU90sadMmdL3008/LY8bVmpwRbi/YcOGg23K/XhUuIJnZWX5x96wJk9bo14zdj7tuy5U&#10;hJxcQXbBKxIK+yYUVvisHBHW4jyX7lR9OWs9uz8hlU9WopQbBw8eBKxc5tjY2HcUEaxfv/7g0qVL&#10;5d2LFy/uxv9Jvsn79++fdunSpSSy36lTpyh8fd50cXHRDx8+fE+1atVWkQNGjBiRrFKpktu1a5e8&#10;YMECdZ8+fWZhpXwbx19Cjlu7dm3yr7/+2h0fl+zt7Z3s5+eXnJGRMeDFF1801qtXL5SkgctTHx/H&#10;4TL8NHDgQDnv//3vf9NwGknfffcdiRKFy/U9kZMtLCxs1dixYw/gY5JHjhyZjL2Jt4m8Zs2aBder&#10;MO9ly5YtxeWCKlWqfJkfBPDJJ5/I6eDjktu2bdtpyZIlybiySfb19f1h9erVZ0gY2fA1Gvfll18m&#10;T58+va+7u3vdxYsXJ3t5eXX85ptv5PCffvqpID8ZHx8fWY7LvhVb7604Hzh8+HBE1apVR82YMaNY&#10;XBv3U2EKji2KOvyC+YOf9+ovDZ5Feew7gXDbWiwfQ11acJ4mswBHz1KaF6eBx7xNIroQZ/5ACS0z&#10;27dvr/nSSy/d/vDDD7f069cPHT9+XK8EwZgxY1a8//77G/A2sXHjxoFYNB/HsTtw4ACFXWiPXbt2&#10;Daxdu/bfR44caajX6++sWLGiTUBAwNDz58/Pw9Yp1c3NzQ8ruMfp06cpBwcHj1q1alVr2bLlqxs2&#10;bGhx5syZFdevX9+O47fq1q3bFwMGDPDYvHkzdOjQIT9zDI7n1KJFC2eclgtWhv1YgdGxY8fsFy1a&#10;NL93796hw4YNC8bpE49mPvZAcleuXLkPK69rjRo1ti9fvtwzOTl5PglzcnK6hsu4eNCgQa8SrwBX&#10;Fp6fffaZwdHRsXpCQsJHJK/JkyfPiI+P1+Bdz+zsbI9evXqpsVfi8f333+/CZTu8cePGBiQM5+0+&#10;btw4O1xWjy5dumjffPPN17CXM2zatGl7cfm2b9q06WMcx4OkiSsJFp/bkTfeeIOUwxN7Oj3x9ZvV&#10;pEmTS7ictXF+y7Cye5K4Nh5OhSj4OoSYGkFdzB8sZ2cv/BPgTjbCFrViLfbjgSAzB8GCjQhemc/N&#10;PhsnIgynBJYabAmDsKLaf/zxx+vwQ6sllrwAq9X6/qFDh5Zjpa8+a9Ysbyz6Cj/oDklJSTn4IadC&#10;QkKOYGv7CbZgkfPnz4/Hyv4jtm47IiMju2LFPZGYmGgym82AFR8YhoHZs2dfx1a7P37IE7AFnIKt&#10;L+B0Ye/evQxWFqLQDFZo+Q3CqVOnAgwGQw+e52di5W40Z86coUePHgUcDidOnJiN096Bj7cfP358&#10;Q1IuXBn7Y8VNqV+/fuDcuXPHYGW7gyuamSQMVwqtMOP++OMPCivySmzdg7HyQ48ePUhWMjh94vaT&#10;XfbkyZMIKyYdFxcnVa9efQEJmzhxIqxbt46JioqCDz74YG5aWtotnNZafO0n4IoDsPcBderU+ebc&#10;uXMsrnTkNDEsLk/wRx999NWFCxc24KZGuFqtnouvxTlc1jtKHBslUO4KbjTx355eLkT0nQ4QnyRh&#10;xcZW+xmDAglS00UYNQ8r6V985vHYzKZKUKnAVnYttma18a4aWzfTtm3b8gMw2PUmijYOW0f4+++/&#10;iWjR0KFDF7Vv3x5WrVpF2u0nMzMz38BK3tTf3785riigefPmsGfPHnj11VflNLBC7MTWej6uFNal&#10;pKR8mpubOwa3P9f/8MMPLe3t7QEr9udBQUELdDrdu9jlnYLdaXdyHFYGCA4OlpsOXbt2ldPauXMn&#10;4PwBpwFYYfpgCwnR0dEkaBEuyyISF7v4clxJkibhyoEcuAhbyUWTJk1aRPY9PT2v5+XlXSMKji30&#10;53JkDFF27Kloe/bsGYWVMPbGjRtjnZ2dw3DZIocMGQLz5s0D7E4fwM0JCsvHp6amOuD989jVBuxN&#10;kLQAV14fX7ly5UfshUwiaWLrzuPK4gDeXTRhwoQg7PrPI9cXez8kmBy3CLvtZa6c/yuUay/61WTL&#10;Z4u2MdM2H5IfEkX6jIMb6yO60PBuLynS2Z5rpEhtlALs7tcgldbgwYNn4grLEVvd/FrlMcCVzV5c&#10;aVkwd12CB4A9nhrYG1qLPYoI3Fx5UxHbKIFys+CJaeZfZqxhpv2JvdTnRrkJCMHK3RKMXQB+canC&#10;X4rURinAVjsA/wvA7v+q0ig3AbelP2nWrFmhN/AwVCpVAG6efGZT7tJRLhY84oJx2rd/qT8LP4dd&#10;8n+kF60cwJa8YxMaejQxdqxud/UYdi/zlBAbNp5bntiCp2VaVyzarv7s2PnnWLkJ2JKTnv5NEXb7&#10;Lqb7VFWkNmw81zyRgh8+a2w5/Q96xOGziEwOUaTPMxIcOSPCqRtO549GZ7dShDZsPLc8kYKHX2Z3&#10;bQ8nyv0ctblLQMIV1R/7EByM0ewLjUQGRWzDxnNJmdrg2Fob1oQJRz5fRQVaLP8e5S6KwZ6GH9+m&#10;oWXtkqa83CXpjvlTMky2KCyuQo3m7F9cDQ6vkX1nB810JQhCQ5G+Vj3Ley72VLJarf5FEcPZa+ZP&#10;UzMBavoAVHG7G/92Dhpgslj1Pq7qZUnp5k95Vr2wqoHKUIJh2TKk6dbLMtndSf1DSobljdx7ykLG&#10;6ft5aKanZpo/zTYqQgUSlpl9Z3EVD+dxmbn5MtJX6upwt8zp6ek+ZtCPdrZXxyDJ7JGVRzl5uqi/&#10;pChKkA/AZOZaPyX/DXpVYbnjU83vXk4Ce4MewLeStMfFUReuBNmoYMqk4HP/yKm744xd9LXEwvv6&#10;r8TgQMOSd8S5TWuqJyuiR/LpHwidvATAMIoAU80ToF31vMa3LXanriQj+PxlcZ5Wy00kYetCkUf4&#10;NUieNkiMNNixjcKj8/ptOqHacO4GDSKPgOEABrYGeKmZMNHJXjPv41XCBrWK6Tehp6nV5BXaI12C&#10;RMiKZbSjRlGyKrd9GxnaNoeM10NyAn/dZ38hLDp/7nwB7k4AS8YBvXgnSBuOAujI2DMFJ3sAb/ec&#10;Oo2r2J//8W98nFrudwSrWYA2dQF6N+OHUyxc/W6b9mjv5uKfgV4QNP5Hxm/lJABHHYmZz/4zCIm4&#10;tda5IUWdPIl0N0Upb8keCgSrhM+HhuruInw6iEq5bs9UbkJRvHKYjQqi1AqemWMZMmMdu3pjmPSP&#10;t7sRbmE4YKtQywdBHV8afFywUmBLJOB653oaBadiJbiWTAPPkwE3ZSkrDSO60vDpQP5HjlOPU4QP&#10;ZfIKCQ1rKxotvEDGccuocHn4DM3mg4lSWngsQNMaUvSkfmwDbPXQum3IY/slIfmbMVRknlFYPWcz&#10;93VIIwpqeFhe83GmYd9ZHiLjdL9UcwMY3Ymmxv9o2aDBCv7JIGurNxerjmTmUfBuL3ShQ30mCKfH&#10;N3gFGV5oyWdM6W8OnL/N/oK/Fx8b5CvOU4oiX5tG1bVL5m2WkJtByKrtLcoVTQG5uZoNN7JQhppF&#10;4OdufY3I0rEnEZ/O/ZJnorDSWoJnrNMeHdLW+mf9KnTQ6G/Br7I7A//rYnzxhXp6eZTPjuMiEiUK&#10;GlWmAlaFC4eyjLRrpyB+YsNqVFZ6pgSbTjD9T1xhu4zvZh7Wtr5uNTnGRsWBb/njgxWa+m0/6rHx&#10;gLyvSJ8+DPaaK7sxMLCdeH3Dx+j8/FeyKk8fylD/68pSr4aw1NjuLDX7FYaa9zpbfepQ8bx/ZRq7&#10;oGVxViRYHybC2XhqpCJ4JCQLgx1Ym/prlxRsDbBCNWlCpZPqaMpAgKspVL1bmXc7LeRJMRRolodS&#10;/WlKzK3tnl0jsIp2iYNevaRPsH7J5D5STPgFBKlZWf5Fz0CvRfBOL+HymgNU4MGzefUUsZxewX/c&#10;JEgqWhai3AVhdmowFQ0jW/uGVCYJs8dWv0DWral2iZOWD7mYlH+/i5aheS0KgqojfH20W/HzQEb0&#10;FbImItfr0HnadWxXYU6H+pp5Tg7qJf74vCb3U3Wt5SWBRGnkiTU2KpZSKfjIz0AdHqsaIon/zPBT&#10;hB8vJ0caPh5Ow5gupi7dG6sa1fbh6gqcfuaaMOuu95dadr3+nWXX5GWWXTtPWXfV8BSmjO6sqjtj&#10;uOWDXm1o/GAXfTwfDxN2ficvQapT18wvKaKHIuDLsvWEqJ+1zrKLbN9usezKzOG/UoKxNaehRW3x&#10;5zHfAew9be6viIFmmIDENK5Fk+roYM2qhquKWGbuH0yjUV0ocNTqyIy0QkgVUdMTUtph1d57Tncq&#10;02gcogTJYDMK0fEQVFCWmevMu87GW/9Hwkjb+thF5DRrQ0GYZde5BMsX8oEYosoWi2WwIAi7snKE&#10;XRkW1e4gv/uvHanjB7XiX7ycTMGRGL5Yu7q+r+arBr4SVHVT3zepZ3QXGnw9Sn8vbJSeUin4qP7I&#10;dDxGLLQSTxNitUOa0bDwDWH56M4M1boeMIjij368UkQDvlSNmLqcCdl4gAvZeZILWRfKhYxfxIYM&#10;n0uNOXJBRDW9Udj0wcKi3mVScoTdfI7edAhKHKFFHvj0DJrlGCpE3mgqBCjURAnG/gCCUR3VY3s0&#10;4VH0DdV6RYyVFYGAj63kcLdsh8/xd6avFpBKK5oOnUVgxW7vvczaYHqlsS//YkKKKC7cwnZRxAoS&#10;rpwo54KyqBg6JDUTaz2GlDMrj1ZzlBKGy5ljArnWRvjvT9slmPALs+aNxRAy5nsIOYOrnPq+dyuk&#10;ohwJPb2vRS3+iy/XsoYTly1k5peMnYppoi/Sxg+PMb//OT6fmb/zaPVeCVIySDVio6J5bAW/nmR6&#10;fcYaCXjyJD5l1GoaPhxKwYyh0hdt6mhGhUabFsxcq93x5iI6YNVuCdLuCCBh84kkoXDjeQFOxiB4&#10;7VsKthznQq1my+IXm/GTKjkx8gNeGiRRgLhUbpwgWPcoogfCsbgS7AI57/flAsj2Zk8uwNGOG6UE&#10;F9ItKDvw5h0KWBf+EE0hYBgKXB0kOHxRiYCJTzI2P3wuIyDqenbQxSQKTNZCr74YgdU027rWMwbG&#10;pTIjNn0lHFfEQDEstKoDEQVlmYi3Tg3yXXTSCdilMUovDOvHBbSspZ6WfxzAK51oaFSFCWhclQmo&#10;4ZQR4IibA1m5qocuODGojWrBe30k2HaCfZtVOhgPXbCMunYrf5+QEJ+67Ag+n/DYzAB3V4DLtpnc&#10;T4XHVvDdZ+iulxOpsnW7PwH2djRM6C1Ejuogfp+Ywe9cFSagD5ZwE/adlMBoLqmjD0GuUYBFfzG6&#10;G9n68x2DNF+/2pVPJtMvS8vxWAQRl6nqys+HgygRewmxRbYEJaQQX+9KsZ2DrF8v28PUuJlO4cpI&#10;jOzSWNp3I43pHnnV8hmJMzTE8fKfU7XayQMMZ+JTHl0jDe7seKlDA+n0lBW0v1W4e4dwZWwsWhZF&#10;LIMvm/CwMNKDPvYlKpZss8ZWin2pJQ3XUhky5fWB4OPTczIYJ5Iz6Z0n/1+oLyTwiIGVofwx0ps+&#10;sGuVO7tnVYrt3lxn2HWSApF0tduocB5bwa/e4npRxH97ijjoaVj5IQUteqqbI0SPWrmXDfvoF4CU&#10;24/fK0488tuZEsxZj8Bs5ZeN6kyDn5cSWApMZgTLd0nVMrJRb0V0H2Ye4PdDouPC7Za8gm3JHkve&#10;rsMZQaTdK69MpRASpPro82Hk3TaphnCbN3Fvj5fbAHy4nJn22z5L3unLfN78bdyx+ZsReLrgCDgS&#10;0YmCeTz36kctPduieU0Jcoz4llqxcvMSRF5DbRcVKcuPOy15uSYhTxQpCDsruS/aUTwsNYvPI237&#10;ouUkuOiRfM0JxMmXy1CkLITe7SDrf13F5VeSkBwnuJb+wMxh4pmtx+lmmy9Y0o/FWPM2hVvzDpzj&#10;DjauTRbUfNqm4r/JY13l67fMU4fNYb9ITC1yRysYnZaG9/pLp9gkrrXRPad55BW7sH2nJOwu3/P0&#10;PSYqFQtfjLauGdhaM3TaKhEt31n6yqqSMwevv2jsP6az3UZFVIy/jllCrTzTrqhToeIADFpzY1cn&#10;7Sk9S39V1Yv6UAmCdeuQXleNP9yyNlrk4qBekpCQWSNTtDtyNo5yyzJSoGaFA71aQNjVW+y0ml7i&#10;W5duQjtehGYB7tnBV9KdbtT0Er5xdlC/ryQHt7P4L67coqc6IrpSCs8fTs2kaylBMixuQrQKkD65&#10;nER1SbpNtVbEMuQVWuMa6DurSE+4nS3MbFFb/bESBK9MizQMfqnOYU/77K6JWQ5H6lamT1KUtP/S&#10;TTS8Y0NVa2zBCwdEhEZZFhjsKKeGNVQjyO/zceaPL9ygJt/OZe31ZKlrvfCJo57Sq1jGr4k/+7J8&#10;kI0K47EUfEuE9c47ixmnp9V7zqkomDJIynw1RO1ksvB3xv9IO+05/mSde5JEw/svIxgSnOG1M9pw&#10;5aOloCMPdWkg8Re/w0CXRrjR/AAuJCa66CUJValSpXDFEdyE4GJu3nQI8Pa24J9cTMzN+3J1cADI&#10;zsbt6UCf24oIzp1LcKYNNBXoky/D6dA4HSecDnGts/BvFU7LXo58DwEB3mJsbKyIkL1KERVC8vJR&#10;0iQk4jKT/0Vl5xJw3vTdvB8GOV+c3H3pkVUf7z22IK63t7cJl7tw+M295bFRvpSoMkl3jG0nLaF3&#10;HzrLYLUrm/UsDQhR0LcdDYNa5tXBLmClX0NVu/edZlVSfgdwmSFWtWcwDaPa3/FaF64fsv6g9msk&#10;lnIgFa5hRnah4fNhD1bwTcck5KDhMzs2UDspIog4l9PhYopmX79gWHP+BrTfH8V6Fq2oiFXt3QK3&#10;72Mk6NZImujiqJIHpoRFW+6IEuPUsQErx/47ElXLyZOuv9QUhWvUbHBYtLlvdKJ6Y16RSa2kP4K8&#10;HhvWHmKiEsRr0de5HkXf/5Ouh9Eh2OW2u1uCzRES8nAGaFHzbsSbt613Iq9zTj2bPLpK/W2/iNrU&#10;pcDX7e6xcakSCj0rwoBgdopeR81WxHDogoSquZOlrPivfw+jJrL4xCl8mIpBYBWsvwV65X70YrDr&#10;TSW6jXKiRBsWl0zVOB/HPhXlJvhXoeCNbtLCGh6AziXpw/acfHLlJpBHNdfCQAJWiOoe+b9LDb4E&#10;ZDTa1cSsmoqkGKFRADPXqww7T5kKx2GfxY/shsNI/jpL5DUJ0rIR1PQRIv298zdfdyFSy4oXQ88x&#10;EHuTlldNzM61vLpyP+O04fDd22Mx5tU5GoOAKDf57WrPZ1ZxvpsO2TxdJTh2hcZxIGYPbs7EpYpQ&#10;y4e/WBBe3VOIZCmh8EMQFxP5Vd9tkeCHrRJEX8os7EBMz8HnEv3o+30pib+6bA8FczeIcOwckhdK&#10;JNy8jWDBFhoWbbf2PXnypE4Rw4krOOwOguTbNGwK56CqOx9fw0uIdHEQI6Pj6FbbIg2JcSnWTbiS&#10;Kn0PqI2HUqKCbz8lghErxtNAr2Vh+ggaKwA34UScdsOiLfghK8eZaiYLgrQE7CfjdnGJJ/5AEMTf&#10;whWFoFuuCIpBPqv0Rg8RQs+qPuF56wpFLLv2BRlWx1asT3O2cb+WXKOCzcuFbaKlLac3heefa1Q8&#10;wJ1cADVus1oEYReRebvpttX3vVvqutXs9/dqfjcNbxdp0V8RNHSsZ/nazcD2I3F8cV6d61qHFMTp&#10;24Jr5KjLX5YqAbvh20+gTn1bkXJTEJWsk9dSLqCI4b+P7GzjC7hS8BrXA7vz8RRcvW0ZowQBjZ2b&#10;vq0RXElmm1KG+oWrUJL0SKVKzsDBDqC2tziVlGlEB65RZ78rzQMqo/gVoWzvhCwgnryNcqLE57x5&#10;Le0Snn8K1puioVkgn6Wh8hpEXbVM/3ojHZiZXb5t/kc9tI8LscSHzj24XGRGVouaiEeUFD9/K3QI&#10;P3tLXgSxKDkmgD8OGl9atT+vF9k2hqb74DZ1bufGdIbRQnW/FJcdGJOAgoJ8yUg1Gs7FSS+Q447E&#10;kN5s8YFfPsk1m3vuOsUu7dZQ4EeFQP6IN1wWMpvsdBzbtiCvfZE5deQwTEREZdW1VMa9a2P0bXBt&#10;Yd+xWLb7OZy3EvxINkUg14R0WtOujvj98A6iKS2Lm6EEybg40DCkrXT0p11M422nrI0V8UN5pW/g&#10;7dc6Q97lRBEWb1eENsqFEhX8eir5rFDFzxpzspdg6iD6WuPa9mePXOQ+uZpIllpWAssJYmGrVgHI&#10;xG56Wf0CUZDgeLG3xsWRJMh79yXYE3mF9kGcM1nwvxBiyf8+STottZu3ndBu3nlGtzniqq4tCWtT&#10;l5aVf98FAK2GG9+tCQWJqeZv1h6UINtonXbkvEhWzykc9lqUrcepdaTKaV2Lq2mv1cqDcciAk9Ao&#10;Bn7YrvqG5LXlmHZzVLymcNCNf2Mhwtedghqe3Ht1DFnDjWYR9Bqd7C2UBMVyP7zchoZKBvazYW1p&#10;OBtX3ACQvoC02BOdvAz8+bBIFLbrSLKbEvRQ1Nir0rDEs1AENsqFEhU8OV3ZqUCwBYNhnVjysDU6&#10;fdW6d8mO8l9EgnSyOdlJ4Irdw+spT+L5I1BxbMvE20a5LfwgPJ2510aHCKt/P8R5VK2kKnxvTroS&#10;+rUG+PktcRHeFv7wurBwan8kj19z1rOdvF1pCPRRD716C4G7k/hLp4bMnVNXaE1yJvcZObYTWcX8&#10;HrYcE9atDuO0HevynwT4UnGKGATsafRoKsLP44W1JK+lb4sLx3ZmD5Ow29nGViv2UVVjEkSYuU5C&#10;e+Ndk7JNFOw6Q/vIBz+CjGxz//1RtPvpawBfbkBp325jtIlpFGwM5wvnpRMGDgw2vdcLfuNUrD4y&#10;2em1kiprHp8f+S5GFVwB2yg/SlRw0jFS0ejtWFDR5lcSU1DQir2oQ3pG+b+OI1NLSZu0qitudviz&#10;cwSiAWWAuPnp+Jrk5CiCh9DMzzqzka8Evx9g3sJGvxDS/26vZSc46Dh5MxjssE3Pp4EvBdkW7iOj&#10;mYLoZO6DZv4SmfUFu04j8POQ4qu66f5UospYrPylzRHUgEXjAF6oqy78jFABpMlAI+ucgrzs7KjN&#10;RH76KtM76poEX7zCwJs9AcZ1x8o6gobN4RSu/Kw/ywc/hIjLzLv2egY+7E/Bm7gN/gY+duoggIVb&#10;aENiumm0Ek3GQa+ZU8fbMmLHcdUXCWmPfo72nEHg7MjAkGJv5208KSUqeLayukdFQWaI1fez5nQI&#10;NJ5MyeXfjYhliUEvd1iOBrUKrXFzc0uOS2PJV4fLjEgzEH/n/gqCjAAjngLBwcEhpnsTvp+nM40t&#10;pnJCWNHTcMWw47R1zvZTFnnbesIy58otq/xNMw0r/PrzTgncHbG7XQ9XfDrNzJ4tGNh4SILeLWmE&#10;L0yhloRF3a731k9UJW8XCc4nWObjNGfLaeL0LidZ5XneZJTciTjV2wV5kS01k58Tm8hNHNQW3fJw&#10;pCmDLn9T6bKre7oIKZuOQAt8etosI8Du03ePI+leuMHPWX2Aqlq3Mv+ns/7usd6edJtKDgiOxTIv&#10;k3tXcA0IwzrqVk7sJyQfPk/JTS5S15ktAEmZzGCS7vojljnv/WzZsO4wE9g1SFxav+rdFWpsPDkl&#10;qlL3j0V0Pq78LCq5ySRTtZoFJv8VL/z8tnCrVQDn+eteCc1YIcrropU3Tg4Af06j1ujQ7ffeWlbp&#10;1nHcpi0rtX1ZGNM1p9WAVo5HFZHMD39LqG9zMdPDmSt8D/7rrpwOFxLV+z4ZRK0JuyC1Xx2q8iyY&#10;kEHAygRDW4uR3ZqwjTaF53bfGWm3vaW/ZenIzhq5Z/p6mojmrkfwzWtwTMOxLeSDMCt2m/vuO6/e&#10;SL73xhRJkFjt/q3EmBsp/LWD5zU9yBuDAsh78En9AP4+zsNb3akonZYLUoJkzsdbz28/xQYOeoEM&#10;mcWCIjUthdN9sRmOc12AKS/DEp2KkxeEKODUVRFdSqKgoR8ZKIOgf8viYwW+22LN6tSEceDN0tef&#10;/05PVGuIwlPYo0FQzY1Peq83A0569qHj3W2UjWI34UF0/lBAlxKL+JhlBd/MGj4UvNgCW2xf3HY8&#10;ZBzkhF0yM35A3+lNmz2c7bbM2SigP0LJt8wo3EYuRzcd5933BRo+G2JumWlU/dnzE8ozO7fs5+RX&#10;mYPhbbNbje5aXMFvZxoH2mloq0aj2aSIsCuf00GjtdtHgRTPi8jdwosbNCrVMPnCK1ffZLF0Mei1&#10;u1NTUz1BpX9BBegadt3lHnOj0TIQ0dQohqYyybRSbB4vYyXGO0yHHKu0VkVDkFrFji68kySKJGbz&#10;gvhprlkqMp8rH72WDDYBcDHo1iqiQkwmU9ccC3LUqxjIIg3ie26BioyLw7IHHUvKacLHqPCxZMCj&#10;wV5dLE5iWlYtRztNECXxsTkWunBxCC1O02B/f3o2yocSFbzrRyIinTFPgk5DQ982Yvb7fekLzvZc&#10;y4zc3EbJaZSKOLnu9gAernYRJF5WVlbNTItuxcr9guHQeVXtqzcQ8EUbsGVEpaJg+SQaXCi60vYY&#10;PmbhJsb1SSqQ6lU4GPlCdqsR9yi4led/xQo2QBCp/TSNyEe0ovAFPoU9az1CVLxazclTMgsgwzoN&#10;BkMTtVrzGZkrTuffjgZ4P4pMxiCeDCkmMdAcxxV+29xqtf5MUXS95OTM/gYXbUutSlU4Hj0fCiur&#10;caJKrf2azKMXJLSbpeE1hmE8eZwemSRC0uSt5mEMx41X8jiK64+uQDGBkmAJsVqlHEfH/Pti4/ml&#10;RAV/Uhed4xiYMRKgpX9enWpeDhd2nLYc3X8aGiekMSqTFcEHA2hwhmTXTMp9Kxms7G6XN8HR0fHK&#10;ugPZAQynPzp7LYLUO6SgZVN04u3X9uVgxnDzKA2DrJOWaVfHxvFFvc9SE4Bd9FfvcdGx0oUihC6Z&#10;zeLyHAHAjtaanJyoMzzPL8TK+ZYSrRi8IBzNy+U/t9Nz0/IslgkGO7uTubm5DfR6fZQSpdzAZWuc&#10;bTKpTKb8HnayGKOzg/YydpML35PcwXlbLaLOQcsBj+PodKp5VqvwjZ2dZoMSxcZzRoldTZrCwYal&#10;h4wrr+MrZVcyZDdOz6Y8Pl8jond+YFuuC2NUEeckiL7GQkSMZVJKjje3bA/bcsAXdMspq/Qn1h7i&#10;9zeqwVXu34qhVn8oLevdmrQfy9YrRuFGbtu6fGoVN/OBwxeZ5tdvPfn7dTUL4OZwt3GLXds3sf29&#10;rVarxzo66sJ9XHThRLnNCH0oiOCWkZGBGyX3wzJMd0dHTZ4ooRuMJMkro1aEchOwIp9y1OnCPXDZ&#10;fDx04WTp4qLKTXDGeXu4OIbrcDxyHizLtOF5c7F3+TaeL0rUGhf7smsD6bke1hFudmrgdPp8ombt&#10;b7slsJhF2RoTJaMpAVrXpSEsnkxqwS56jgg7IiSY+ivVcPIy1doTl62JNT25d6cPFefMGIUViyxR&#10;Wkp83BGM6Uqf83Ryun7tFjfBannyQTsqVgSvwm40gIsXLy5XccwA5WchGoqardVwA51w3oqoGFjB&#10;MvF2WKPiBtrb259TxM8SUlxcnG3tleeYEjXGy6nsPdpqToTW5LuTmP1RlCtZzrgozo4I3AwAF+Kw&#10;e5h51wUXBCQveTx2AeP9yy6UeSXVsvXntgz3Ri8UqdXc7TEuCRY3PMe/RIO7ge24/yx/6u+Isjc1&#10;CiAuv7szBQ5F1huvVSuQrLp63+KCzytkii7pcMO7anxu9y05ZeP5oUQF965EyQ91WSAdOWpVvgdw&#10;h0wSLuIMkA5hR6wk9ipA378OyXmW4spHLPztTBFmrBTh91C7Q2+uB/ROL67RtBGiyCqv1x4FKXOt&#10;qjRUczf2iL2R0+Gn7VSjXGPZK6sCaIbBpyGGu7voinSwibTZwsurkpLZUHgruYDPMFo156zVaneS&#10;fZWKWygLbTyXlKjgvm6I9OAqv0oHL9BwKyPfMteoXPyZp2kaXPQUVHLSzJOHjT5E98iihH8elCAs&#10;nbfsOpb9gpdDnv+AdqTYjy66i4GCKS8LMS1r6Xf8fVo9PvJKfqXxpJA0SLOiKCzLDdCoOXkNUVyx&#10;CDl51lflgH8FZKorv4B0/ikCG88RJSr4pZvWMeoiy9+WBrOVgr1ngMMWTdeilnSLK+JdI0mCLGxR&#10;M3KtE3lRTHiU7knY3G8/SjGXUu0OVHeVhFGdhcUerg+3xrhdC6O6QnrrQK7BtVvW/esP0H3K6xtq&#10;ZKpj89p3S2u18lfx2ZzFecoNEJqmKPLRAjnwOQefk5lhaConK2uuSqXeFB8fX4bV7Gz8k5So4O3q&#10;k442sUxuOlmo4WA0WyP6qqU9SOahft50sXQyjWR9bgne/Y5prlWXVBQES/8GSMhxOFDLW/3GhN40&#10;kHe890Jhz6BbC8jTUTlNDpzLqfHtZrb9zdQnd83zoaCGNwJntbVwXTVRFF7H9U93i0XYZLFYN5nw&#10;/5ycHPIO/F+Dq6trInbV/ZwqVaqhiGw8J5So4HWqaJc2qMZnlMW/JUOno68iyOVV2wa2td//Sifx&#10;tJ0u34zLbewsCm6kAjStA+DuWnLnGWmTL9xK+yalmPvFpuQGu7ncewwF7YIA5oxCYe2bMeobaXYX&#10;dsgda+Wj4KTMbevT4OCgK1zIALdV9wi8+D5NM07Y2jUUeWEJRbFVleBngpwc1IlHKCzHaH5fwu6U&#10;Iib9BbWtVlRsvna20dg2O9soT2EtwKjItJzqh0uXLtkWZHiOKFHBCSNCGNCU4RUVwWwRYe4G8m0t&#10;/sd2dbmhb/ZCcvubIEgs7I6UoG0ggL8XGYP+6DzIYeev07AiVIQBzTio7FrE7cba18Cfhnf7iosT&#10;468OPhGjO/LFmvwe+fKCZShIzzTf96VROzvNJo6j2uFWh5rnheTExHh51tazgr09tZejqHa5WRkr&#10;jXl5RRXazHFQZFU3MnRUE2an14YpP3EzyzpZhWVanToM37c61Xx9H7johI1nk8fS2vqV0bqalZUf&#10;ZeD0RYAfttNj0zPzdEF+1uCX24smFa4wJIEHLxf13OZ1qVtV3aXV3GNUImYrwlZUs8HbmSxjRKwQ&#10;0W0Kureg4ce3+N+rOKp+vo1qZs//k3Y1m5/8tVhRvNwoCA5E15SfhaSlZdXCim3B2+tOTvrTtWvX&#10;fugserPZ3M1s5X9Tfj5VPD09U/V6/WnlJ7lucXgrtnyFJPJjcNOn0F3TqFRzWJamOFy7kfY4BVS6&#10;1WqdoATbeMZ5LAXXaNSvtw8q++syMkOBfGLo8CXVvtaBuvD2tVJ8Jg3EYoaDnafyY2iFq+Pa1CcZ&#10;lNAUwFHI4gcs3mUZJM+kGt+HgqDmdCVPJ/XQ49f5I2O+pSH5dvkqN/mmTxN/IaFLI91WRVIImdOd&#10;lZVZHVvyLYrooWg0mr81Kk5eM/xZRK1WL1V2C8GufBWLlU+z4s1sNn2mUqmKrd9m49nlsRSc0MBX&#10;PMCpiFqVDV4A+GYDbfhwGX+mWV2Pcf2bGtuM62GeSZZRWrrbktOnjU/VVzuLS6v7PHr9Vr0dWdk0&#10;r/8dE4CzPQMzR4oX63rEunSsClXXhPKWqcsYndFYtsUcHoWzA4K3X5I/S2RVRIUgJB3R6x3+Ra/G&#10;ioMr1HiWZV0lCc23WCwxitjGc8Bj95wZzdYPxv9Iz957kizRUGZTjt1CGnq2ApjcR1xQxV39Tk4e&#10;/+XeaGqKu946LLiubvWZa9btHy5ju8dcv79zjFjroZ3E6zOGqfzy8vKaq1TqUJZl7I0m4fLcLbTv&#10;sh34dNCTD0V9EEM6sTBr5P3d9ti6aXhByMFnxqs49glG7j/7WHnBbDJaOzg6Fh3kY+NZ5rEVnHAt&#10;RUJ9PxchI7vsCi6DlbxedQoa1uB/Gt6e31itElvdZLLuc3R0vEyCz1wxvX4unv408jrrGXMDyfOL&#10;3Q0ANbyEtRN6U38ZdOo1JJ7RaJ302wHUacdxNiT6qiS/L68IyGePvhxlXTugjWaQIpLJyM1tqNdo&#10;wliG6YEtu7ze2b8Zq1XYZBKscx11NgV/XiiVgr+1YIfaQnW+tfMYGB7343+Pgsz0ao3b3W90l9LP&#10;xGe17t2cMXs5O8crwYVgCxnLsay8SAC2mNz+E9l+7u4Osd9sEmD/aSyrIMUuoGsLhOa8Io5wtNet&#10;UkRyuxRbtPM0Rd3kuPyy/dvYsWOHul3HTmROO+l9m0AxzGiNSlWskrPxbFMqBSfsOm1Z+O5idnye&#10;qZw6sShKXs7Yz4uCutWE7Hq+1OHWgQz4uJJZW2wPJRZYBWH7xUQJtkRIutgbXLvIyxLkGklIxSp3&#10;ZQ8G/vxYMrsZuCLTS8jrP/6IyWh5i/SaK6J/HQK+5haL8KOdnea+jkUbzwelVnDCb6Eimv4bkj9R&#10;W25gPUVY2clkDkc7BG5OCFzsybtvBGRRl9RMCtIyaKzUSF7O6e6LnIqEgrf6wPWJ/Tg/RVCI0WSZ&#10;LwrW7dHR0YeDg4NNivgfJzs7O5BHyODiWHy1mdJC5rDr7PRXBEnsa6cp+e2AjWeTMqlJdIKpy9wN&#10;6p1hp4QKVLTiXXn52VSstS4KWUCpdQOAeWPQTE8nrvBTukXJM5vf0anVf+H2933vxiuaHJTTSSNo&#10;viWvLnmRAotIOj8BtBx443uis5hNIQ4ODoUj7kqL2Wqdasqz7tDpuNpqtfp3RWzjOaPM6nnwnHXD&#10;lGV0v8SUcrTizwhEaap7U/D9m2hVYFXVcEX8QHJMptkMoqOx49EaUTRH1hLF7XMyWs9A00y/vDxz&#10;R52dZh9NQXtcERSOEHtccFoMz/O7cZLN8PFrSYVKPpFO1l3Ev+U4LMu+gfcLX9+RxRsdDAb5c0LK&#10;Om/Acez7ooTIAhOyxGIxjyGdl2SlHFGUyIqrN7Rabf5njxRI3rdv367l6up6QRHZeM7Iv/tl4OjR&#10;o1rapYVx1NcSdlf/XUrOcCz8NEGCTkGMM1aIMq3TjZWDvnz5st7f39+I/+uqVvMlo9tkV14eMITE&#10;T3AFMENeWBH/5rCi4cZHfhjmrmdEkUk7M9Rq7kdclidapf5B48hx+cjwokM4OzurVQjF+dYmeZMy&#10;kXFrSJCmqrSqRUp0G88ZZVZwQkRUus+Rqw5HF2+lK5dre/wfRKuhYepQCga05F/SaMqvc+l2Tk49&#10;O47rS/bJleItlj2OT9hOtmGjJJ5IwQuYtd6a+8tWyg67gIrk+YSmWXi1u8APaW2q5+fjKH8zzIaN&#10;55nHHqr6KCppc+sMD0FpDFsuyf0jkOWd3xuAYHg7Sw+bctv4t1AuFryA6b9bE1fuprytT+N74uWI&#10;TsvAK11E08utTO39PB2PKWIbNp57ylXBd0Sk+/CUw5Xpqxh1RXwhtLwhHVoGRxZmjkTQxM/c3NPV&#10;7rgSZMPGv4JyVfAC9kfxl77eSPvHxFXc+PAnhaIpCPKnYVQIv7JXc80zO33Tho0noUIUnHxz60Si&#10;W7Woa/TJ3/ZQIFif1sizx0OtYWBoRwmGtJG+8vdRF66vZsPGv40KVTuj0TJ09UGqx94z7OCTFyV5&#10;aOs/pedknJeao6BxLRpebiue6dOCbUSVx4wZGzaeYSpc3xBClNkqbt9/luo2ay0F8ckS0NTTfWeO&#10;KBo8XSiYOgTA2zWrWiNfp5tYuStm4rgNG88QT9WgRl5BI6/cEpf9FQFw6hLkzwZD+d8pK09I5xlZ&#10;Ppl8C7tpbQpa1xGvBteWlgRW1cxWotiw8Z/gH/GYBYGPupiE3FeFgvvBszSk3EZABsmQ71Y/CWTV&#10;VfI+28URQeu6QvarIbTJ25sbZk9Re5UoNmz8p/inmsQyFotl8PHLIrXvNHKsWVX7Q/R1gOg4CW6k&#10;SJBnpkFC5CP4OOK9LWVcarJ4EvlKqV6LoLIbDXWqURDkR8HhmLyhIzsxUMXeeszd3XBVOcKGjf8k&#10;/6iCPwie579Pz4GmCWkSxCYBpGTQYMzNd7sJxJ3X6nFb2kWCAE8avFzxMblZfapUcb2ZH8OGDRs2&#10;bNiwYcOGDRs2bNiwYcOGjacJwP8BROHcJQ7yBHsAAAAASUVORK5CYIJQSwMEFAAGAAgAAAAhALEn&#10;/vrgAAAACQEAAA8AAABkcnMvZG93bnJldi54bWxMj8FOwzAMhu9IvENkJG5b2k4UWppO0wScJiQ2&#10;JMQta7y2WuNUTdZ2b485wcmy/en352I9206MOPjWkYJ4GYFAqpxpqVbweXhdPIHwQZPRnSNUcEUP&#10;6/L2ptC5cRN94LgPteAQ8rlW0ITQ51L6qkGr/dL1SLw7ucHqwO1QSzPoicNtJ5MoSqXVLfGFRve4&#10;bbA67y9Wwdukp80qfhl359P2+n14eP/axajU/d28eQYRcA5/MPzqszqU7HR0FzJedAoWScYk11Uc&#10;g2AgS1OeHBUkjxnIspD/P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maesUnAwAA6gcAAA4AAAAAAAAAAAAAAAAAOgIAAGRycy9lMm9Eb2MueG1sUEsBAi0A&#10;CgAAAAAAAAAhAOxEvr73MAAA9zAAABQAAAAAAAAAAAAAAAAAjQUAAGRycy9tZWRpYS9pbWFnZTEu&#10;cG5nUEsBAi0AFAAGAAgAAAAhALEn/vrgAAAACQEAAA8AAAAAAAAAAAAAAAAAtjYAAGRycy9kb3du&#10;cmV2LnhtbFBLAQItABQABgAIAAAAIQCqJg6+vAAAACEBAAAZAAAAAAAAAAAAAAAAAMM3AABkcnMv&#10;X3JlbHMvZTJvRG9jLnhtbC5yZWxzUEsFBgAAAAAGAAYAfAEAALY4AAAAAA==&#10;">
            <v:shape id="Shape 145463" o:spid="_x0000_s1032" style="position:absolute;top:3625;width:61582;height:122;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MxQAAAN8AAAAPAAAAZHJzL2Rvd25yZXYueG1sRE9Na8JA&#10;EL0X/A/LCF5K3dRaCamrSEEp4kGjoN6G7DRJm50N2VXjv3cFwePjfY+nranEmRpXWlbw3o9AEGdW&#10;l5wr2G3nbzEI55E1VpZJwZUcTCedlzEm2l54Q+fU5yKEsEtQQeF9nUjpsoIMur6tiQP3axuDPsAm&#10;l7rBSwg3lRxE0UgaLDk0FFjTd0HZf3oyCtbHtnqNl3+zw2oZ7+12c1rJBSnV67azLxCeWv8UP9w/&#10;Oswffg5HH3D/EwDIyQ0AAP//AwBQSwECLQAUAAYACAAAACEA2+H2y+4AAACFAQAAEwAAAAAAAAAA&#10;AAAAAAAAAAAAW0NvbnRlbnRfVHlwZXNdLnhtbFBLAQItABQABgAIAAAAIQBa9CxbvwAAABUBAAAL&#10;AAAAAAAAAAAAAAAAAB8BAABfcmVscy8ucmVsc1BLAQItABQABgAIAAAAIQD+SC9MxQAAAN8AAAAP&#10;AAAAAAAAAAAAAAAAAAcCAABkcnMvZG93bnJldi54bWxQSwUGAAAAAAMAAwC3AAAA+QIAAAAA&#10;" path="m,l6158230,r,12192l,12192,,e" fillcolor="black" stroked="f" strokeweight="0">
              <v:stroke miterlimit="83231f" joinstyle="miter"/>
              <v:path arrowok="t" textboxrect="0,0,6158230,12192"/>
            </v:shape>
            <v:shape id="Picture 10324" o:spid="_x0000_s1033" type="#_x0000_t75" style="position:absolute;left:49568;width:1136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4BxQAAAN4AAAAPAAAAZHJzL2Rvd25yZXYueG1sRE9La8JA&#10;EL4X/A/LCN7qxgdSo6toQGgPKqaFehyyYxLMzobsqtFf7wqF3ubje8582ZpKXKlxpWUFg34Egjiz&#10;uuRcwc/35v0DhPPIGivLpOBODpaLztscY21vfKBr6nMRQtjFqKDwvo6ldFlBBl3f1sSBO9nGoA+w&#10;yaVu8BbCTSWHUTSRBksODQXWlBSUndOLUZA8nHS79fq4/Z1up1/p6GSS8V6pXrddzUB4av2/+M/9&#10;qcP8aDQcw+udcINcPAEAAP//AwBQSwECLQAUAAYACAAAACEA2+H2y+4AAACFAQAAEwAAAAAAAAAA&#10;AAAAAAAAAAAAW0NvbnRlbnRfVHlwZXNdLnhtbFBLAQItABQABgAIAAAAIQBa9CxbvwAAABUBAAAL&#10;AAAAAAAAAAAAAAAAAB8BAABfcmVscy8ucmVsc1BLAQItABQABgAIAAAAIQCtVF4BxQAAAN4AAAAP&#10;AAAAAAAAAAAAAAAAAAcCAABkcnMvZG93bnJldi54bWxQSwUGAAAAAAMAAwC3AAAA+QIAAAAA&#10;">
              <v:imagedata r:id="rId13" o:title=""/>
            </v:shape>
          </v:group>
        </w:pict>
      </w:r>
      <w:r>
        <w:rPr>
          <w:rFonts w:ascii="Calibri" w:eastAsia="Calibri" w:hAnsi="Calibri" w:cs="Calibri"/>
          <w:b/>
          <w:color w:val="4F81BD"/>
          <w:sz w:val="18"/>
        </w:rPr>
        <w:t>P</w:t>
      </w:r>
      <w:r>
        <w:rPr>
          <w:rFonts w:ascii="Calibri" w:eastAsia="Calibri" w:hAnsi="Calibri" w:cs="Calibri"/>
          <w:b/>
          <w:color w:val="333333"/>
          <w:sz w:val="18"/>
        </w:rPr>
        <w:t xml:space="preserve"> (04) 474 8937 | </w:t>
      </w:r>
      <w:r>
        <w:rPr>
          <w:rFonts w:ascii="Calibri" w:eastAsia="Calibri" w:hAnsi="Calibri" w:cs="Calibri"/>
          <w:b/>
          <w:color w:val="4F81BD"/>
          <w:sz w:val="18"/>
        </w:rPr>
        <w:t>E</w:t>
      </w:r>
      <w:r>
        <w:rPr>
          <w:rFonts w:ascii="Calibri" w:eastAsia="Calibri" w:hAnsi="Calibri" w:cs="Calibri"/>
          <w:b/>
          <w:color w:val="333333"/>
          <w:sz w:val="18"/>
        </w:rPr>
        <w:t xml:space="preserve"> </w:t>
      </w:r>
      <w:r>
        <w:rPr>
          <w:rFonts w:ascii="Calibri" w:eastAsia="Calibri" w:hAnsi="Calibri" w:cs="Calibri"/>
          <w:color w:val="0000FF"/>
          <w:sz w:val="18"/>
          <w:u w:val="single" w:color="0000FF"/>
        </w:rPr>
        <w:t>TechGroups@engineringnz.org</w:t>
      </w:r>
      <w:r>
        <w:rPr>
          <w:rFonts w:ascii="Calibri" w:eastAsia="Calibri" w:hAnsi="Calibri" w:cs="Calibri"/>
          <w:b/>
          <w:color w:val="333333"/>
          <w:sz w:val="18"/>
        </w:rPr>
        <w:t xml:space="preserve"> | </w:t>
      </w:r>
      <w:hyperlink r:id="rId14">
        <w:r>
          <w:rPr>
            <w:rFonts w:ascii="Calibri" w:eastAsia="Calibri" w:hAnsi="Calibri" w:cs="Calibri"/>
            <w:b/>
            <w:color w:val="4F81BD"/>
            <w:sz w:val="18"/>
          </w:rPr>
          <w:t>W</w:t>
        </w:r>
      </w:hyperlink>
      <w:hyperlink r:id="rId15">
        <w:r>
          <w:rPr>
            <w:rFonts w:ascii="Calibri" w:eastAsia="Calibri" w:hAnsi="Calibri" w:cs="Calibri"/>
            <w:b/>
            <w:color w:val="333333"/>
            <w:sz w:val="18"/>
          </w:rPr>
          <w:t xml:space="preserve"> </w:t>
        </w:r>
      </w:hyperlink>
      <w:hyperlink r:id="rId16">
        <w:r>
          <w:rPr>
            <w:rFonts w:ascii="Calibri" w:eastAsia="Calibri" w:hAnsi="Calibri" w:cs="Calibri"/>
            <w:color w:val="0000FF"/>
            <w:sz w:val="18"/>
            <w:u w:val="single" w:color="0000FF"/>
          </w:rPr>
          <w:t>http://www.itransportationgroup.nz</w:t>
        </w:r>
      </w:hyperlink>
      <w:hyperlink r:id="rId17">
        <w:r>
          <w:rPr>
            <w:rFonts w:ascii="Calibri" w:eastAsia="Calibri" w:hAnsi="Calibri" w:cs="Calibri"/>
            <w:color w:val="0000FF"/>
            <w:sz w:val="18"/>
            <w:u w:val="single" w:color="0000FF"/>
          </w:rPr>
          <w:t>/</w:t>
        </w:r>
      </w:hyperlink>
      <w:hyperlink r:id="rId18">
        <w:r>
          <w:rPr>
            <w:rFonts w:ascii="Calibri" w:eastAsia="Calibri" w:hAnsi="Calibri" w:cs="Calibri"/>
            <w:sz w:val="18"/>
          </w:rPr>
          <w:t xml:space="preserve"> </w:t>
        </w:r>
      </w:hyperlink>
    </w:p>
    <w:p w14:paraId="540B2075" w14:textId="77777777" w:rsidR="000B0423" w:rsidRDefault="000B0423" w:rsidP="000B0423">
      <w:pPr>
        <w:spacing w:after="200"/>
      </w:pPr>
      <w:r>
        <w:rPr>
          <w:rFonts w:ascii="Calibri" w:eastAsia="Calibri" w:hAnsi="Calibri" w:cs="Calibri"/>
          <w:sz w:val="6"/>
        </w:rPr>
        <w:t xml:space="preserve"> </w:t>
      </w:r>
    </w:p>
    <w:p w14:paraId="49E8FBC0" w14:textId="77777777" w:rsidR="000B0423" w:rsidRDefault="000B0423" w:rsidP="000B0423">
      <w:pPr>
        <w:tabs>
          <w:tab w:val="right" w:pos="9638"/>
        </w:tabs>
        <w:spacing w:after="271"/>
        <w:ind w:left="-15" w:right="-15"/>
      </w:pPr>
      <w:r>
        <w:rPr>
          <w:rFonts w:ascii="Calibri" w:eastAsia="Calibri" w:hAnsi="Calibri" w:cs="Calibri"/>
          <w:i/>
          <w:sz w:val="16"/>
        </w:rPr>
        <w:t>2021_TG_AGMChairs_Report</w:t>
      </w:r>
      <w:r>
        <w:rPr>
          <w:rFonts w:ascii="Calibri" w:eastAsia="Calibri" w:hAnsi="Calibri" w:cs="Calibri"/>
          <w:sz w:val="20"/>
        </w:rPr>
        <w:t xml:space="preserve"> </w:t>
      </w:r>
      <w:r>
        <w:rPr>
          <w:rFonts w:ascii="Calibri" w:eastAsia="Calibri" w:hAnsi="Calibri" w:cs="Calibri"/>
          <w:sz w:val="20"/>
        </w:rPr>
        <w:tab/>
        <w:t xml:space="preserve">Page </w:t>
      </w:r>
      <w:r>
        <w:rPr>
          <w:rFonts w:ascii="Calibri" w:eastAsia="Calibri" w:hAnsi="Calibri" w:cs="Calibri"/>
          <w:b/>
          <w:sz w:val="20"/>
        </w:rPr>
        <w:t>4</w:t>
      </w:r>
      <w:r>
        <w:rPr>
          <w:rFonts w:ascii="Calibri" w:eastAsia="Calibri" w:hAnsi="Calibri" w:cs="Calibri"/>
          <w:sz w:val="20"/>
        </w:rPr>
        <w:t xml:space="preserve"> of </w:t>
      </w:r>
      <w:r>
        <w:rPr>
          <w:rFonts w:ascii="Calibri" w:eastAsia="Calibri" w:hAnsi="Calibri" w:cs="Calibri"/>
          <w:b/>
          <w:sz w:val="20"/>
        </w:rPr>
        <w:t>5</w:t>
      </w:r>
      <w:r>
        <w:rPr>
          <w:rFonts w:ascii="Calibri" w:eastAsia="Calibri" w:hAnsi="Calibri" w:cs="Calibri"/>
          <w:sz w:val="20"/>
        </w:rPr>
        <w:t xml:space="preserve"> </w:t>
      </w:r>
    </w:p>
    <w:p w14:paraId="0A0EC706" w14:textId="77777777" w:rsidR="000B0423" w:rsidRDefault="000B0423" w:rsidP="000B0423">
      <w:pPr>
        <w:ind w:left="308"/>
      </w:pPr>
      <w:r>
        <w:rPr>
          <w:rFonts w:eastAsia="Arial"/>
          <w:sz w:val="22"/>
        </w:rPr>
        <w:t xml:space="preserve"> </w:t>
      </w:r>
    </w:p>
    <w:tbl>
      <w:tblPr>
        <w:tblW w:w="9040" w:type="dxa"/>
        <w:tblInd w:w="312" w:type="dxa"/>
        <w:tblCellMar>
          <w:left w:w="115" w:type="dxa"/>
          <w:bottom w:w="207" w:type="dxa"/>
          <w:right w:w="34" w:type="dxa"/>
        </w:tblCellMar>
        <w:tblLook w:val="04A0" w:firstRow="1" w:lastRow="0" w:firstColumn="1" w:lastColumn="0" w:noHBand="0" w:noVBand="1"/>
      </w:tblPr>
      <w:tblGrid>
        <w:gridCol w:w="6771"/>
        <w:gridCol w:w="2269"/>
      </w:tblGrid>
      <w:tr w:rsidR="006C1A42" w14:paraId="27369812" w14:textId="77777777" w:rsidTr="006C1A42">
        <w:trPr>
          <w:trHeight w:val="1011"/>
        </w:trPr>
        <w:tc>
          <w:tcPr>
            <w:tcW w:w="6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5F596" w14:textId="77777777" w:rsidR="000B0423" w:rsidRPr="006C1A42" w:rsidRDefault="000B0423" w:rsidP="006C1A42">
            <w:pPr>
              <w:ind w:right="83"/>
              <w:jc w:val="center"/>
              <w:rPr>
                <w:sz w:val="22"/>
                <w:szCs w:val="22"/>
              </w:rPr>
            </w:pPr>
            <w:r w:rsidRPr="006C1A42">
              <w:rPr>
                <w:rFonts w:eastAsia="Arial"/>
                <w:b/>
                <w:sz w:val="40"/>
                <w:szCs w:val="22"/>
              </w:rPr>
              <w:t xml:space="preserve">Transportation Group NZ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DB757A" w14:textId="76D0D18C" w:rsidR="000B0423" w:rsidRPr="006C1A42" w:rsidRDefault="000B0423" w:rsidP="006C1A42">
            <w:pPr>
              <w:jc w:val="right"/>
              <w:rPr>
                <w:sz w:val="22"/>
                <w:szCs w:val="22"/>
              </w:rPr>
            </w:pPr>
            <w:r w:rsidRPr="006C1A42">
              <w:rPr>
                <w:noProof/>
                <w:sz w:val="22"/>
                <w:szCs w:val="22"/>
              </w:rPr>
              <w:pict w14:anchorId="6DF54E7C">
                <v:shape id="Picture 10411" o:spid="_x0000_i1027" type="#_x0000_t75" style="width:101pt;height:22.55pt;visibility:visible;mso-wrap-style:square">
                  <v:imagedata r:id="rId19" o:title=""/>
                </v:shape>
              </w:pict>
            </w:r>
            <w:r w:rsidRPr="006C1A42">
              <w:rPr>
                <w:rFonts w:eastAsia="Arial"/>
                <w:b/>
                <w:sz w:val="32"/>
                <w:szCs w:val="22"/>
              </w:rPr>
              <w:t xml:space="preserve"> </w:t>
            </w:r>
          </w:p>
        </w:tc>
      </w:tr>
    </w:tbl>
    <w:p w14:paraId="7474C0B4" w14:textId="77777777" w:rsidR="000B0423" w:rsidRDefault="000B0423" w:rsidP="000B0423">
      <w:pPr>
        <w:ind w:left="308"/>
      </w:pPr>
      <w:r>
        <w:rPr>
          <w:rFonts w:ascii="Calibri" w:eastAsia="Calibri" w:hAnsi="Calibri" w:cs="Calibri"/>
          <w:sz w:val="22"/>
        </w:rPr>
        <w:t xml:space="preserve"> </w:t>
      </w:r>
    </w:p>
    <w:p w14:paraId="3E11B53F" w14:textId="77777777" w:rsidR="000B0423" w:rsidRDefault="000B0423" w:rsidP="000B0423">
      <w:pPr>
        <w:spacing w:after="115"/>
        <w:ind w:left="308"/>
      </w:pPr>
      <w:r>
        <w:rPr>
          <w:rFonts w:ascii="Calibri" w:eastAsia="Calibri" w:hAnsi="Calibri" w:cs="Calibri"/>
          <w:sz w:val="22"/>
        </w:rPr>
        <w:t xml:space="preserve"> </w:t>
      </w:r>
    </w:p>
    <w:p w14:paraId="48631577" w14:textId="77777777" w:rsidR="000B0423" w:rsidRDefault="000B0423" w:rsidP="000B0423">
      <w:pPr>
        <w:ind w:left="303" w:hanging="10"/>
      </w:pPr>
      <w:r>
        <w:rPr>
          <w:rFonts w:eastAsia="Arial"/>
          <w:b/>
          <w:i/>
          <w:sz w:val="32"/>
        </w:rPr>
        <w:t>S</w:t>
      </w:r>
      <w:r>
        <w:rPr>
          <w:rFonts w:eastAsia="Arial"/>
          <w:b/>
          <w:i/>
          <w:sz w:val="26"/>
        </w:rPr>
        <w:t xml:space="preserve">UBMISSION </w:t>
      </w:r>
      <w:r>
        <w:rPr>
          <w:rFonts w:eastAsia="Arial"/>
          <w:b/>
          <w:i/>
          <w:sz w:val="32"/>
        </w:rPr>
        <w:t>–</w:t>
      </w:r>
      <w:r>
        <w:rPr>
          <w:rFonts w:eastAsia="Arial"/>
          <w:b/>
          <w:i/>
          <w:sz w:val="26"/>
        </w:rPr>
        <w:t xml:space="preserve"> </w:t>
      </w:r>
      <w:r>
        <w:rPr>
          <w:rFonts w:eastAsia="Arial"/>
          <w:b/>
          <w:i/>
          <w:sz w:val="32"/>
        </w:rPr>
        <w:t>D</w:t>
      </w:r>
      <w:r>
        <w:rPr>
          <w:rFonts w:eastAsia="Arial"/>
          <w:b/>
          <w:i/>
          <w:sz w:val="26"/>
        </w:rPr>
        <w:t xml:space="preserve">RAFT </w:t>
      </w:r>
      <w:r>
        <w:rPr>
          <w:rFonts w:eastAsia="Arial"/>
          <w:b/>
          <w:i/>
          <w:sz w:val="32"/>
        </w:rPr>
        <w:t>G</w:t>
      </w:r>
      <w:r>
        <w:rPr>
          <w:rFonts w:eastAsia="Arial"/>
          <w:b/>
          <w:i/>
          <w:sz w:val="26"/>
        </w:rPr>
        <w:t xml:space="preserve">OVERNMENT </w:t>
      </w:r>
      <w:r>
        <w:rPr>
          <w:rFonts w:eastAsia="Arial"/>
          <w:b/>
          <w:i/>
          <w:sz w:val="32"/>
        </w:rPr>
        <w:t>P</w:t>
      </w:r>
      <w:r>
        <w:rPr>
          <w:rFonts w:eastAsia="Arial"/>
          <w:b/>
          <w:i/>
          <w:sz w:val="26"/>
        </w:rPr>
        <w:t xml:space="preserve">OLICY </w:t>
      </w:r>
      <w:r>
        <w:rPr>
          <w:rFonts w:eastAsia="Arial"/>
          <w:b/>
          <w:i/>
          <w:sz w:val="32"/>
        </w:rPr>
        <w:t>S</w:t>
      </w:r>
      <w:r>
        <w:rPr>
          <w:rFonts w:eastAsia="Arial"/>
          <w:b/>
          <w:i/>
          <w:sz w:val="26"/>
        </w:rPr>
        <w:t xml:space="preserve">TATEMENT ON </w:t>
      </w:r>
      <w:r>
        <w:rPr>
          <w:rFonts w:eastAsia="Arial"/>
          <w:b/>
          <w:i/>
          <w:sz w:val="32"/>
        </w:rPr>
        <w:t>L</w:t>
      </w:r>
      <w:r>
        <w:rPr>
          <w:rFonts w:eastAsia="Arial"/>
          <w:b/>
          <w:i/>
          <w:sz w:val="26"/>
        </w:rPr>
        <w:t xml:space="preserve">AND </w:t>
      </w:r>
    </w:p>
    <w:p w14:paraId="1C3B5F6F" w14:textId="77777777" w:rsidR="000B0423" w:rsidRDefault="000B0423" w:rsidP="000B0423">
      <w:pPr>
        <w:ind w:left="303" w:hanging="10"/>
      </w:pPr>
      <w:r>
        <w:rPr>
          <w:rFonts w:eastAsia="Arial"/>
          <w:b/>
          <w:i/>
          <w:sz w:val="32"/>
        </w:rPr>
        <w:t>T</w:t>
      </w:r>
      <w:r>
        <w:rPr>
          <w:rFonts w:eastAsia="Arial"/>
          <w:b/>
          <w:i/>
          <w:sz w:val="26"/>
        </w:rPr>
        <w:t xml:space="preserve">RANSPORT </w:t>
      </w:r>
      <w:r>
        <w:rPr>
          <w:rFonts w:eastAsia="Arial"/>
          <w:b/>
          <w:i/>
          <w:sz w:val="32"/>
        </w:rPr>
        <w:t>2021</w:t>
      </w:r>
      <w:r>
        <w:rPr>
          <w:rFonts w:eastAsia="Arial"/>
          <w:b/>
          <w:i/>
          <w:sz w:val="28"/>
        </w:rPr>
        <w:t xml:space="preserve"> </w:t>
      </w:r>
    </w:p>
    <w:p w14:paraId="2CC8D9B3" w14:textId="77777777" w:rsidR="000B0423" w:rsidRDefault="000B0423" w:rsidP="000B0423">
      <w:pPr>
        <w:spacing w:after="38"/>
        <w:ind w:left="308"/>
      </w:pPr>
      <w:r>
        <w:rPr>
          <w:rFonts w:eastAsia="Arial"/>
          <w:b/>
          <w:i/>
          <w:sz w:val="28"/>
        </w:rPr>
        <w:t xml:space="preserve"> </w:t>
      </w:r>
    </w:p>
    <w:p w14:paraId="30548098" w14:textId="77777777" w:rsidR="000B0423" w:rsidRDefault="000B0423" w:rsidP="000B0423">
      <w:pPr>
        <w:spacing w:after="108" w:line="249" w:lineRule="auto"/>
        <w:ind w:left="303" w:right="289" w:hanging="10"/>
      </w:pPr>
      <w:r>
        <w:rPr>
          <w:rFonts w:eastAsia="Arial"/>
          <w:sz w:val="22"/>
        </w:rPr>
        <w:t xml:space="preserve">7 May 2020 </w:t>
      </w:r>
    </w:p>
    <w:p w14:paraId="34D61585" w14:textId="77777777" w:rsidR="000B0423" w:rsidRDefault="000B0423" w:rsidP="000B0423">
      <w:pPr>
        <w:spacing w:after="99"/>
        <w:ind w:left="303" w:hanging="10"/>
      </w:pPr>
      <w:r>
        <w:rPr>
          <w:rFonts w:eastAsia="Arial"/>
          <w:b/>
          <w:sz w:val="22"/>
        </w:rPr>
        <w:t xml:space="preserve">INTRODUCTION  </w:t>
      </w:r>
    </w:p>
    <w:p w14:paraId="1404620A" w14:textId="77777777" w:rsidR="000B0423" w:rsidRDefault="000B0423" w:rsidP="000B0423">
      <w:pPr>
        <w:spacing w:after="108" w:line="249" w:lineRule="auto"/>
        <w:ind w:left="303" w:right="289" w:hanging="10"/>
      </w:pPr>
      <w:r>
        <w:rPr>
          <w:rFonts w:eastAsia="Arial"/>
          <w:sz w:val="22"/>
        </w:rPr>
        <w:t xml:space="preserve">This submission is made on behalf of Engineering New Zealand Transportation Group NZ (TG).  The National Committee members have compiled this submission with engagement from TG members. </w:t>
      </w:r>
    </w:p>
    <w:p w14:paraId="0731E17E" w14:textId="77777777" w:rsidR="000B0423" w:rsidRDefault="000B0423" w:rsidP="000B0423">
      <w:pPr>
        <w:spacing w:after="99"/>
        <w:ind w:left="303" w:hanging="10"/>
      </w:pPr>
      <w:r>
        <w:rPr>
          <w:rFonts w:eastAsia="Arial"/>
          <w:b/>
          <w:sz w:val="22"/>
        </w:rPr>
        <w:t xml:space="preserve">TRANSPORTATION GROUP NZ </w:t>
      </w:r>
    </w:p>
    <w:p w14:paraId="1FA459AB" w14:textId="77777777" w:rsidR="000B0423" w:rsidRDefault="000B0423" w:rsidP="000B0423">
      <w:pPr>
        <w:spacing w:after="108" w:line="249" w:lineRule="auto"/>
        <w:ind w:left="303" w:right="289" w:hanging="10"/>
      </w:pPr>
      <w:r>
        <w:rPr>
          <w:rFonts w:eastAsia="Arial"/>
          <w:sz w:val="22"/>
        </w:rPr>
        <w:t xml:space="preserve">Transportation Group NZ is a Technical Interest Group of Engineering New Zealand, with approximately 1,200 members.  Membership is made up largely of transportation engineering and planning professionals working in central government, local government, academia and the private sector.   </w:t>
      </w:r>
    </w:p>
    <w:p w14:paraId="7F10C61D" w14:textId="77777777" w:rsidR="000B0423" w:rsidRDefault="000B0423" w:rsidP="000B0423">
      <w:pPr>
        <w:spacing w:after="100"/>
        <w:ind w:left="308"/>
      </w:pPr>
      <w:r>
        <w:rPr>
          <w:rFonts w:eastAsia="Arial"/>
          <w:sz w:val="22"/>
        </w:rPr>
        <w:t xml:space="preserve"> </w:t>
      </w:r>
    </w:p>
    <w:p w14:paraId="418D544D" w14:textId="77777777" w:rsidR="000B0423" w:rsidRDefault="000B0423" w:rsidP="000B0423">
      <w:pPr>
        <w:spacing w:after="99"/>
        <w:ind w:left="303" w:hanging="10"/>
      </w:pPr>
      <w:r>
        <w:rPr>
          <w:rFonts w:eastAsia="Arial"/>
          <w:b/>
          <w:sz w:val="22"/>
        </w:rPr>
        <w:t xml:space="preserve">OUR SUBMISSION </w:t>
      </w:r>
    </w:p>
    <w:p w14:paraId="65E7DAEC" w14:textId="77777777" w:rsidR="000B0423" w:rsidRDefault="000B0423" w:rsidP="000B0423">
      <w:pPr>
        <w:spacing w:after="10" w:line="249" w:lineRule="auto"/>
        <w:ind w:left="303" w:right="289" w:hanging="10"/>
      </w:pPr>
      <w:r>
        <w:rPr>
          <w:rFonts w:eastAsia="Arial"/>
          <w:sz w:val="22"/>
        </w:rPr>
        <w:t xml:space="preserve">We </w:t>
      </w:r>
      <w:r>
        <w:rPr>
          <w:rFonts w:eastAsia="Arial"/>
          <w:b/>
          <w:sz w:val="22"/>
        </w:rPr>
        <w:t>agree</w:t>
      </w:r>
      <w:r>
        <w:rPr>
          <w:rFonts w:eastAsia="Arial"/>
          <w:sz w:val="22"/>
        </w:rPr>
        <w:t xml:space="preserve"> with the stated strategic priorities for investment in land transport. </w:t>
      </w:r>
    </w:p>
    <w:p w14:paraId="0AC67E7B" w14:textId="77777777" w:rsidR="000B0423" w:rsidRDefault="000B0423" w:rsidP="000B0423">
      <w:pPr>
        <w:spacing w:after="100"/>
        <w:ind w:left="308"/>
      </w:pPr>
      <w:r>
        <w:rPr>
          <w:rFonts w:eastAsia="Arial"/>
          <w:sz w:val="22"/>
        </w:rPr>
        <w:t xml:space="preserve">   </w:t>
      </w:r>
    </w:p>
    <w:p w14:paraId="7BEEF9FD" w14:textId="77777777" w:rsidR="000B0423" w:rsidRDefault="000B0423" w:rsidP="000B0423">
      <w:pPr>
        <w:spacing w:after="108" w:line="249" w:lineRule="auto"/>
        <w:ind w:left="303" w:right="289" w:hanging="10"/>
      </w:pPr>
      <w:r>
        <w:rPr>
          <w:rFonts w:eastAsia="Arial"/>
          <w:sz w:val="22"/>
        </w:rPr>
        <w:t xml:space="preserve">The Transportation Group </w:t>
      </w:r>
      <w:r>
        <w:rPr>
          <w:rFonts w:eastAsia="Arial"/>
          <w:b/>
          <w:sz w:val="22"/>
        </w:rPr>
        <w:t xml:space="preserve">supports </w:t>
      </w:r>
      <w:r>
        <w:rPr>
          <w:rFonts w:eastAsia="Arial"/>
          <w:sz w:val="22"/>
        </w:rPr>
        <w:t xml:space="preserve">GPS funding of maintenance and renewal of the rail freight network, including rail connectivity across Cook Strait. </w:t>
      </w:r>
    </w:p>
    <w:p w14:paraId="19F95FCA" w14:textId="77777777" w:rsidR="000B0423" w:rsidRDefault="000B0423" w:rsidP="000B0423">
      <w:pPr>
        <w:spacing w:after="98"/>
        <w:ind w:left="308"/>
      </w:pPr>
      <w:r>
        <w:rPr>
          <w:rFonts w:eastAsia="Arial"/>
          <w:sz w:val="22"/>
        </w:rPr>
        <w:t xml:space="preserve">  </w:t>
      </w:r>
    </w:p>
    <w:p w14:paraId="0EDC8C0C" w14:textId="77777777" w:rsidR="000B0423" w:rsidRDefault="000B0423" w:rsidP="000B0423">
      <w:pPr>
        <w:spacing w:after="108" w:line="249" w:lineRule="auto"/>
        <w:ind w:left="303" w:right="1026" w:hanging="10"/>
      </w:pPr>
      <w:r>
        <w:rPr>
          <w:rFonts w:eastAsia="Arial"/>
          <w:sz w:val="22"/>
        </w:rPr>
        <w:t xml:space="preserve">The highest level of agreement amongst Transportation Group members for an </w:t>
      </w:r>
      <w:r>
        <w:rPr>
          <w:rFonts w:eastAsia="Arial"/>
          <w:b/>
          <w:sz w:val="22"/>
        </w:rPr>
        <w:t>increase in funding</w:t>
      </w:r>
      <w:r>
        <w:rPr>
          <w:rFonts w:eastAsia="Arial"/>
          <w:sz w:val="22"/>
        </w:rPr>
        <w:t xml:space="preserve"> are for the Activity Classes ‘Public transport services’ and ‘Public transport infrastructure’, both with more than two thirds support from </w:t>
      </w:r>
      <w:r>
        <w:rPr>
          <w:rFonts w:eastAsia="Arial"/>
          <w:sz w:val="22"/>
        </w:rPr>
        <w:lastRenderedPageBreak/>
        <w:t xml:space="preserve">Members. There was </w:t>
      </w:r>
      <w:r>
        <w:rPr>
          <w:rFonts w:eastAsia="Arial"/>
          <w:b/>
          <w:sz w:val="22"/>
        </w:rPr>
        <w:t xml:space="preserve">no </w:t>
      </w:r>
      <w:r>
        <w:rPr>
          <w:rFonts w:eastAsia="Arial"/>
          <w:sz w:val="22"/>
        </w:rPr>
        <w:t xml:space="preserve">Activity Class where a majority of Members supported a decrease in funding. </w:t>
      </w:r>
    </w:p>
    <w:p w14:paraId="3DF55CA9" w14:textId="77777777" w:rsidR="000B0423" w:rsidRDefault="000B0423" w:rsidP="000B0423">
      <w:pPr>
        <w:spacing w:after="98"/>
        <w:ind w:left="308"/>
      </w:pPr>
      <w:r>
        <w:rPr>
          <w:rFonts w:eastAsia="Arial"/>
          <w:sz w:val="22"/>
        </w:rPr>
        <w:t xml:space="preserve">   </w:t>
      </w:r>
    </w:p>
    <w:p w14:paraId="08F090FF" w14:textId="77777777" w:rsidR="000B0423" w:rsidRDefault="000B0423" w:rsidP="000B0423">
      <w:pPr>
        <w:spacing w:after="108" w:line="249" w:lineRule="auto"/>
        <w:ind w:left="303" w:right="289" w:hanging="10"/>
      </w:pPr>
      <w:r>
        <w:rPr>
          <w:rFonts w:eastAsia="Arial"/>
          <w:sz w:val="22"/>
        </w:rPr>
        <w:t>The Transportation Group</w:t>
      </w:r>
      <w:r>
        <w:rPr>
          <w:rFonts w:eastAsia="Arial"/>
          <w:b/>
          <w:sz w:val="22"/>
        </w:rPr>
        <w:t xml:space="preserve"> supports</w:t>
      </w:r>
      <w:r>
        <w:rPr>
          <w:rFonts w:eastAsia="Arial"/>
          <w:sz w:val="22"/>
        </w:rPr>
        <w:t xml:space="preserve"> an increase fuel excise duty by one cent per litre to provide more funding for healthy and sustainable mobility. </w:t>
      </w:r>
    </w:p>
    <w:p w14:paraId="0FF732B3" w14:textId="77777777" w:rsidR="000B0423" w:rsidRDefault="000B0423" w:rsidP="000B0423">
      <w:pPr>
        <w:spacing w:after="100"/>
        <w:ind w:left="308"/>
      </w:pPr>
      <w:r>
        <w:rPr>
          <w:rFonts w:eastAsia="Arial"/>
          <w:sz w:val="22"/>
        </w:rPr>
        <w:t xml:space="preserve">  </w:t>
      </w:r>
    </w:p>
    <w:p w14:paraId="1960A903" w14:textId="77777777" w:rsidR="000B0423" w:rsidRDefault="000B0423" w:rsidP="000B0423">
      <w:pPr>
        <w:spacing w:after="108" w:line="249" w:lineRule="auto"/>
        <w:ind w:left="303" w:right="289" w:hanging="10"/>
      </w:pPr>
      <w:r>
        <w:rPr>
          <w:rFonts w:eastAsia="Arial"/>
          <w:sz w:val="22"/>
        </w:rPr>
        <w:t>Regardless of how road safety activities are funded, the Transportation Group urges that</w:t>
      </w:r>
      <w:r>
        <w:rPr>
          <w:rFonts w:eastAsia="Arial"/>
          <w:b/>
          <w:sz w:val="22"/>
        </w:rPr>
        <w:t xml:space="preserve"> all investment</w:t>
      </w:r>
      <w:r>
        <w:rPr>
          <w:rFonts w:eastAsia="Arial"/>
          <w:sz w:val="22"/>
        </w:rPr>
        <w:t xml:space="preserve"> in road safety should all be based on strong and consistent evidence about the potential for harm reduction.  </w:t>
      </w:r>
    </w:p>
    <w:p w14:paraId="2C40A378" w14:textId="77777777" w:rsidR="000B0423" w:rsidRDefault="000B0423" w:rsidP="000B0423">
      <w:pPr>
        <w:spacing w:after="93"/>
        <w:ind w:left="308"/>
      </w:pPr>
      <w:r>
        <w:rPr>
          <w:rFonts w:ascii="Cambria" w:eastAsia="Cambria" w:hAnsi="Cambria" w:cs="Cambria"/>
          <w:sz w:val="22"/>
        </w:rPr>
        <w:t xml:space="preserve"> </w:t>
      </w:r>
    </w:p>
    <w:p w14:paraId="46CC0218" w14:textId="77777777" w:rsidR="000B0423" w:rsidRDefault="000B0423" w:rsidP="000B0423">
      <w:pPr>
        <w:spacing w:after="108" w:line="249" w:lineRule="auto"/>
        <w:ind w:left="303" w:right="289" w:hanging="10"/>
      </w:pPr>
      <w:r>
        <w:rPr>
          <w:rFonts w:eastAsia="Arial"/>
          <w:sz w:val="22"/>
        </w:rPr>
        <w:t xml:space="preserve">We </w:t>
      </w:r>
      <w:r>
        <w:rPr>
          <w:rFonts w:eastAsia="Arial"/>
          <w:b/>
          <w:sz w:val="22"/>
        </w:rPr>
        <w:t>support</w:t>
      </w:r>
      <w:r>
        <w:rPr>
          <w:rFonts w:eastAsia="Arial"/>
          <w:sz w:val="22"/>
        </w:rPr>
        <w:t xml:space="preserve"> raising revenue from fuel excise duty and equivalent road user charges so that those driving motor vehicles pay more of the true cost of travel, and so that the increases in funding allocations we identified (for public transport, walking and cycling) can be funded.</w:t>
      </w:r>
      <w:r>
        <w:rPr>
          <w:rFonts w:ascii="Calibri" w:eastAsia="Calibri" w:hAnsi="Calibri" w:cs="Calibri"/>
          <w:sz w:val="22"/>
        </w:rPr>
        <w:t xml:space="preserve"> </w:t>
      </w:r>
    </w:p>
    <w:p w14:paraId="1B7921D8" w14:textId="77777777" w:rsidR="000B0423" w:rsidRDefault="000B0423" w:rsidP="000B0423">
      <w:pPr>
        <w:spacing w:after="98"/>
        <w:ind w:left="308"/>
      </w:pPr>
      <w:r>
        <w:rPr>
          <w:rFonts w:eastAsia="Arial"/>
          <w:sz w:val="22"/>
        </w:rPr>
        <w:t xml:space="preserve"> </w:t>
      </w:r>
    </w:p>
    <w:p w14:paraId="75743703" w14:textId="7D33CB73" w:rsidR="000B0423" w:rsidRDefault="000B0423" w:rsidP="009E7C28">
      <w:pPr>
        <w:spacing w:after="485" w:line="249" w:lineRule="auto"/>
        <w:ind w:left="303" w:right="289" w:hanging="10"/>
      </w:pPr>
      <w:r>
        <w:rPr>
          <w:rFonts w:eastAsia="Arial"/>
          <w:sz w:val="22"/>
        </w:rPr>
        <w:t xml:space="preserve">We believe that investment direction for road safety is strong in a rural road context.  Regarding investment in urban road safety, evidence concerning reduction in fatal and serious crashes should be considered </w:t>
      </w:r>
      <w:r>
        <w:rPr>
          <w:rFonts w:eastAsia="Arial"/>
          <w:b/>
          <w:sz w:val="22"/>
        </w:rPr>
        <w:t>alongside supporting mode shift</w:t>
      </w:r>
      <w:r>
        <w:rPr>
          <w:rFonts w:eastAsia="Arial"/>
          <w:sz w:val="22"/>
        </w:rPr>
        <w:t xml:space="preserve"> towards walking, cycling, and public transport; and (therefore) supporting health and climate change objectives. The funding allocation process and rules need to be improved in urban settings to account for differences in exposure and therefore risk for people walking, cycling, and using other modes. This includes an urgent need to consider public health as part of urban harm reduction measures. </w:t>
      </w:r>
    </w:p>
    <w:p w14:paraId="066F7364" w14:textId="77777777" w:rsidR="000B0423" w:rsidRDefault="000B0423" w:rsidP="000B0423">
      <w:pPr>
        <w:spacing w:after="108" w:line="249" w:lineRule="auto"/>
        <w:ind w:left="303" w:right="289" w:hanging="10"/>
      </w:pPr>
      <w:r>
        <w:rPr>
          <w:rFonts w:eastAsia="Arial"/>
          <w:sz w:val="22"/>
        </w:rPr>
        <w:t xml:space="preserve">The area of highest group support for </w:t>
      </w:r>
      <w:r>
        <w:rPr>
          <w:rFonts w:eastAsia="Arial"/>
          <w:b/>
          <w:sz w:val="22"/>
        </w:rPr>
        <w:t>decreased funding</w:t>
      </w:r>
      <w:r>
        <w:rPr>
          <w:rFonts w:eastAsia="Arial"/>
          <w:sz w:val="22"/>
        </w:rPr>
        <w:t xml:space="preserve"> was investment in new roads, with approximately one third of members supporting a decrease in investment, and half supporting maintaining the current investment level.</w:t>
      </w:r>
      <w:r>
        <w:rPr>
          <w:rFonts w:ascii="Calibri" w:eastAsia="Calibri" w:hAnsi="Calibri" w:cs="Calibri"/>
          <w:sz w:val="22"/>
        </w:rPr>
        <w:t xml:space="preserve"> </w:t>
      </w:r>
    </w:p>
    <w:p w14:paraId="7CAA7C32" w14:textId="77777777" w:rsidR="000B0423" w:rsidRDefault="000B0423" w:rsidP="000B0423">
      <w:pPr>
        <w:spacing w:after="98"/>
        <w:ind w:left="308"/>
      </w:pPr>
      <w:r>
        <w:rPr>
          <w:rFonts w:eastAsia="Arial"/>
          <w:sz w:val="22"/>
        </w:rPr>
        <w:t xml:space="preserve"> </w:t>
      </w:r>
    </w:p>
    <w:p w14:paraId="336B8533" w14:textId="77777777" w:rsidR="000B0423" w:rsidRDefault="000B0423" w:rsidP="000B0423">
      <w:pPr>
        <w:spacing w:after="108" w:line="249" w:lineRule="auto"/>
        <w:ind w:left="303" w:right="289" w:hanging="10"/>
      </w:pPr>
      <w:r>
        <w:rPr>
          <w:rFonts w:eastAsia="Arial"/>
          <w:sz w:val="22"/>
        </w:rPr>
        <w:t xml:space="preserve">We </w:t>
      </w:r>
      <w:r>
        <w:rPr>
          <w:rFonts w:eastAsia="Arial"/>
          <w:b/>
          <w:sz w:val="22"/>
        </w:rPr>
        <w:t xml:space="preserve">support </w:t>
      </w:r>
      <w:r>
        <w:rPr>
          <w:rFonts w:eastAsia="Arial"/>
          <w:sz w:val="22"/>
        </w:rPr>
        <w:t xml:space="preserve">raising revenue from fuel excise duty and equivalent road user charges so that those driving motor vehicles pay more of the true cost of </w:t>
      </w:r>
      <w:r>
        <w:rPr>
          <w:rFonts w:eastAsia="Arial"/>
          <w:color w:val="1F497D"/>
          <w:sz w:val="22"/>
        </w:rPr>
        <w:t xml:space="preserve">vehicle </w:t>
      </w:r>
      <w:r>
        <w:rPr>
          <w:rFonts w:eastAsia="Arial"/>
          <w:sz w:val="22"/>
        </w:rPr>
        <w:t xml:space="preserve">travel, and so that the increases in funding allocations we identified (for public transport, walking and cycling) can be funded. </w:t>
      </w:r>
    </w:p>
    <w:p w14:paraId="3EE1B2E5" w14:textId="77777777" w:rsidR="000B0423" w:rsidRDefault="000B0423" w:rsidP="000B0423">
      <w:pPr>
        <w:spacing w:after="98"/>
        <w:ind w:left="1028"/>
      </w:pPr>
      <w:r>
        <w:rPr>
          <w:rFonts w:eastAsia="Arial"/>
          <w:b/>
          <w:sz w:val="22"/>
        </w:rPr>
        <w:t xml:space="preserve"> </w:t>
      </w:r>
    </w:p>
    <w:p w14:paraId="7398CBF6" w14:textId="77777777" w:rsidR="000B0423" w:rsidRDefault="000B0423" w:rsidP="000B0423">
      <w:pPr>
        <w:spacing w:after="108" w:line="249" w:lineRule="auto"/>
        <w:ind w:left="303" w:right="289" w:hanging="10"/>
      </w:pPr>
      <w:r>
        <w:rPr>
          <w:rFonts w:eastAsia="Arial"/>
          <w:sz w:val="22"/>
        </w:rPr>
        <w:t xml:space="preserve">Thank you for the opportunity to submit on the GPS. For more information on this submission please contact: </w:t>
      </w:r>
    </w:p>
    <w:p w14:paraId="47D5953A" w14:textId="77777777" w:rsidR="000B0423" w:rsidRDefault="000B0423" w:rsidP="000B0423">
      <w:pPr>
        <w:spacing w:after="108" w:line="249" w:lineRule="auto"/>
        <w:ind w:left="303" w:right="289" w:hanging="10"/>
      </w:pPr>
      <w:r>
        <w:rPr>
          <w:rFonts w:eastAsia="Arial"/>
          <w:sz w:val="22"/>
        </w:rPr>
        <w:t xml:space="preserve">Bridget Burdett CPEng, PhD, MET, BE Civil </w:t>
      </w:r>
    </w:p>
    <w:p w14:paraId="7420E3A1" w14:textId="14703E6D" w:rsidR="000B0423" w:rsidRDefault="000B0423" w:rsidP="000B0423">
      <w:pPr>
        <w:pStyle w:val="p1"/>
        <w:tabs>
          <w:tab w:val="left" w:pos="5532"/>
        </w:tabs>
        <w:spacing w:before="0" w:beforeAutospacing="0" w:after="0" w:afterAutospacing="0"/>
        <w:rPr>
          <w:rFonts w:ascii="Arial" w:eastAsia="Arial" w:hAnsi="Arial" w:cs="Arial"/>
          <w:color w:val="0000FF"/>
          <w:u w:val="single" w:color="0000FF"/>
        </w:rPr>
      </w:pPr>
      <w:r>
        <w:rPr>
          <w:rFonts w:ascii="Arial" w:eastAsia="Arial" w:hAnsi="Arial" w:cs="Arial"/>
        </w:rPr>
        <w:t xml:space="preserve">Deputy Chair of the Engineering New Zealand Transportation Group  Phone: 022 077 3831| Email: </w:t>
      </w:r>
      <w:hyperlink r:id="rId20" w:history="1">
        <w:r w:rsidRPr="00DA436E">
          <w:rPr>
            <w:rStyle w:val="Hyperlink"/>
            <w:rFonts w:ascii="Arial" w:eastAsia="Arial" w:hAnsi="Arial" w:cs="Arial"/>
          </w:rPr>
          <w:t>bburdett@mrcagney.com</w:t>
        </w:r>
      </w:hyperlink>
    </w:p>
    <w:p w14:paraId="691DF276" w14:textId="77777777" w:rsidR="00D4552F" w:rsidRPr="00312E52" w:rsidRDefault="000B0423" w:rsidP="000B0423">
      <w:pPr>
        <w:pStyle w:val="p1"/>
        <w:tabs>
          <w:tab w:val="left" w:pos="5532"/>
        </w:tabs>
        <w:spacing w:before="0" w:beforeAutospacing="0" w:after="0" w:afterAutospacing="0"/>
      </w:pPr>
      <w:r>
        <w:rPr>
          <w:rFonts w:ascii="Arial" w:eastAsia="Arial" w:hAnsi="Arial" w:cs="Arial"/>
          <w:color w:val="0000FF"/>
          <w:u w:val="single" w:color="0000FF"/>
        </w:rPr>
        <w:br w:type="page"/>
      </w:r>
    </w:p>
    <w:p w14:paraId="5F7666D8" w14:textId="1F4BD2B3" w:rsidR="00D4552F" w:rsidRPr="004863D0" w:rsidRDefault="00D4552F" w:rsidP="00D4552F">
      <w:pPr>
        <w:pStyle w:val="Heading4"/>
        <w:numPr>
          <w:ilvl w:val="0"/>
          <w:numId w:val="0"/>
        </w:numPr>
        <w:rPr>
          <w:bCs w:val="0"/>
        </w:rPr>
      </w:pPr>
      <w:r>
        <w:t xml:space="preserve">APPENDIX C – </w:t>
      </w:r>
      <w:r w:rsidRPr="00D4552F">
        <w:rPr>
          <w:bCs w:val="0"/>
        </w:rPr>
        <w:t>Submission on the Climate Change Commission Report</w:t>
      </w:r>
    </w:p>
    <w:p w14:paraId="32771550" w14:textId="77777777" w:rsidR="000B0423" w:rsidRDefault="000B0423" w:rsidP="000B0423">
      <w:pPr>
        <w:spacing w:after="200"/>
      </w:pPr>
    </w:p>
    <w:p w14:paraId="1D795BCE" w14:textId="77777777" w:rsidR="000B0423" w:rsidRDefault="000B0423" w:rsidP="000B0423">
      <w:pPr>
        <w:tabs>
          <w:tab w:val="right" w:pos="9638"/>
        </w:tabs>
        <w:spacing w:after="271"/>
        <w:ind w:left="-15" w:right="-15"/>
      </w:pPr>
      <w:r>
        <w:rPr>
          <w:rFonts w:ascii="Calibri" w:eastAsia="Calibri" w:hAnsi="Calibri" w:cs="Calibri"/>
          <w:i/>
          <w:sz w:val="16"/>
        </w:rPr>
        <w:t>2021_TG_AGMChairs_Report</w:t>
      </w:r>
      <w:r>
        <w:rPr>
          <w:rFonts w:ascii="Calibri" w:eastAsia="Calibri" w:hAnsi="Calibri" w:cs="Calibri"/>
          <w:sz w:val="20"/>
        </w:rPr>
        <w:t xml:space="preserve"> </w:t>
      </w:r>
      <w:r>
        <w:rPr>
          <w:rFonts w:ascii="Calibri" w:eastAsia="Calibri" w:hAnsi="Calibri" w:cs="Calibri"/>
          <w:sz w:val="20"/>
        </w:rPr>
        <w:tab/>
        <w:t xml:space="preserve">Page </w:t>
      </w:r>
      <w:r>
        <w:rPr>
          <w:rFonts w:ascii="Calibri" w:eastAsia="Calibri" w:hAnsi="Calibri" w:cs="Calibri"/>
          <w:b/>
          <w:sz w:val="20"/>
        </w:rPr>
        <w:t>5</w:t>
      </w:r>
      <w:r>
        <w:rPr>
          <w:rFonts w:ascii="Calibri" w:eastAsia="Calibri" w:hAnsi="Calibri" w:cs="Calibri"/>
          <w:sz w:val="20"/>
        </w:rPr>
        <w:t xml:space="preserve"> of </w:t>
      </w:r>
      <w:r>
        <w:rPr>
          <w:rFonts w:ascii="Calibri" w:eastAsia="Calibri" w:hAnsi="Calibri" w:cs="Calibri"/>
          <w:b/>
          <w:sz w:val="20"/>
        </w:rPr>
        <w:t>5</w:t>
      </w:r>
      <w:r>
        <w:rPr>
          <w:rFonts w:ascii="Calibri" w:eastAsia="Calibri" w:hAnsi="Calibri" w:cs="Calibri"/>
          <w:sz w:val="20"/>
        </w:rPr>
        <w:t xml:space="preserve"> </w:t>
      </w:r>
    </w:p>
    <w:p w14:paraId="53C3BB16" w14:textId="13D4B84C" w:rsidR="000B0423" w:rsidRDefault="000B0423" w:rsidP="000B0423">
      <w:pPr>
        <w:spacing w:after="362"/>
        <w:ind w:right="6"/>
        <w:jc w:val="center"/>
      </w:pPr>
      <w:r w:rsidRPr="00B634C2">
        <w:rPr>
          <w:noProof/>
        </w:rPr>
        <w:pict w14:anchorId="41E89CD0">
          <v:shape id="Picture 10790" o:spid="_x0000_i1029" type="#_x0000_t75" style="width:220.3pt;height:63.4pt;visibility:visible;mso-wrap-style:square">
            <v:imagedata r:id="rId21" o:title=""/>
          </v:shape>
        </w:pict>
      </w:r>
      <w:r>
        <w:rPr>
          <w:rFonts w:ascii="Calibri" w:eastAsia="Calibri" w:hAnsi="Calibri" w:cs="Calibri"/>
          <w:sz w:val="22"/>
        </w:rPr>
        <w:t xml:space="preserve"> </w:t>
      </w:r>
    </w:p>
    <w:p w14:paraId="16ED1F40" w14:textId="77777777" w:rsidR="000B0423" w:rsidRDefault="000B0423" w:rsidP="000B0423">
      <w:pPr>
        <w:ind w:left="10" w:right="48" w:hanging="10"/>
        <w:jc w:val="center"/>
      </w:pPr>
      <w:r>
        <w:rPr>
          <w:rFonts w:ascii="Calibri" w:eastAsia="Calibri" w:hAnsi="Calibri" w:cs="Calibri"/>
          <w:sz w:val="56"/>
        </w:rPr>
        <w:t xml:space="preserve">Submission on the Climate Change </w:t>
      </w:r>
    </w:p>
    <w:p w14:paraId="21D48F14" w14:textId="77777777" w:rsidR="000B0423" w:rsidRDefault="000B0423" w:rsidP="000B0423">
      <w:pPr>
        <w:ind w:left="10" w:right="49" w:hanging="10"/>
        <w:jc w:val="center"/>
      </w:pPr>
      <w:r>
        <w:rPr>
          <w:rFonts w:ascii="Calibri" w:eastAsia="Calibri" w:hAnsi="Calibri" w:cs="Calibri"/>
          <w:sz w:val="56"/>
        </w:rPr>
        <w:t xml:space="preserve">Commission Advice to Government </w:t>
      </w:r>
    </w:p>
    <w:p w14:paraId="7281A7E9" w14:textId="77777777" w:rsidR="000B0423" w:rsidRDefault="000B0423" w:rsidP="000B0423">
      <w:pPr>
        <w:spacing w:after="98"/>
        <w:ind w:right="5"/>
        <w:jc w:val="center"/>
      </w:pPr>
      <w:r>
        <w:rPr>
          <w:rFonts w:ascii="Calibri" w:eastAsia="Calibri" w:hAnsi="Calibri" w:cs="Calibri"/>
          <w:sz w:val="22"/>
        </w:rPr>
        <w:t xml:space="preserve"> </w:t>
      </w:r>
    </w:p>
    <w:p w14:paraId="731397F1" w14:textId="77777777" w:rsidR="000B0423" w:rsidRDefault="000B0423" w:rsidP="000B0423">
      <w:pPr>
        <w:spacing w:after="98"/>
        <w:ind w:right="57"/>
        <w:jc w:val="center"/>
      </w:pPr>
      <w:r>
        <w:rPr>
          <w:rFonts w:ascii="Calibri" w:eastAsia="Calibri" w:hAnsi="Calibri" w:cs="Calibri"/>
          <w:sz w:val="22"/>
        </w:rPr>
        <w:t xml:space="preserve">27 March 2021 </w:t>
      </w:r>
    </w:p>
    <w:p w14:paraId="51B8F3F5" w14:textId="77777777" w:rsidR="000B0423" w:rsidRDefault="000B0423" w:rsidP="000B0423">
      <w:pPr>
        <w:spacing w:after="314"/>
        <w:ind w:right="5"/>
        <w:jc w:val="center"/>
      </w:pPr>
      <w:r>
        <w:rPr>
          <w:rFonts w:ascii="Calibri" w:eastAsia="Calibri" w:hAnsi="Calibri" w:cs="Calibri"/>
          <w:sz w:val="22"/>
        </w:rPr>
        <w:t xml:space="preserve"> </w:t>
      </w:r>
    </w:p>
    <w:p w14:paraId="3F73DE23" w14:textId="0388D58D" w:rsidR="000B0423" w:rsidRDefault="000B0423" w:rsidP="000B0423">
      <w:pPr>
        <w:spacing w:after="40"/>
      </w:pPr>
      <w:r>
        <w:rPr>
          <w:rFonts w:ascii="Calibri" w:eastAsia="Calibri" w:hAnsi="Calibri" w:cs="Calibri"/>
          <w:color w:val="5A5753"/>
          <w:sz w:val="32"/>
        </w:rPr>
        <w:t xml:space="preserve">Contents </w:t>
      </w:r>
    </w:p>
    <w:p w14:paraId="5B1DC047" w14:textId="77777777" w:rsidR="000B0423" w:rsidRDefault="000B0423" w:rsidP="000B0423">
      <w:pPr>
        <w:pStyle w:val="TOC1"/>
        <w:tabs>
          <w:tab w:val="right" w:leader="dot" w:pos="9638"/>
        </w:tabs>
      </w:pPr>
      <w:r>
        <w:fldChar w:fldCharType="begin"/>
      </w:r>
      <w:r>
        <w:instrText xml:space="preserve"> TOC \o "1-2" \h \z \u </w:instrText>
      </w:r>
      <w:r>
        <w:fldChar w:fldCharType="separate"/>
      </w:r>
      <w:hyperlink w:anchor="_Toc144001">
        <w:r>
          <w:t>1  Introduction</w:t>
        </w:r>
        <w:r>
          <w:tab/>
        </w:r>
        <w:r>
          <w:fldChar w:fldCharType="begin"/>
        </w:r>
        <w:r>
          <w:instrText>PAGEREF _Toc144001 \h</w:instrText>
        </w:r>
        <w:r>
          <w:fldChar w:fldCharType="separate"/>
        </w:r>
        <w:r>
          <w:t xml:space="preserve">2 </w:t>
        </w:r>
        <w:r>
          <w:fldChar w:fldCharType="end"/>
        </w:r>
      </w:hyperlink>
    </w:p>
    <w:p w14:paraId="1F663C49" w14:textId="77777777" w:rsidR="000B0423" w:rsidRDefault="000B0423" w:rsidP="000B0423">
      <w:pPr>
        <w:pStyle w:val="TOC1"/>
        <w:tabs>
          <w:tab w:val="right" w:leader="dot" w:pos="9638"/>
        </w:tabs>
      </w:pPr>
      <w:hyperlink w:anchor="_Toc144002">
        <w:r>
          <w:t>2  Executive summary – transport</w:t>
        </w:r>
        <w:r>
          <w:tab/>
        </w:r>
        <w:r>
          <w:fldChar w:fldCharType="begin"/>
        </w:r>
        <w:r>
          <w:instrText>PAGEREF _Toc144002 \h</w:instrText>
        </w:r>
        <w:r>
          <w:fldChar w:fldCharType="separate"/>
        </w:r>
        <w:r>
          <w:t xml:space="preserve">2 </w:t>
        </w:r>
        <w:r>
          <w:fldChar w:fldCharType="end"/>
        </w:r>
      </w:hyperlink>
    </w:p>
    <w:p w14:paraId="302383DA" w14:textId="77777777" w:rsidR="000B0423" w:rsidRDefault="000B0423" w:rsidP="000B0423">
      <w:pPr>
        <w:pStyle w:val="TOC2"/>
        <w:tabs>
          <w:tab w:val="right" w:leader="dot" w:pos="9638"/>
        </w:tabs>
      </w:pPr>
      <w:hyperlink w:anchor="_Toc144003">
        <w:r>
          <w:t>2.1  Overall structure</w:t>
        </w:r>
        <w:r>
          <w:tab/>
        </w:r>
        <w:r>
          <w:fldChar w:fldCharType="begin"/>
        </w:r>
        <w:r>
          <w:instrText>PAGEREF _Toc144003 \h</w:instrText>
        </w:r>
        <w:r>
          <w:fldChar w:fldCharType="separate"/>
        </w:r>
        <w:r>
          <w:t xml:space="preserve">2 </w:t>
        </w:r>
        <w:r>
          <w:fldChar w:fldCharType="end"/>
        </w:r>
      </w:hyperlink>
    </w:p>
    <w:p w14:paraId="5D861909" w14:textId="77777777" w:rsidR="000B0423" w:rsidRDefault="000B0423" w:rsidP="000B0423">
      <w:pPr>
        <w:pStyle w:val="TOC2"/>
        <w:tabs>
          <w:tab w:val="right" w:leader="dot" w:pos="9638"/>
        </w:tabs>
      </w:pPr>
      <w:hyperlink w:anchor="_Toc144004">
        <w:r>
          <w:t>2.2  CCC Transport Recommendation 1</w:t>
        </w:r>
        <w:r>
          <w:tab/>
        </w:r>
        <w:r>
          <w:fldChar w:fldCharType="begin"/>
        </w:r>
        <w:r>
          <w:instrText>PAGEREF _Toc144004 \h</w:instrText>
        </w:r>
        <w:r>
          <w:fldChar w:fldCharType="separate"/>
        </w:r>
        <w:r>
          <w:t xml:space="preserve">2 </w:t>
        </w:r>
        <w:r>
          <w:fldChar w:fldCharType="end"/>
        </w:r>
      </w:hyperlink>
    </w:p>
    <w:p w14:paraId="7C7B5C1C" w14:textId="77777777" w:rsidR="000B0423" w:rsidRDefault="000B0423" w:rsidP="000B0423">
      <w:pPr>
        <w:pStyle w:val="TOC2"/>
        <w:tabs>
          <w:tab w:val="right" w:leader="dot" w:pos="9638"/>
        </w:tabs>
      </w:pPr>
      <w:hyperlink w:anchor="_Toc144005">
        <w:r>
          <w:t>2.3  CCC Transport Recommendation 2</w:t>
        </w:r>
        <w:r>
          <w:tab/>
        </w:r>
        <w:r>
          <w:fldChar w:fldCharType="begin"/>
        </w:r>
        <w:r>
          <w:instrText>PAGEREF _Toc144005 \h</w:instrText>
        </w:r>
        <w:r>
          <w:fldChar w:fldCharType="separate"/>
        </w:r>
        <w:r>
          <w:t xml:space="preserve">3 </w:t>
        </w:r>
        <w:r>
          <w:fldChar w:fldCharType="end"/>
        </w:r>
      </w:hyperlink>
    </w:p>
    <w:p w14:paraId="2389A951" w14:textId="77777777" w:rsidR="000B0423" w:rsidRDefault="000B0423" w:rsidP="000B0423">
      <w:pPr>
        <w:pStyle w:val="TOC2"/>
        <w:tabs>
          <w:tab w:val="right" w:leader="dot" w:pos="9638"/>
        </w:tabs>
      </w:pPr>
      <w:hyperlink w:anchor="_Toc144006">
        <w:r>
          <w:t>2.4  CCC Transport Recommendation 3 (p.15)</w:t>
        </w:r>
        <w:r>
          <w:tab/>
        </w:r>
        <w:r>
          <w:fldChar w:fldCharType="begin"/>
        </w:r>
        <w:r>
          <w:instrText>PAGEREF _Toc144006 \h</w:instrText>
        </w:r>
        <w:r>
          <w:fldChar w:fldCharType="separate"/>
        </w:r>
        <w:r>
          <w:t xml:space="preserve">3 </w:t>
        </w:r>
        <w:r>
          <w:fldChar w:fldCharType="end"/>
        </w:r>
      </w:hyperlink>
    </w:p>
    <w:p w14:paraId="733147BD" w14:textId="77777777" w:rsidR="000B0423" w:rsidRDefault="000B0423" w:rsidP="000B0423">
      <w:pPr>
        <w:pStyle w:val="TOC1"/>
        <w:tabs>
          <w:tab w:val="right" w:leader="dot" w:pos="9638"/>
        </w:tabs>
      </w:pPr>
      <w:hyperlink w:anchor="_Toc144007">
        <w:r>
          <w:t>3  Chapter 3: what a path to 2035 looks like in transport (3.8.1)</w:t>
        </w:r>
        <w:r>
          <w:tab/>
        </w:r>
        <w:r>
          <w:fldChar w:fldCharType="begin"/>
        </w:r>
        <w:r>
          <w:instrText>PAGEREF _Toc144007 \h</w:instrText>
        </w:r>
        <w:r>
          <w:fldChar w:fldCharType="separate"/>
        </w:r>
        <w:r>
          <w:t xml:space="preserve">3 </w:t>
        </w:r>
        <w:r>
          <w:fldChar w:fldCharType="end"/>
        </w:r>
      </w:hyperlink>
    </w:p>
    <w:p w14:paraId="449A0A28" w14:textId="77777777" w:rsidR="000B0423" w:rsidRDefault="000B0423" w:rsidP="000B0423">
      <w:pPr>
        <w:pStyle w:val="TOC1"/>
        <w:tabs>
          <w:tab w:val="right" w:leader="dot" w:pos="9638"/>
        </w:tabs>
      </w:pPr>
      <w:hyperlink w:anchor="_Toc144008">
        <w:r>
          <w:t>4  Chapter 6: Direction of policy in the Government’s emissions reduction plan: transport</w:t>
        </w:r>
        <w:r>
          <w:tab/>
        </w:r>
        <w:r>
          <w:fldChar w:fldCharType="begin"/>
        </w:r>
        <w:r>
          <w:instrText>PAGEREF _Toc144008 \h</w:instrText>
        </w:r>
        <w:r>
          <w:fldChar w:fldCharType="separate"/>
        </w:r>
        <w:r>
          <w:t xml:space="preserve">5 </w:t>
        </w:r>
        <w:r>
          <w:fldChar w:fldCharType="end"/>
        </w:r>
      </w:hyperlink>
    </w:p>
    <w:p w14:paraId="64847AF8" w14:textId="77777777" w:rsidR="000B0423" w:rsidRDefault="000B0423" w:rsidP="000B0423">
      <w:pPr>
        <w:pStyle w:val="TOC1"/>
        <w:tabs>
          <w:tab w:val="right" w:leader="dot" w:pos="9638"/>
        </w:tabs>
      </w:pPr>
      <w:hyperlink w:anchor="_Toc144009">
        <w:r>
          <w:t>5  Evidence Report Chapter 4b.1 Transport</w:t>
        </w:r>
        <w:r>
          <w:tab/>
        </w:r>
        <w:r>
          <w:fldChar w:fldCharType="begin"/>
        </w:r>
        <w:r>
          <w:instrText>PAGEREF _Toc144009 \h</w:instrText>
        </w:r>
        <w:r>
          <w:fldChar w:fldCharType="separate"/>
        </w:r>
        <w:r>
          <w:t xml:space="preserve">7 </w:t>
        </w:r>
        <w:r>
          <w:fldChar w:fldCharType="end"/>
        </w:r>
      </w:hyperlink>
    </w:p>
    <w:p w14:paraId="496E5F26" w14:textId="77777777" w:rsidR="000B0423" w:rsidRDefault="000B0423" w:rsidP="000B0423">
      <w:pPr>
        <w:pStyle w:val="TOC2"/>
        <w:tabs>
          <w:tab w:val="right" w:leader="dot" w:pos="9638"/>
        </w:tabs>
      </w:pPr>
      <w:hyperlink w:anchor="_Toc144010">
        <w:r>
          <w:t>5.1  4b.1.1 Focus on Auckland</w:t>
        </w:r>
        <w:r>
          <w:tab/>
        </w:r>
        <w:r>
          <w:fldChar w:fldCharType="begin"/>
        </w:r>
        <w:r>
          <w:instrText>PAGEREF _Toc144010 \h</w:instrText>
        </w:r>
        <w:r>
          <w:fldChar w:fldCharType="separate"/>
        </w:r>
        <w:r>
          <w:t xml:space="preserve">7 </w:t>
        </w:r>
        <w:r>
          <w:fldChar w:fldCharType="end"/>
        </w:r>
      </w:hyperlink>
    </w:p>
    <w:p w14:paraId="2A451397" w14:textId="77777777" w:rsidR="000B0423" w:rsidRDefault="000B0423" w:rsidP="000B0423">
      <w:pPr>
        <w:pStyle w:val="TOC2"/>
        <w:tabs>
          <w:tab w:val="right" w:leader="dot" w:pos="9638"/>
        </w:tabs>
      </w:pPr>
      <w:hyperlink w:anchor="_Toc144011">
        <w:r>
          <w:t>5.2  4b.1.2 Options for reducing emissions</w:t>
        </w:r>
        <w:r>
          <w:tab/>
        </w:r>
        <w:r>
          <w:fldChar w:fldCharType="begin"/>
        </w:r>
        <w:r>
          <w:instrText>PAGEREF _Toc144011 \h</w:instrText>
        </w:r>
        <w:r>
          <w:fldChar w:fldCharType="separate"/>
        </w:r>
        <w:r>
          <w:t xml:space="preserve">8 </w:t>
        </w:r>
        <w:r>
          <w:fldChar w:fldCharType="end"/>
        </w:r>
      </w:hyperlink>
    </w:p>
    <w:p w14:paraId="370D5914" w14:textId="77777777" w:rsidR="000B0423" w:rsidRDefault="000B0423" w:rsidP="000B0423">
      <w:pPr>
        <w:pStyle w:val="TOC2"/>
        <w:tabs>
          <w:tab w:val="right" w:leader="dot" w:pos="9638"/>
        </w:tabs>
      </w:pPr>
      <w:hyperlink w:anchor="_Toc144012">
        <w:r>
          <w:t>5.3  4b.2 Urban form</w:t>
        </w:r>
        <w:r>
          <w:tab/>
        </w:r>
        <w:r>
          <w:fldChar w:fldCharType="begin"/>
        </w:r>
        <w:r>
          <w:instrText>PAGEREF _Toc144012 \h</w:instrText>
        </w:r>
        <w:r>
          <w:fldChar w:fldCharType="separate"/>
        </w:r>
        <w:r>
          <w:t xml:space="preserve">10 </w:t>
        </w:r>
        <w:r>
          <w:fldChar w:fldCharType="end"/>
        </w:r>
      </w:hyperlink>
    </w:p>
    <w:p w14:paraId="161F2A36" w14:textId="77777777" w:rsidR="000B0423" w:rsidRDefault="000B0423" w:rsidP="000B0423">
      <w:pPr>
        <w:pStyle w:val="TOC1"/>
        <w:tabs>
          <w:tab w:val="right" w:leader="dot" w:pos="9638"/>
        </w:tabs>
      </w:pPr>
      <w:hyperlink w:anchor="_Toc144013">
        <w:r>
          <w:t>6  References</w:t>
        </w:r>
        <w:r>
          <w:tab/>
        </w:r>
        <w:r>
          <w:fldChar w:fldCharType="begin"/>
        </w:r>
        <w:r>
          <w:instrText>PAGEREF _Toc144013 \h</w:instrText>
        </w:r>
        <w:r>
          <w:fldChar w:fldCharType="separate"/>
        </w:r>
        <w:r>
          <w:t xml:space="preserve">10 </w:t>
        </w:r>
        <w:r>
          <w:fldChar w:fldCharType="end"/>
        </w:r>
      </w:hyperlink>
    </w:p>
    <w:p w14:paraId="44A31A35" w14:textId="3912064F" w:rsidR="000B0423" w:rsidRDefault="000B0423" w:rsidP="000B0423">
      <w:r>
        <w:fldChar w:fldCharType="end"/>
      </w:r>
    </w:p>
    <w:p w14:paraId="40312CC2" w14:textId="77777777" w:rsidR="000B0423" w:rsidRDefault="000B0423" w:rsidP="000B0423">
      <w:pPr>
        <w:spacing w:after="98"/>
      </w:pPr>
      <w:r>
        <w:rPr>
          <w:rFonts w:ascii="Calibri" w:eastAsia="Calibri" w:hAnsi="Calibri" w:cs="Calibri"/>
          <w:sz w:val="22"/>
        </w:rPr>
        <w:t xml:space="preserve"> </w:t>
      </w:r>
    </w:p>
    <w:p w14:paraId="398EEF96" w14:textId="77777777" w:rsidR="000B0423" w:rsidRDefault="000B0423" w:rsidP="000B0423">
      <w:pPr>
        <w:spacing w:after="98"/>
      </w:pPr>
      <w:r>
        <w:rPr>
          <w:rFonts w:ascii="Calibri" w:eastAsia="Calibri" w:hAnsi="Calibri" w:cs="Calibri"/>
          <w:sz w:val="22"/>
        </w:rPr>
        <w:t xml:space="preserve"> </w:t>
      </w:r>
    </w:p>
    <w:p w14:paraId="3B8A108E" w14:textId="77777777" w:rsidR="000B0423" w:rsidRDefault="000B0423" w:rsidP="000B0423">
      <w:pPr>
        <w:spacing w:after="98"/>
      </w:pPr>
      <w:r>
        <w:rPr>
          <w:rFonts w:ascii="Calibri" w:eastAsia="Calibri" w:hAnsi="Calibri" w:cs="Calibri"/>
          <w:sz w:val="22"/>
        </w:rPr>
        <w:lastRenderedPageBreak/>
        <w:t xml:space="preserve"> </w:t>
      </w:r>
    </w:p>
    <w:p w14:paraId="3AA9E0DE" w14:textId="77777777" w:rsidR="000B0423" w:rsidRDefault="000B0423" w:rsidP="000B0423">
      <w:pPr>
        <w:spacing w:after="187" w:line="248" w:lineRule="auto"/>
        <w:ind w:left="-5" w:right="33" w:hanging="10"/>
      </w:pPr>
      <w:r>
        <w:rPr>
          <w:rFonts w:ascii="Calibri" w:eastAsia="Calibri" w:hAnsi="Calibri" w:cs="Calibri"/>
          <w:sz w:val="22"/>
        </w:rPr>
        <w:t xml:space="preserve">THE STRUCTURE OF THIS SUBMISSION IS: </w:t>
      </w:r>
    </w:p>
    <w:p w14:paraId="222470DA" w14:textId="77777777" w:rsidR="000B0423" w:rsidRDefault="000B0423" w:rsidP="000B0423">
      <w:pPr>
        <w:spacing w:after="148" w:line="249" w:lineRule="auto"/>
        <w:ind w:right="725" w:firstLine="4"/>
      </w:pPr>
      <w:r>
        <w:rPr>
          <w:rFonts w:ascii="Calibri" w:eastAsia="Calibri" w:hAnsi="Calibri" w:cs="Calibri"/>
          <w:i/>
          <w:color w:val="404040"/>
          <w:sz w:val="22"/>
        </w:rPr>
        <w:t xml:space="preserve">Quote from the CCC consultation materials </w:t>
      </w:r>
    </w:p>
    <w:p w14:paraId="6B0A2A9E" w14:textId="77777777" w:rsidR="000B0423" w:rsidRDefault="000B0423" w:rsidP="000B0423">
      <w:pPr>
        <w:spacing w:after="110" w:line="248" w:lineRule="auto"/>
        <w:ind w:left="-5" w:right="33" w:hanging="10"/>
      </w:pPr>
      <w:r>
        <w:rPr>
          <w:rFonts w:ascii="Calibri" w:eastAsia="Calibri" w:hAnsi="Calibri" w:cs="Calibri"/>
          <w:sz w:val="22"/>
        </w:rPr>
        <w:t xml:space="preserve">Our discussion </w:t>
      </w:r>
    </w:p>
    <w:p w14:paraId="0011DDEC" w14:textId="77777777" w:rsidR="000B0423" w:rsidRDefault="000B0423" w:rsidP="000B0423">
      <w:pPr>
        <w:shd w:val="clear" w:color="auto" w:fill="C5E0B3"/>
        <w:spacing w:after="109" w:line="249" w:lineRule="auto"/>
        <w:ind w:right="32"/>
      </w:pPr>
      <w:r>
        <w:rPr>
          <w:rFonts w:ascii="Calibri" w:eastAsia="Calibri" w:hAnsi="Calibri" w:cs="Calibri"/>
          <w:sz w:val="22"/>
        </w:rPr>
        <w:t xml:space="preserve">Transportation Group recommendation(s) to CCC </w:t>
      </w:r>
    </w:p>
    <w:p w14:paraId="487B5736" w14:textId="77777777" w:rsidR="000B0423" w:rsidRDefault="000B0423" w:rsidP="000B0423">
      <w:pPr>
        <w:spacing w:after="95"/>
      </w:pPr>
      <w:r>
        <w:rPr>
          <w:rFonts w:ascii="Calibri" w:eastAsia="Calibri" w:hAnsi="Calibri" w:cs="Calibri"/>
          <w:sz w:val="22"/>
        </w:rPr>
        <w:t xml:space="preserve"> </w:t>
      </w:r>
    </w:p>
    <w:p w14:paraId="3ECDA077" w14:textId="77777777" w:rsidR="000B0423" w:rsidRDefault="000B0423" w:rsidP="000B0423">
      <w:pPr>
        <w:spacing w:after="98"/>
      </w:pPr>
      <w:r>
        <w:rPr>
          <w:rFonts w:ascii="Calibri" w:eastAsia="Calibri" w:hAnsi="Calibri" w:cs="Calibri"/>
          <w:sz w:val="22"/>
        </w:rPr>
        <w:t xml:space="preserve"> </w:t>
      </w:r>
    </w:p>
    <w:p w14:paraId="3D025046" w14:textId="68226A3E" w:rsidR="000B0423" w:rsidRDefault="000B0423" w:rsidP="009E7C28">
      <w:r>
        <w:rPr>
          <w:rFonts w:ascii="Calibri" w:eastAsia="Calibri" w:hAnsi="Calibri" w:cs="Calibri"/>
          <w:sz w:val="22"/>
        </w:rPr>
        <w:t xml:space="preserve"> </w:t>
      </w:r>
      <w:bookmarkStart w:id="1" w:name="_Toc144001"/>
      <w:bookmarkStart w:id="2" w:name="_GoBack"/>
      <w:bookmarkEnd w:id="2"/>
      <w:r>
        <w:t>1</w:t>
      </w:r>
      <w:r>
        <w:rPr>
          <w:rFonts w:eastAsia="Arial"/>
        </w:rPr>
        <w:t xml:space="preserve"> </w:t>
      </w:r>
      <w:r>
        <w:rPr>
          <w:rFonts w:eastAsia="Arial"/>
        </w:rPr>
        <w:tab/>
      </w:r>
      <w:r>
        <w:t xml:space="preserve">Introduction </w:t>
      </w:r>
      <w:bookmarkEnd w:id="1"/>
    </w:p>
    <w:p w14:paraId="1CCE7176" w14:textId="77777777" w:rsidR="000B0423" w:rsidRDefault="000B0423" w:rsidP="000B0423">
      <w:pPr>
        <w:spacing w:after="110" w:line="248" w:lineRule="auto"/>
        <w:ind w:left="-5" w:right="33" w:hanging="10"/>
      </w:pPr>
      <w:r>
        <w:rPr>
          <w:rFonts w:ascii="Calibri" w:eastAsia="Calibri" w:hAnsi="Calibri" w:cs="Calibri"/>
          <w:sz w:val="22"/>
        </w:rPr>
        <w:t xml:space="preserve">The Transportation Group welcomes the opportunity to provide input on the 2021 Draft Advice for Consultation, produced by the Climate Change Commission He Pou a Rangi (CCC). </w:t>
      </w:r>
    </w:p>
    <w:p w14:paraId="36E38227" w14:textId="77777777" w:rsidR="000B0423" w:rsidRDefault="000B0423" w:rsidP="000B0423">
      <w:pPr>
        <w:spacing w:after="52" w:line="248" w:lineRule="auto"/>
        <w:ind w:left="-5" w:right="33" w:hanging="10"/>
      </w:pPr>
      <w:r>
        <w:rPr>
          <w:rFonts w:ascii="Calibri" w:eastAsia="Calibri" w:hAnsi="Calibri" w:cs="Calibri"/>
          <w:sz w:val="22"/>
        </w:rPr>
        <w:t xml:space="preserve">The Transportation Group is a Technical Interest Group of Engineering New Zealand, with over 1,100 members.  The Group was formerly known as the IPENZ Transportation Group. More information about the Transportation Group is </w:t>
      </w:r>
      <w:hyperlink r:id="rId22">
        <w:r>
          <w:rPr>
            <w:rFonts w:ascii="Calibri" w:eastAsia="Calibri" w:hAnsi="Calibri" w:cs="Calibri"/>
            <w:color w:val="0000FF"/>
            <w:sz w:val="22"/>
            <w:u w:val="single" w:color="0000FF"/>
          </w:rPr>
          <w:t>available online</w:t>
        </w:r>
      </w:hyperlink>
      <w:hyperlink r:id="rId23">
        <w:r>
          <w:rPr>
            <w:rFonts w:ascii="Calibri" w:eastAsia="Calibri" w:hAnsi="Calibri" w:cs="Calibri"/>
            <w:sz w:val="22"/>
          </w:rPr>
          <w:t>.</w:t>
        </w:r>
      </w:hyperlink>
      <w:r>
        <w:rPr>
          <w:rFonts w:ascii="Calibri" w:eastAsia="Calibri" w:hAnsi="Calibri" w:cs="Calibri"/>
          <w:sz w:val="22"/>
        </w:rPr>
        <w:t xml:space="preserve"> Please note that this submission has been prepared by a special subcommittee established for that purpose It has been approved by the Chair (Jeanette Ward) and Vice Chair (Bridget Burdett) of the Group but has not been reviewed or endorsed by the entire membership.  </w:t>
      </w:r>
    </w:p>
    <w:p w14:paraId="5104D42E" w14:textId="77777777" w:rsidR="000B0423" w:rsidRDefault="000B0423" w:rsidP="000B0423">
      <w:pPr>
        <w:spacing w:after="110" w:line="248" w:lineRule="auto"/>
        <w:ind w:left="-5" w:right="33" w:hanging="10"/>
      </w:pPr>
      <w:r>
        <w:rPr>
          <w:rFonts w:ascii="Calibri" w:eastAsia="Calibri" w:hAnsi="Calibri" w:cs="Calibri"/>
          <w:sz w:val="22"/>
        </w:rPr>
        <w:t xml:space="preserve">Due to the focus of our membership, we provide our feedback on: </w:t>
      </w:r>
    </w:p>
    <w:p w14:paraId="414CC386" w14:textId="77777777" w:rsidR="000B0423" w:rsidRDefault="000B0423" w:rsidP="000B0423">
      <w:pPr>
        <w:numPr>
          <w:ilvl w:val="0"/>
          <w:numId w:val="12"/>
        </w:numPr>
        <w:spacing w:after="66" w:line="248" w:lineRule="auto"/>
        <w:ind w:right="33" w:hanging="355"/>
        <w:jc w:val="left"/>
      </w:pPr>
      <w:r>
        <w:rPr>
          <w:rFonts w:ascii="Calibri" w:eastAsia="Calibri" w:hAnsi="Calibri" w:cs="Calibri"/>
          <w:sz w:val="22"/>
        </w:rPr>
        <w:t xml:space="preserve">Draft Advice Executive Summary – Transport </w:t>
      </w:r>
    </w:p>
    <w:p w14:paraId="38F5CB37" w14:textId="77777777" w:rsidR="000B0423" w:rsidRDefault="000B0423" w:rsidP="000B0423">
      <w:pPr>
        <w:numPr>
          <w:ilvl w:val="0"/>
          <w:numId w:val="12"/>
        </w:numPr>
        <w:spacing w:after="68" w:line="248" w:lineRule="auto"/>
        <w:ind w:right="33" w:hanging="355"/>
        <w:jc w:val="left"/>
      </w:pPr>
      <w:r>
        <w:rPr>
          <w:rFonts w:ascii="Calibri" w:eastAsia="Calibri" w:hAnsi="Calibri" w:cs="Calibri"/>
          <w:sz w:val="22"/>
        </w:rPr>
        <w:t xml:space="preserve">Draft Advice Chapter 3: the path to 2035 section 3.8.1 Transport </w:t>
      </w:r>
    </w:p>
    <w:p w14:paraId="4881C729" w14:textId="77777777" w:rsidR="000B0423" w:rsidRDefault="000B0423" w:rsidP="000B0423">
      <w:pPr>
        <w:numPr>
          <w:ilvl w:val="0"/>
          <w:numId w:val="12"/>
        </w:numPr>
        <w:spacing w:after="111" w:line="249" w:lineRule="auto"/>
        <w:ind w:right="33" w:hanging="355"/>
        <w:jc w:val="left"/>
      </w:pPr>
      <w:r>
        <w:rPr>
          <w:rFonts w:ascii="Calibri" w:eastAsia="Calibri" w:hAnsi="Calibri" w:cs="Calibri"/>
          <w:sz w:val="22"/>
        </w:rPr>
        <w:t xml:space="preserve">Draft Advice Chapter 6: Direction of policy in the Government’s emissions reduction plan section 6.1.1 Transport </w:t>
      </w:r>
    </w:p>
    <w:p w14:paraId="35C242FE" w14:textId="77777777" w:rsidR="000B0423" w:rsidRDefault="000B0423" w:rsidP="000B0423">
      <w:pPr>
        <w:numPr>
          <w:ilvl w:val="0"/>
          <w:numId w:val="12"/>
        </w:numPr>
        <w:spacing w:after="120" w:line="239" w:lineRule="auto"/>
        <w:ind w:right="33" w:hanging="355"/>
        <w:jc w:val="left"/>
      </w:pPr>
      <w:r>
        <w:rPr>
          <w:rFonts w:ascii="Calibri" w:eastAsia="Calibri" w:hAnsi="Calibri" w:cs="Calibri"/>
          <w:sz w:val="22"/>
        </w:rPr>
        <w:t xml:space="preserve">Evidence report Chapter 4b (Reducing emissions – opportunities and challenges across sectors Transport, buildings and urban form) and within that chapter, restrict ourselves to </w:t>
      </w:r>
      <w:r>
        <w:rPr>
          <w:rFonts w:ascii="Calibri" w:eastAsia="Calibri" w:hAnsi="Calibri" w:cs="Calibri"/>
          <w:b/>
          <w:sz w:val="22"/>
        </w:rPr>
        <w:t>transport</w:t>
      </w:r>
      <w:r>
        <w:rPr>
          <w:rFonts w:ascii="Calibri" w:eastAsia="Calibri" w:hAnsi="Calibri" w:cs="Calibri"/>
          <w:sz w:val="22"/>
        </w:rPr>
        <w:t xml:space="preserve"> and </w:t>
      </w:r>
      <w:r>
        <w:rPr>
          <w:rFonts w:ascii="Calibri" w:eastAsia="Calibri" w:hAnsi="Calibri" w:cs="Calibri"/>
          <w:b/>
          <w:sz w:val="22"/>
        </w:rPr>
        <w:t>urban form</w:t>
      </w:r>
      <w:r>
        <w:rPr>
          <w:rFonts w:ascii="Calibri" w:eastAsia="Calibri" w:hAnsi="Calibri" w:cs="Calibri"/>
          <w:sz w:val="22"/>
        </w:rPr>
        <w:t xml:space="preserve">. Section 4b. 3 Buildings are outside our area of expertise.  </w:t>
      </w:r>
    </w:p>
    <w:p w14:paraId="7890CE9B" w14:textId="77777777" w:rsidR="000B0423" w:rsidRDefault="000B0423" w:rsidP="000B0423">
      <w:pPr>
        <w:spacing w:after="192" w:line="248" w:lineRule="auto"/>
        <w:ind w:left="-5" w:right="33" w:hanging="10"/>
      </w:pPr>
      <w:r>
        <w:rPr>
          <w:rFonts w:ascii="Calibri" w:eastAsia="Calibri" w:hAnsi="Calibri" w:cs="Calibri"/>
          <w:sz w:val="22"/>
        </w:rPr>
        <w:t xml:space="preserve">We commend the CCC for the quality of the consultation document and the depth of the analysis undertaken. Our submission follows this formatting structure: </w:t>
      </w:r>
    </w:p>
    <w:p w14:paraId="66530352" w14:textId="77777777" w:rsidR="000B0423" w:rsidRDefault="000B0423" w:rsidP="000B0423">
      <w:pPr>
        <w:spacing w:after="148" w:line="249" w:lineRule="auto"/>
        <w:ind w:right="725" w:firstLine="4"/>
      </w:pPr>
      <w:r>
        <w:rPr>
          <w:rFonts w:ascii="Calibri" w:eastAsia="Calibri" w:hAnsi="Calibri" w:cs="Calibri"/>
          <w:i/>
          <w:color w:val="404040"/>
          <w:sz w:val="22"/>
        </w:rPr>
        <w:t xml:space="preserve">Quote from the CCC consultation materials </w:t>
      </w:r>
    </w:p>
    <w:p w14:paraId="19B35A1A" w14:textId="77777777" w:rsidR="000B0423" w:rsidRDefault="000B0423" w:rsidP="000B0423">
      <w:pPr>
        <w:spacing w:after="110" w:line="248" w:lineRule="auto"/>
        <w:ind w:left="-5" w:right="33" w:hanging="10"/>
      </w:pPr>
      <w:r>
        <w:rPr>
          <w:rFonts w:ascii="Calibri" w:eastAsia="Calibri" w:hAnsi="Calibri" w:cs="Calibri"/>
          <w:sz w:val="22"/>
        </w:rPr>
        <w:t xml:space="preserve">Our discussion of the issue(s) </w:t>
      </w:r>
    </w:p>
    <w:p w14:paraId="10944DD9" w14:textId="77777777" w:rsidR="000B0423" w:rsidRDefault="000B0423" w:rsidP="000B0423">
      <w:pPr>
        <w:shd w:val="clear" w:color="auto" w:fill="C5E0B3"/>
        <w:spacing w:after="372" w:line="249" w:lineRule="auto"/>
        <w:ind w:right="32"/>
      </w:pPr>
      <w:r>
        <w:rPr>
          <w:rFonts w:ascii="Calibri" w:eastAsia="Calibri" w:hAnsi="Calibri" w:cs="Calibri"/>
          <w:sz w:val="22"/>
        </w:rPr>
        <w:t xml:space="preserve">Transportation Group recommendations to CCC (shaded green) </w:t>
      </w:r>
    </w:p>
    <w:p w14:paraId="247B2C5D" w14:textId="77777777" w:rsidR="000B0423" w:rsidRDefault="000B0423" w:rsidP="000B0423">
      <w:pPr>
        <w:pStyle w:val="Heading1"/>
        <w:tabs>
          <w:tab w:val="center" w:pos="3035"/>
        </w:tabs>
        <w:spacing w:after="214"/>
        <w:ind w:left="-15"/>
      </w:pPr>
      <w:bookmarkStart w:id="3" w:name="_Toc144002"/>
      <w:r>
        <w:t>2</w:t>
      </w:r>
      <w:r>
        <w:rPr>
          <w:rFonts w:ascii="Arial" w:eastAsia="Arial" w:hAnsi="Arial" w:cs="Arial"/>
        </w:rPr>
        <w:t xml:space="preserve"> </w:t>
      </w:r>
      <w:r>
        <w:rPr>
          <w:rFonts w:ascii="Arial" w:eastAsia="Arial" w:hAnsi="Arial" w:cs="Arial"/>
        </w:rPr>
        <w:tab/>
      </w:r>
      <w:r>
        <w:t xml:space="preserve">Executive summary </w:t>
      </w:r>
      <w:r>
        <w:rPr>
          <w:rFonts w:ascii="Calibri" w:eastAsia="Calibri" w:hAnsi="Calibri" w:cs="Calibri"/>
        </w:rPr>
        <w:t>–</w:t>
      </w:r>
      <w:r>
        <w:t xml:space="preserve"> transport </w:t>
      </w:r>
      <w:bookmarkEnd w:id="3"/>
    </w:p>
    <w:p w14:paraId="2461BDE9" w14:textId="77777777" w:rsidR="000B0423" w:rsidRDefault="000B0423" w:rsidP="000B0423">
      <w:pPr>
        <w:pStyle w:val="Heading2"/>
        <w:tabs>
          <w:tab w:val="center" w:pos="1948"/>
        </w:tabs>
        <w:ind w:left="-15"/>
      </w:pPr>
      <w:bookmarkStart w:id="4" w:name="_Toc144003"/>
      <w:r>
        <w:rPr>
          <w:color w:val="595959"/>
        </w:rPr>
        <w:t>2.1</w:t>
      </w:r>
      <w:r>
        <w:rPr>
          <w:rFonts w:ascii="Arial" w:eastAsia="Arial" w:hAnsi="Arial" w:cs="Arial"/>
          <w:color w:val="595959"/>
        </w:rPr>
        <w:t xml:space="preserve"> </w:t>
      </w:r>
      <w:r>
        <w:rPr>
          <w:rFonts w:ascii="Arial" w:eastAsia="Arial" w:hAnsi="Arial" w:cs="Arial"/>
          <w:color w:val="595959"/>
        </w:rPr>
        <w:tab/>
      </w:r>
      <w:r>
        <w:t xml:space="preserve">Overall structure </w:t>
      </w:r>
      <w:bookmarkEnd w:id="4"/>
    </w:p>
    <w:p w14:paraId="54BF4A1E" w14:textId="77777777" w:rsidR="000B0423" w:rsidRDefault="000B0423" w:rsidP="000B0423">
      <w:pPr>
        <w:spacing w:after="187" w:line="248" w:lineRule="auto"/>
        <w:ind w:left="-5" w:right="33" w:hanging="10"/>
      </w:pPr>
      <w:r>
        <w:rPr>
          <w:rFonts w:ascii="Calibri" w:eastAsia="Calibri" w:hAnsi="Calibri" w:cs="Calibri"/>
          <w:sz w:val="22"/>
        </w:rPr>
        <w:t xml:space="preserve">The CCC executive summary states  </w:t>
      </w:r>
    </w:p>
    <w:p w14:paraId="498B3CC3" w14:textId="77777777" w:rsidR="000B0423" w:rsidRDefault="000B0423" w:rsidP="000B0423">
      <w:pPr>
        <w:spacing w:after="149" w:line="249" w:lineRule="auto"/>
        <w:ind w:left="852" w:right="843" w:hanging="10"/>
        <w:jc w:val="center"/>
      </w:pPr>
      <w:r>
        <w:rPr>
          <w:rFonts w:ascii="Calibri" w:eastAsia="Calibri" w:hAnsi="Calibri" w:cs="Calibri"/>
          <w:i/>
          <w:color w:val="404040"/>
          <w:sz w:val="22"/>
        </w:rPr>
        <w:t xml:space="preserve">We recommend 17 critical actions the Government must take to reach its climate goals. (p.12) </w:t>
      </w:r>
    </w:p>
    <w:p w14:paraId="7DA6D2D6" w14:textId="77777777" w:rsidR="000B0423" w:rsidRDefault="000B0423" w:rsidP="000B0423">
      <w:pPr>
        <w:spacing w:after="146" w:line="248" w:lineRule="auto"/>
        <w:ind w:left="-5" w:right="33" w:hanging="10"/>
      </w:pPr>
      <w:r>
        <w:rPr>
          <w:rFonts w:ascii="Calibri" w:eastAsia="Calibri" w:hAnsi="Calibri" w:cs="Calibri"/>
          <w:sz w:val="22"/>
        </w:rPr>
        <w:lastRenderedPageBreak/>
        <w:t xml:space="preserve">The summary does not mention that these actions are not included in the summary. The Table of Contents is lengthy and readers may have skipped it. It is only when the reader has made it through to later parts of the document that the structure of the document becomes clear. </w:t>
      </w:r>
    </w:p>
    <w:p w14:paraId="03F35F52" w14:textId="77777777" w:rsidR="000B0423" w:rsidRDefault="000B0423" w:rsidP="000B0423">
      <w:pPr>
        <w:shd w:val="clear" w:color="auto" w:fill="C5E0B3"/>
        <w:spacing w:after="109" w:line="249" w:lineRule="auto"/>
        <w:ind w:left="715" w:right="32" w:hanging="370"/>
      </w:pPr>
      <w:r>
        <w:rPr>
          <w:rFonts w:ascii="Calibri" w:eastAsia="Calibri" w:hAnsi="Calibri" w:cs="Calibri"/>
          <w:sz w:val="22"/>
        </w:rPr>
        <w:t>1.</w:t>
      </w:r>
      <w:r>
        <w:rPr>
          <w:rFonts w:eastAsia="Arial"/>
          <w:sz w:val="22"/>
        </w:rPr>
        <w:t xml:space="preserve"> </w:t>
      </w:r>
      <w:r>
        <w:rPr>
          <w:rFonts w:ascii="Calibri" w:eastAsia="Calibri" w:hAnsi="Calibri" w:cs="Calibri"/>
          <w:sz w:val="22"/>
        </w:rPr>
        <w:t xml:space="preserve">To improve readability, reference the relevant full action text within each sector and clarify the difference between recommendations and actions. The document structure should be outlined in the summary. </w:t>
      </w:r>
    </w:p>
    <w:p w14:paraId="2A9C7EC5" w14:textId="77777777" w:rsidR="000B0423" w:rsidRDefault="000B0423" w:rsidP="000B0423">
      <w:pPr>
        <w:spacing w:after="208" w:line="248" w:lineRule="auto"/>
        <w:ind w:left="-5" w:right="33" w:hanging="10"/>
      </w:pPr>
      <w:r>
        <w:rPr>
          <w:rFonts w:ascii="Calibri" w:eastAsia="Calibri" w:hAnsi="Calibri" w:cs="Calibri"/>
          <w:sz w:val="22"/>
        </w:rPr>
        <w:t xml:space="preserve">The summary has three recommendations for transport (p.14-15) as follows. </w:t>
      </w:r>
    </w:p>
    <w:p w14:paraId="50B804F6" w14:textId="77777777" w:rsidR="000B0423" w:rsidRDefault="000B0423" w:rsidP="000B0423">
      <w:pPr>
        <w:pStyle w:val="Heading2"/>
        <w:tabs>
          <w:tab w:val="center" w:pos="2956"/>
        </w:tabs>
        <w:spacing w:after="115"/>
        <w:ind w:left="-15"/>
      </w:pPr>
      <w:bookmarkStart w:id="5" w:name="_Toc144004"/>
      <w:r>
        <w:rPr>
          <w:color w:val="595959"/>
        </w:rPr>
        <w:t>2.2</w:t>
      </w:r>
      <w:r>
        <w:rPr>
          <w:rFonts w:ascii="Arial" w:eastAsia="Arial" w:hAnsi="Arial" w:cs="Arial"/>
          <w:color w:val="595959"/>
        </w:rPr>
        <w:t xml:space="preserve"> </w:t>
      </w:r>
      <w:r>
        <w:rPr>
          <w:rFonts w:ascii="Arial" w:eastAsia="Arial" w:hAnsi="Arial" w:cs="Arial"/>
          <w:color w:val="595959"/>
        </w:rPr>
        <w:tab/>
      </w:r>
      <w:r>
        <w:t xml:space="preserve">CCC Transport Recommendation 1 </w:t>
      </w:r>
      <w:bookmarkEnd w:id="5"/>
    </w:p>
    <w:p w14:paraId="3EA33074" w14:textId="77777777" w:rsidR="000B0423" w:rsidRDefault="000B0423" w:rsidP="000B0423">
      <w:pPr>
        <w:spacing w:after="149" w:line="249" w:lineRule="auto"/>
        <w:ind w:left="852" w:right="842" w:hanging="10"/>
        <w:jc w:val="center"/>
      </w:pPr>
      <w:r>
        <w:rPr>
          <w:rFonts w:ascii="Calibri" w:eastAsia="Calibri" w:hAnsi="Calibri" w:cs="Calibri"/>
          <w:i/>
          <w:color w:val="404040"/>
          <w:sz w:val="22"/>
        </w:rPr>
        <w:t xml:space="preserve">An integrated national transport network should be developed to reduce travel by private car. There needs to be much more walking, cycling and use of public and shared transport. (p.14) </w:t>
      </w:r>
    </w:p>
    <w:p w14:paraId="158698E0" w14:textId="77777777" w:rsidR="000B0423" w:rsidRDefault="000B0423" w:rsidP="000B0423">
      <w:pPr>
        <w:spacing w:after="10" w:line="248" w:lineRule="auto"/>
        <w:ind w:left="-5" w:right="33" w:hanging="10"/>
      </w:pPr>
      <w:r>
        <w:rPr>
          <w:rFonts w:ascii="Calibri" w:eastAsia="Calibri" w:hAnsi="Calibri" w:cs="Calibri"/>
          <w:sz w:val="22"/>
        </w:rPr>
        <w:t xml:space="preserve">The Transportation Group supports the aim of “much more” walking, cycling, public and shared transport. </w:t>
      </w:r>
    </w:p>
    <w:p w14:paraId="67A38ED5" w14:textId="77777777" w:rsidR="000B0423" w:rsidRDefault="000B0423" w:rsidP="000B0423">
      <w:pPr>
        <w:spacing w:after="110" w:line="248" w:lineRule="auto"/>
        <w:ind w:left="-5" w:right="33" w:hanging="10"/>
      </w:pPr>
      <w:r>
        <w:rPr>
          <w:rFonts w:ascii="Calibri" w:eastAsia="Calibri" w:hAnsi="Calibri" w:cs="Calibri"/>
          <w:sz w:val="22"/>
        </w:rPr>
        <w:t xml:space="preserve">However, the “integrated national transport network” proposal is ambiguous. At present, many councils are producing “integrated transport strategies” that may or may not have sufficient detail for walking and cycling. They also may not sync with mandated Regional Public Transport Plans and Regional Rail Plans. </w:t>
      </w:r>
    </w:p>
    <w:p w14:paraId="08AB69D5" w14:textId="77777777" w:rsidR="000B0423" w:rsidRDefault="000B0423" w:rsidP="000B0423">
      <w:pPr>
        <w:spacing w:after="187" w:line="248" w:lineRule="auto"/>
        <w:ind w:left="-5" w:right="33" w:hanging="10"/>
      </w:pPr>
      <w:r>
        <w:rPr>
          <w:rFonts w:ascii="Calibri" w:eastAsia="Calibri" w:hAnsi="Calibri" w:cs="Calibri"/>
          <w:sz w:val="22"/>
        </w:rPr>
        <w:t xml:space="preserve">The Ministry of Transport is using a “mode neutrality” approach: </w:t>
      </w:r>
    </w:p>
    <w:p w14:paraId="3307CBCC" w14:textId="77777777" w:rsidR="000B0423" w:rsidRDefault="000B0423" w:rsidP="000B0423">
      <w:pPr>
        <w:spacing w:line="249" w:lineRule="auto"/>
        <w:ind w:left="852" w:right="844" w:hanging="10"/>
        <w:jc w:val="center"/>
      </w:pPr>
      <w:r>
        <w:rPr>
          <w:rFonts w:ascii="Calibri" w:eastAsia="Calibri" w:hAnsi="Calibri" w:cs="Calibri"/>
          <w:i/>
          <w:color w:val="404040"/>
          <w:sz w:val="22"/>
        </w:rPr>
        <w:t xml:space="preserve">As a guiding principle for making transport decisions, 'mode neutrality' means considering all types of transport when planning, regulating and funding transport. </w:t>
      </w:r>
    </w:p>
    <w:p w14:paraId="4D222C85" w14:textId="77777777" w:rsidR="000B0423" w:rsidRDefault="000B0423" w:rsidP="000B0423">
      <w:pPr>
        <w:spacing w:after="149" w:line="249" w:lineRule="auto"/>
        <w:ind w:left="852" w:right="846" w:hanging="10"/>
        <w:jc w:val="center"/>
      </w:pPr>
      <w:r>
        <w:rPr>
          <w:rFonts w:ascii="Calibri" w:eastAsia="Calibri" w:hAnsi="Calibri" w:cs="Calibri"/>
          <w:i/>
          <w:color w:val="404040"/>
          <w:sz w:val="22"/>
        </w:rPr>
        <w:t xml:space="preserve">Rather than favouring a specific type of transport, decisions are based on delivering positive social, economic and environmental outcomes (Ministry of Transport) </w:t>
      </w:r>
    </w:p>
    <w:p w14:paraId="3312DB3C" w14:textId="77777777" w:rsidR="000B0423" w:rsidRDefault="000B0423" w:rsidP="000B0423">
      <w:pPr>
        <w:spacing w:after="146" w:line="248" w:lineRule="auto"/>
        <w:ind w:left="-5" w:right="33" w:hanging="10"/>
      </w:pPr>
      <w:r>
        <w:rPr>
          <w:rFonts w:ascii="Calibri" w:eastAsia="Calibri" w:hAnsi="Calibri" w:cs="Calibri"/>
          <w:sz w:val="22"/>
        </w:rPr>
        <w:t xml:space="preserve">This approach is insufficient to meet the challenge of climate change. After decades of motorised road transport, we must “favour” sustainable modes of transport in order to “catch up”, not just put them on a level playing field. </w:t>
      </w:r>
    </w:p>
    <w:p w14:paraId="75715C5E" w14:textId="77777777" w:rsidR="000B0423" w:rsidRDefault="000B0423" w:rsidP="000B0423">
      <w:pPr>
        <w:numPr>
          <w:ilvl w:val="0"/>
          <w:numId w:val="13"/>
        </w:numPr>
        <w:shd w:val="clear" w:color="auto" w:fill="C5E0B3"/>
        <w:spacing w:after="25" w:line="249" w:lineRule="auto"/>
        <w:ind w:right="32" w:hanging="360"/>
      </w:pPr>
      <w:r>
        <w:rPr>
          <w:rFonts w:ascii="Calibri" w:eastAsia="Calibri" w:hAnsi="Calibri" w:cs="Calibri"/>
          <w:sz w:val="22"/>
        </w:rPr>
        <w:t xml:space="preserve">Better define “integrated national transport network” and help readers navigate the advice by referencing Necessary Action 2 (section 6.1.1) </w:t>
      </w:r>
    </w:p>
    <w:p w14:paraId="18F17E9B" w14:textId="77777777" w:rsidR="000B0423" w:rsidRDefault="000B0423" w:rsidP="000B0423">
      <w:pPr>
        <w:numPr>
          <w:ilvl w:val="0"/>
          <w:numId w:val="13"/>
        </w:numPr>
        <w:shd w:val="clear" w:color="auto" w:fill="C5E0B3"/>
        <w:spacing w:after="212" w:line="249" w:lineRule="auto"/>
        <w:ind w:right="32" w:hanging="360"/>
      </w:pPr>
      <w:r>
        <w:rPr>
          <w:rFonts w:ascii="Calibri" w:eastAsia="Calibri" w:hAnsi="Calibri" w:cs="Calibri"/>
          <w:sz w:val="22"/>
        </w:rPr>
        <w:t xml:space="preserve">CCC should recommend that Government explicitly favour sustainable modes rather than maintain “mode neutrality” </w:t>
      </w:r>
    </w:p>
    <w:p w14:paraId="0392CEEA" w14:textId="77777777" w:rsidR="000B0423" w:rsidRDefault="000B0423" w:rsidP="000B0423">
      <w:pPr>
        <w:pStyle w:val="Heading2"/>
        <w:tabs>
          <w:tab w:val="center" w:pos="2957"/>
        </w:tabs>
        <w:spacing w:after="112"/>
        <w:ind w:left="-15"/>
      </w:pPr>
      <w:bookmarkStart w:id="6" w:name="_Toc144005"/>
      <w:r>
        <w:rPr>
          <w:color w:val="595959"/>
        </w:rPr>
        <w:t>2.3</w:t>
      </w:r>
      <w:r>
        <w:rPr>
          <w:rFonts w:ascii="Arial" w:eastAsia="Arial" w:hAnsi="Arial" w:cs="Arial"/>
          <w:color w:val="595959"/>
        </w:rPr>
        <w:t xml:space="preserve"> </w:t>
      </w:r>
      <w:r>
        <w:rPr>
          <w:rFonts w:ascii="Arial" w:eastAsia="Arial" w:hAnsi="Arial" w:cs="Arial"/>
          <w:color w:val="595959"/>
        </w:rPr>
        <w:tab/>
      </w:r>
      <w:r>
        <w:t xml:space="preserve">CCC Transport Recommendation 2 </w:t>
      </w:r>
      <w:bookmarkEnd w:id="6"/>
    </w:p>
    <w:p w14:paraId="321888E0" w14:textId="77777777" w:rsidR="000B0423" w:rsidRDefault="000B0423" w:rsidP="000B0423">
      <w:pPr>
        <w:spacing w:line="249" w:lineRule="auto"/>
        <w:ind w:left="852" w:right="847" w:hanging="10"/>
        <w:jc w:val="center"/>
      </w:pPr>
      <w:r>
        <w:rPr>
          <w:rFonts w:ascii="Calibri" w:eastAsia="Calibri" w:hAnsi="Calibri" w:cs="Calibri"/>
          <w:i/>
          <w:color w:val="404040"/>
          <w:sz w:val="22"/>
        </w:rPr>
        <w:t xml:space="preserve">Electric vehicles are key and need to be widely adopted. We want to see the majority of the vehicles coming into New Zealand for everyday use electric by 2035. The </w:t>
      </w:r>
    </w:p>
    <w:p w14:paraId="7247D71C" w14:textId="77777777" w:rsidR="000B0423" w:rsidRDefault="000B0423" w:rsidP="000B0423">
      <w:pPr>
        <w:spacing w:after="149" w:line="249" w:lineRule="auto"/>
        <w:ind w:left="852" w:right="890" w:hanging="10"/>
        <w:jc w:val="center"/>
      </w:pPr>
      <w:r>
        <w:rPr>
          <w:rFonts w:ascii="Calibri" w:eastAsia="Calibri" w:hAnsi="Calibri" w:cs="Calibri"/>
          <w:i/>
          <w:color w:val="404040"/>
          <w:sz w:val="22"/>
        </w:rPr>
        <w:t xml:space="preserve">government will need to provide support and incentives to make this happen. (p.15) </w:t>
      </w:r>
    </w:p>
    <w:p w14:paraId="49142FED" w14:textId="77777777" w:rsidR="000B0423" w:rsidRDefault="000B0423" w:rsidP="000B0423">
      <w:pPr>
        <w:spacing w:after="146" w:line="248" w:lineRule="auto"/>
        <w:ind w:left="-5" w:right="33" w:hanging="10"/>
      </w:pPr>
      <w:r>
        <w:rPr>
          <w:rFonts w:ascii="Calibri" w:eastAsia="Calibri" w:hAnsi="Calibri" w:cs="Calibri"/>
          <w:sz w:val="22"/>
        </w:rPr>
        <w:lastRenderedPageBreak/>
        <w:t xml:space="preserve">The Transportation Group generally agrees with this recommendation, but as with the first recommendation, the Executive Summary should reference the place in the CCC report where the details for this are contained. </w:t>
      </w:r>
    </w:p>
    <w:p w14:paraId="267F8086" w14:textId="77777777" w:rsidR="000B0423" w:rsidRDefault="000B0423" w:rsidP="000B0423">
      <w:pPr>
        <w:numPr>
          <w:ilvl w:val="0"/>
          <w:numId w:val="14"/>
        </w:numPr>
        <w:shd w:val="clear" w:color="auto" w:fill="C5E0B3"/>
        <w:spacing w:after="109" w:line="249" w:lineRule="auto"/>
        <w:ind w:right="32" w:hanging="360"/>
      </w:pPr>
      <w:r>
        <w:rPr>
          <w:rFonts w:ascii="Calibri" w:eastAsia="Calibri" w:hAnsi="Calibri" w:cs="Calibri"/>
          <w:sz w:val="22"/>
        </w:rPr>
        <w:t xml:space="preserve">Reference where in the body of the advice the details are given (section 5.2.4) </w:t>
      </w:r>
    </w:p>
    <w:p w14:paraId="04725DF7" w14:textId="77777777" w:rsidR="000B0423" w:rsidRDefault="000B0423" w:rsidP="000B0423">
      <w:pPr>
        <w:spacing w:after="187" w:line="248" w:lineRule="auto"/>
        <w:ind w:left="-5" w:right="33" w:hanging="10"/>
      </w:pPr>
      <w:r>
        <w:rPr>
          <w:rFonts w:ascii="Calibri" w:eastAsia="Calibri" w:hAnsi="Calibri" w:cs="Calibri"/>
          <w:sz w:val="22"/>
        </w:rPr>
        <w:t xml:space="preserve">The Transportation Group notes that the supporting evidence says: </w:t>
      </w:r>
    </w:p>
    <w:p w14:paraId="328B7292" w14:textId="77777777" w:rsidR="000B0423" w:rsidRDefault="000B0423" w:rsidP="000B0423">
      <w:pPr>
        <w:spacing w:after="149" w:line="249" w:lineRule="auto"/>
        <w:ind w:left="852" w:right="847" w:hanging="10"/>
        <w:jc w:val="center"/>
      </w:pPr>
      <w:r>
        <w:rPr>
          <w:rFonts w:ascii="Calibri" w:eastAsia="Calibri" w:hAnsi="Calibri" w:cs="Calibri"/>
          <w:i/>
          <w:color w:val="404040"/>
          <w:sz w:val="22"/>
        </w:rPr>
        <w:t xml:space="preserve">There are also challenges of relying on electrification. Prioritising electric vehicle uptake continues to encourage car dependency and contributes to demand for low density development. (Evidence Report Chapter 4, p.14) </w:t>
      </w:r>
    </w:p>
    <w:p w14:paraId="2AB71A77" w14:textId="77777777" w:rsidR="000B0423" w:rsidRDefault="000B0423" w:rsidP="000B0423">
      <w:pPr>
        <w:spacing w:after="142" w:line="248" w:lineRule="auto"/>
        <w:ind w:left="-5" w:right="33" w:hanging="10"/>
      </w:pPr>
      <w:r>
        <w:rPr>
          <w:rFonts w:ascii="Calibri" w:eastAsia="Calibri" w:hAnsi="Calibri" w:cs="Calibri"/>
          <w:sz w:val="22"/>
        </w:rPr>
        <w:t xml:space="preserve">We agree with this point and therefore believe that EVs are one key, not the key.  </w:t>
      </w:r>
    </w:p>
    <w:p w14:paraId="4D7F0F63" w14:textId="77777777" w:rsidR="000B0423" w:rsidRDefault="000B0423" w:rsidP="000B0423">
      <w:pPr>
        <w:numPr>
          <w:ilvl w:val="0"/>
          <w:numId w:val="14"/>
        </w:numPr>
        <w:shd w:val="clear" w:color="auto" w:fill="C5E0B3"/>
        <w:spacing w:after="212" w:line="249" w:lineRule="auto"/>
        <w:ind w:right="32" w:hanging="360"/>
      </w:pPr>
      <w:r>
        <w:rPr>
          <w:rFonts w:ascii="Calibri" w:eastAsia="Calibri" w:hAnsi="Calibri" w:cs="Calibri"/>
          <w:sz w:val="22"/>
        </w:rPr>
        <w:t xml:space="preserve">Rephrase Recommendation 2 as: “As an interim measure before mode shift to sustainable transport is widespread, electric vehicles need to be widely adopted…” </w:t>
      </w:r>
    </w:p>
    <w:p w14:paraId="1E7E1FBC" w14:textId="77777777" w:rsidR="000B0423" w:rsidRDefault="000B0423" w:rsidP="000B0423">
      <w:pPr>
        <w:pStyle w:val="Heading2"/>
        <w:tabs>
          <w:tab w:val="center" w:pos="3329"/>
        </w:tabs>
        <w:spacing w:after="112"/>
        <w:ind w:left="-15"/>
      </w:pPr>
      <w:bookmarkStart w:id="7" w:name="_Toc144006"/>
      <w:r>
        <w:rPr>
          <w:color w:val="595959"/>
        </w:rPr>
        <w:t>2.4</w:t>
      </w:r>
      <w:r>
        <w:rPr>
          <w:rFonts w:ascii="Arial" w:eastAsia="Arial" w:hAnsi="Arial" w:cs="Arial"/>
          <w:color w:val="595959"/>
        </w:rPr>
        <w:t xml:space="preserve"> </w:t>
      </w:r>
      <w:r>
        <w:rPr>
          <w:rFonts w:ascii="Arial" w:eastAsia="Arial" w:hAnsi="Arial" w:cs="Arial"/>
          <w:color w:val="595959"/>
        </w:rPr>
        <w:tab/>
      </w:r>
      <w:r>
        <w:t xml:space="preserve">CCC Transport Recommendation 3 (p.15) </w:t>
      </w:r>
      <w:bookmarkEnd w:id="7"/>
    </w:p>
    <w:p w14:paraId="67942FCF" w14:textId="77777777" w:rsidR="000B0423" w:rsidRDefault="000B0423" w:rsidP="000B0423">
      <w:pPr>
        <w:spacing w:after="149" w:line="249" w:lineRule="auto"/>
        <w:ind w:left="852" w:right="846" w:hanging="10"/>
        <w:jc w:val="center"/>
      </w:pPr>
      <w:r>
        <w:rPr>
          <w:rFonts w:ascii="Calibri" w:eastAsia="Calibri" w:hAnsi="Calibri" w:cs="Calibri"/>
          <w:i/>
          <w:color w:val="404040"/>
          <w:sz w:val="22"/>
        </w:rPr>
        <w:t xml:space="preserve">Use of low carbon fuels, such as biofuels and hydrogen, needs to increase, particularly in heavy trucks, trains, planes, and ships. </w:t>
      </w:r>
    </w:p>
    <w:p w14:paraId="3AFB0119" w14:textId="77777777" w:rsidR="000B0423" w:rsidRDefault="000B0423" w:rsidP="000B0423">
      <w:pPr>
        <w:spacing w:after="146" w:line="248" w:lineRule="auto"/>
        <w:ind w:left="-5" w:right="33" w:hanging="10"/>
      </w:pPr>
      <w:r>
        <w:rPr>
          <w:rFonts w:ascii="Calibri" w:eastAsia="Calibri" w:hAnsi="Calibri" w:cs="Calibri"/>
          <w:sz w:val="22"/>
        </w:rPr>
        <w:t xml:space="preserve">As we will discuss in our response to section 6.1.1 and Evidence Report Chapter 4b, biofuels should not come at the expense of land for food production and hydrogen has serious limitations. The Transportation Group notes that many other potential outcomes and actions could have a larger impact on emissions such as travel demand management and therefore should be prioritised.  </w:t>
      </w:r>
    </w:p>
    <w:p w14:paraId="4A66014F" w14:textId="77777777" w:rsidR="000B0423" w:rsidRDefault="000B0423" w:rsidP="000B0423">
      <w:pPr>
        <w:shd w:val="clear" w:color="auto" w:fill="C5E0B3"/>
        <w:spacing w:after="376" w:line="249" w:lineRule="auto"/>
        <w:ind w:left="715" w:right="32" w:hanging="370"/>
      </w:pPr>
      <w:r>
        <w:rPr>
          <w:rFonts w:ascii="Calibri" w:eastAsia="Calibri" w:hAnsi="Calibri" w:cs="Calibri"/>
          <w:sz w:val="22"/>
        </w:rPr>
        <w:t>4.</w:t>
      </w:r>
      <w:r>
        <w:rPr>
          <w:rFonts w:eastAsia="Arial"/>
          <w:sz w:val="22"/>
        </w:rPr>
        <w:t xml:space="preserve"> </w:t>
      </w:r>
      <w:r>
        <w:rPr>
          <w:rFonts w:ascii="Calibri" w:eastAsia="Calibri" w:hAnsi="Calibri" w:cs="Calibri"/>
          <w:sz w:val="22"/>
        </w:rPr>
        <w:t xml:space="preserve">Given the negative impacts of biofuel production and the significant technical limitations of hydrogen for private and commerical land transport, consider highlighting other recommendations with potentially greater impact such as Travel Demand Management (including but not limited to new models of road pricing and denser land use development). </w:t>
      </w:r>
    </w:p>
    <w:p w14:paraId="464D1CC0" w14:textId="77777777" w:rsidR="000B0423" w:rsidRDefault="000B0423" w:rsidP="000B0423">
      <w:pPr>
        <w:pStyle w:val="Heading1"/>
        <w:tabs>
          <w:tab w:val="center" w:pos="4973"/>
        </w:tabs>
        <w:ind w:left="-15"/>
      </w:pPr>
      <w:bookmarkStart w:id="8" w:name="_Toc144007"/>
      <w:r>
        <w:t>3</w:t>
      </w:r>
      <w:r>
        <w:rPr>
          <w:rFonts w:ascii="Arial" w:eastAsia="Arial" w:hAnsi="Arial" w:cs="Arial"/>
        </w:rPr>
        <w:t xml:space="preserve"> </w:t>
      </w:r>
      <w:r>
        <w:rPr>
          <w:rFonts w:ascii="Arial" w:eastAsia="Arial" w:hAnsi="Arial" w:cs="Arial"/>
        </w:rPr>
        <w:tab/>
      </w:r>
      <w:r>
        <w:t xml:space="preserve">Chapter 3: what a path to 2035 looks like in transport (3.8.1) </w:t>
      </w:r>
      <w:bookmarkEnd w:id="8"/>
    </w:p>
    <w:p w14:paraId="1754BE8E" w14:textId="77777777" w:rsidR="000B0423" w:rsidRDefault="000B0423" w:rsidP="000B0423">
      <w:pPr>
        <w:spacing w:after="190" w:line="249" w:lineRule="auto"/>
        <w:ind w:left="893" w:right="725" w:firstLine="4"/>
      </w:pPr>
      <w:r>
        <w:rPr>
          <w:rFonts w:ascii="Calibri" w:eastAsia="Calibri" w:hAnsi="Calibri" w:cs="Calibri"/>
          <w:i/>
          <w:color w:val="404040"/>
          <w:sz w:val="22"/>
        </w:rPr>
        <w:t xml:space="preserve">…no further internal combustion engine light vehicles imported after 2032. This would mean more than half of all light vehicle travel would be in electric vehicles by 2035 and 40% of the light vehicle fleet would be electric vehicles by 2035 (Figure 3.10). </w:t>
      </w:r>
    </w:p>
    <w:p w14:paraId="291F0808" w14:textId="77777777" w:rsidR="000B0423" w:rsidRDefault="000B0423" w:rsidP="000B0423">
      <w:pPr>
        <w:spacing w:line="249" w:lineRule="auto"/>
        <w:ind w:left="893" w:right="725" w:firstLine="4"/>
      </w:pPr>
      <w:r>
        <w:rPr>
          <w:rFonts w:ascii="Calibri" w:eastAsia="Calibri" w:hAnsi="Calibri" w:cs="Calibri"/>
          <w:i/>
          <w:color w:val="404040"/>
          <w:sz w:val="22"/>
        </w:rPr>
        <w:t xml:space="preserve">In our path medium and heavy trucks are slower to electrify. This is because the current battery technology does not allow for the greater daily distances they need to travel. Of </w:t>
      </w:r>
    </w:p>
    <w:p w14:paraId="2683E875" w14:textId="77777777" w:rsidR="000B0423" w:rsidRDefault="000B0423" w:rsidP="000B0423">
      <w:pPr>
        <w:spacing w:after="149" w:line="249" w:lineRule="auto"/>
        <w:ind w:left="1462" w:right="725" w:hanging="427"/>
      </w:pPr>
      <w:r>
        <w:rPr>
          <w:rFonts w:ascii="Calibri" w:eastAsia="Calibri" w:hAnsi="Calibri" w:cs="Calibri"/>
          <w:i/>
          <w:color w:val="404040"/>
          <w:sz w:val="22"/>
        </w:rPr>
        <w:t xml:space="preserve">the trucks imported in 2030, 15% of medium trucks and 8% of heavy trucks would be electric. By 2035, these would increase to 84% and 69% respectively. </w:t>
      </w:r>
      <w:r>
        <w:rPr>
          <w:rFonts w:ascii="Calibri" w:eastAsia="Calibri" w:hAnsi="Calibri" w:cs="Calibri"/>
          <w:color w:val="404040"/>
          <w:sz w:val="22"/>
        </w:rPr>
        <w:t>(p.57)</w:t>
      </w:r>
      <w:r>
        <w:rPr>
          <w:rFonts w:ascii="Calibri" w:eastAsia="Calibri" w:hAnsi="Calibri" w:cs="Calibri"/>
          <w:i/>
          <w:color w:val="404040"/>
          <w:sz w:val="22"/>
        </w:rPr>
        <w:t xml:space="preserve"> </w:t>
      </w:r>
    </w:p>
    <w:p w14:paraId="2D79AA45" w14:textId="77777777" w:rsidR="000B0423" w:rsidRDefault="000B0423" w:rsidP="000B0423">
      <w:pPr>
        <w:spacing w:after="145" w:line="248" w:lineRule="auto"/>
        <w:ind w:left="-5" w:right="33" w:hanging="10"/>
      </w:pPr>
      <w:r>
        <w:rPr>
          <w:rFonts w:ascii="Calibri" w:eastAsia="Calibri" w:hAnsi="Calibri" w:cs="Calibri"/>
          <w:sz w:val="22"/>
        </w:rPr>
        <w:t>Current vehicle classes (</w:t>
      </w:r>
      <w:hyperlink r:id="rId24">
        <w:r>
          <w:rPr>
            <w:rFonts w:ascii="Calibri" w:eastAsia="Calibri" w:hAnsi="Calibri" w:cs="Calibri"/>
            <w:color w:val="0000FF"/>
            <w:sz w:val="22"/>
            <w:u w:val="single" w:color="0000FF"/>
          </w:rPr>
          <w:t>https://www.nzta.govt.nz/vehicles/vehicle</w:t>
        </w:r>
      </w:hyperlink>
      <w:hyperlink r:id="rId25">
        <w:r>
          <w:rPr>
            <w:rFonts w:ascii="Calibri" w:eastAsia="Calibri" w:hAnsi="Calibri" w:cs="Calibri"/>
            <w:color w:val="0000FF"/>
            <w:sz w:val="22"/>
            <w:u w:val="single" w:color="0000FF"/>
          </w:rPr>
          <w:t>-</w:t>
        </w:r>
      </w:hyperlink>
      <w:hyperlink r:id="rId26">
        <w:r>
          <w:rPr>
            <w:rFonts w:ascii="Calibri" w:eastAsia="Calibri" w:hAnsi="Calibri" w:cs="Calibri"/>
            <w:color w:val="0000FF"/>
            <w:sz w:val="22"/>
            <w:u w:val="single" w:color="0000FF"/>
          </w:rPr>
          <w:t>types/vehicle</w:t>
        </w:r>
      </w:hyperlink>
      <w:hyperlink r:id="rId27">
        <w:r>
          <w:rPr>
            <w:rFonts w:ascii="Calibri" w:eastAsia="Calibri" w:hAnsi="Calibri" w:cs="Calibri"/>
            <w:color w:val="0000FF"/>
            <w:sz w:val="22"/>
            <w:u w:val="single" w:color="0000FF"/>
          </w:rPr>
          <w:t>-</w:t>
        </w:r>
      </w:hyperlink>
      <w:hyperlink r:id="rId28">
        <w:r>
          <w:rPr>
            <w:rFonts w:ascii="Calibri" w:eastAsia="Calibri" w:hAnsi="Calibri" w:cs="Calibri"/>
            <w:color w:val="0000FF"/>
            <w:sz w:val="22"/>
            <w:u w:val="single" w:color="0000FF"/>
          </w:rPr>
          <w:t>classes</w:t>
        </w:r>
      </w:hyperlink>
      <w:hyperlink r:id="rId29">
        <w:r>
          <w:rPr>
            <w:rFonts w:ascii="Calibri" w:eastAsia="Calibri" w:hAnsi="Calibri" w:cs="Calibri"/>
            <w:color w:val="0000FF"/>
            <w:sz w:val="22"/>
            <w:u w:val="single" w:color="0000FF"/>
          </w:rPr>
          <w:t>-</w:t>
        </w:r>
      </w:hyperlink>
      <w:hyperlink r:id="rId30">
        <w:r>
          <w:rPr>
            <w:rFonts w:ascii="Calibri" w:eastAsia="Calibri" w:hAnsi="Calibri" w:cs="Calibri"/>
            <w:color w:val="0000FF"/>
            <w:sz w:val="22"/>
            <w:u w:val="single" w:color="0000FF"/>
          </w:rPr>
          <w:t>and</w:t>
        </w:r>
      </w:hyperlink>
      <w:hyperlink r:id="rId31"/>
      <w:hyperlink r:id="rId32">
        <w:r>
          <w:rPr>
            <w:rFonts w:ascii="Calibri" w:eastAsia="Calibri" w:hAnsi="Calibri" w:cs="Calibri"/>
            <w:color w:val="0000FF"/>
            <w:sz w:val="22"/>
            <w:u w:val="single" w:color="0000FF"/>
          </w:rPr>
          <w:t>standards/vehicle</w:t>
        </w:r>
      </w:hyperlink>
      <w:hyperlink r:id="rId33">
        <w:r>
          <w:rPr>
            <w:rFonts w:ascii="Calibri" w:eastAsia="Calibri" w:hAnsi="Calibri" w:cs="Calibri"/>
            <w:color w:val="0000FF"/>
            <w:sz w:val="22"/>
            <w:u w:val="single" w:color="0000FF"/>
          </w:rPr>
          <w:t>-</w:t>
        </w:r>
      </w:hyperlink>
      <w:hyperlink r:id="rId34">
        <w:r>
          <w:rPr>
            <w:rFonts w:ascii="Calibri" w:eastAsia="Calibri" w:hAnsi="Calibri" w:cs="Calibri"/>
            <w:color w:val="0000FF"/>
            <w:sz w:val="22"/>
            <w:u w:val="single" w:color="0000FF"/>
          </w:rPr>
          <w:t>classes/</w:t>
        </w:r>
      </w:hyperlink>
      <w:hyperlink r:id="rId35">
        <w:r>
          <w:rPr>
            <w:rFonts w:ascii="Calibri" w:eastAsia="Calibri" w:hAnsi="Calibri" w:cs="Calibri"/>
            <w:sz w:val="22"/>
          </w:rPr>
          <w:t>)</w:t>
        </w:r>
      </w:hyperlink>
      <w:r>
        <w:rPr>
          <w:rFonts w:ascii="Calibri" w:eastAsia="Calibri" w:hAnsi="Calibri" w:cs="Calibri"/>
          <w:sz w:val="22"/>
        </w:rPr>
        <w:t xml:space="preserve"> do not clearly indicate whether the most popular (current) new vehicles, the Ford Ranger, is a light vehicle or not. It appears that this goal allows a substantial </w:t>
      </w:r>
      <w:r>
        <w:rPr>
          <w:rFonts w:ascii="Calibri" w:eastAsia="Calibri" w:hAnsi="Calibri" w:cs="Calibri"/>
          <w:sz w:val="22"/>
        </w:rPr>
        <w:lastRenderedPageBreak/>
        <w:t xml:space="preserve">number of light trucks like the Ford Ranger to continue being imported (assuming that manufacturers are still producing ICE light trucks). The Toyota Hiace and the Ford Ranger 3.2 have emissions of 214g/km and 216g/km, respectively. Ten years ago, New Zealand tradespeople did not predominantly drive very large 4x4 double cab trucks that are increasingly common in our fleet now. Using smaller more compact vehicles still allowed tradespeople to undertake their work, travelling and storing tools in vehicles that take less road and parking space, and caused less harm to pedestrians and cyclists in the event of a collision (with lower bonnets both reducing the risk of pedestrians being dragged underneath, and providing better forward visibility to reduce the likelihood of collision in the first place). Larger vehicles are threatening to people walking and riding bicycles, so are one of many barriers to more people traveling in more sustainable ways.  </w:t>
      </w:r>
    </w:p>
    <w:p w14:paraId="2F85E3C5" w14:textId="77777777" w:rsidR="000B0423" w:rsidRDefault="000B0423" w:rsidP="000B0423">
      <w:pPr>
        <w:numPr>
          <w:ilvl w:val="0"/>
          <w:numId w:val="15"/>
        </w:numPr>
        <w:shd w:val="clear" w:color="auto" w:fill="C5E0B3"/>
        <w:spacing w:after="12" w:line="259" w:lineRule="auto"/>
        <w:ind w:right="16" w:hanging="360"/>
      </w:pPr>
      <w:r>
        <w:rPr>
          <w:rFonts w:ascii="Calibri" w:eastAsia="Calibri" w:hAnsi="Calibri" w:cs="Calibri"/>
          <w:sz w:val="22"/>
        </w:rPr>
        <w:t xml:space="preserve">Clarify the term “light vehicle” </w:t>
      </w:r>
    </w:p>
    <w:p w14:paraId="3E7FDA14" w14:textId="77777777" w:rsidR="000B0423" w:rsidRDefault="000B0423" w:rsidP="000B0423">
      <w:pPr>
        <w:numPr>
          <w:ilvl w:val="0"/>
          <w:numId w:val="15"/>
        </w:numPr>
        <w:shd w:val="clear" w:color="auto" w:fill="C5E0B3"/>
        <w:spacing w:after="190" w:line="249" w:lineRule="auto"/>
        <w:ind w:right="16" w:hanging="360"/>
      </w:pPr>
      <w:r>
        <w:rPr>
          <w:rFonts w:ascii="Calibri" w:eastAsia="Calibri" w:hAnsi="Calibri" w:cs="Calibri"/>
          <w:sz w:val="22"/>
        </w:rPr>
        <w:t xml:space="preserve">Remove incentives and exceptions favouring the heaviest vehicles; introduce an emissions-based taxation scheme to encourage the uptake of more efficient and low emission vehicles. </w:t>
      </w:r>
    </w:p>
    <w:p w14:paraId="49DDFF1E" w14:textId="77777777" w:rsidR="000B0423" w:rsidRDefault="000B0423" w:rsidP="000B0423">
      <w:pPr>
        <w:spacing w:after="9" w:line="249" w:lineRule="auto"/>
        <w:ind w:left="852" w:right="893" w:hanging="10"/>
        <w:jc w:val="center"/>
      </w:pPr>
      <w:r>
        <w:rPr>
          <w:rFonts w:ascii="Calibri" w:eastAsia="Calibri" w:hAnsi="Calibri" w:cs="Calibri"/>
          <w:i/>
          <w:color w:val="404040"/>
          <w:sz w:val="22"/>
        </w:rPr>
        <w:t xml:space="preserve">We assume the average household travel distance per person can be reduced by around </w:t>
      </w:r>
    </w:p>
    <w:p w14:paraId="6490F12C" w14:textId="77777777" w:rsidR="000B0423" w:rsidRDefault="000B0423" w:rsidP="000B0423">
      <w:pPr>
        <w:spacing w:line="249" w:lineRule="auto"/>
        <w:ind w:left="1025" w:right="725" w:hanging="36"/>
      </w:pPr>
      <w:r>
        <w:rPr>
          <w:rFonts w:ascii="Calibri" w:eastAsia="Calibri" w:hAnsi="Calibri" w:cs="Calibri"/>
          <w:i/>
          <w:color w:val="404040"/>
          <w:sz w:val="22"/>
        </w:rPr>
        <w:t xml:space="preserve">7% by 2030, for example through more compact urban form and encouraging remote working. We also assume that the share of this distance travelled by walking, cycling </w:t>
      </w:r>
    </w:p>
    <w:p w14:paraId="27810592" w14:textId="77777777" w:rsidR="000B0423" w:rsidRDefault="000B0423" w:rsidP="000B0423">
      <w:pPr>
        <w:spacing w:after="149" w:line="249" w:lineRule="auto"/>
        <w:ind w:left="4527" w:right="725" w:hanging="3394"/>
      </w:pPr>
      <w:r>
        <w:rPr>
          <w:rFonts w:ascii="Calibri" w:eastAsia="Calibri" w:hAnsi="Calibri" w:cs="Calibri"/>
          <w:i/>
          <w:color w:val="404040"/>
          <w:sz w:val="22"/>
        </w:rPr>
        <w:t xml:space="preserve">and public transport can be increased by 25%, 95% and 120% respectively by 2030 </w:t>
      </w:r>
      <w:r>
        <w:rPr>
          <w:rFonts w:ascii="Calibri" w:eastAsia="Calibri" w:hAnsi="Calibri" w:cs="Calibri"/>
          <w:color w:val="404040"/>
          <w:sz w:val="22"/>
        </w:rPr>
        <w:t>(p.58)</w:t>
      </w:r>
      <w:r>
        <w:rPr>
          <w:rFonts w:ascii="Calibri" w:eastAsia="Calibri" w:hAnsi="Calibri" w:cs="Calibri"/>
          <w:i/>
          <w:color w:val="404040"/>
          <w:sz w:val="22"/>
        </w:rPr>
        <w:t xml:space="preserve"> </w:t>
      </w:r>
    </w:p>
    <w:p w14:paraId="1BBF6AB0" w14:textId="77777777" w:rsidR="000B0423" w:rsidRDefault="000B0423" w:rsidP="000B0423">
      <w:pPr>
        <w:spacing w:after="110" w:line="248" w:lineRule="auto"/>
        <w:ind w:left="-5" w:right="33" w:hanging="10"/>
      </w:pPr>
      <w:r>
        <w:rPr>
          <w:rFonts w:ascii="Calibri" w:eastAsia="Calibri" w:hAnsi="Calibri" w:cs="Calibri"/>
          <w:sz w:val="22"/>
        </w:rPr>
        <w:t xml:space="preserve">Between ongoing school consolidations and urban sprawl, it is considered unlikely that New Zealand’s per capita travel distances will reduce and urban form will become more compact. The TG will comment on the actions required to achieve the 7% reduction in the respective sections. </w:t>
      </w:r>
    </w:p>
    <w:p w14:paraId="196CA1B4" w14:textId="77777777" w:rsidR="000B0423" w:rsidRDefault="000B0423" w:rsidP="000B0423">
      <w:pPr>
        <w:spacing w:after="146" w:line="248" w:lineRule="auto"/>
        <w:ind w:left="-5" w:right="33" w:hanging="10"/>
      </w:pPr>
      <w:r>
        <w:rPr>
          <w:rFonts w:ascii="Calibri" w:eastAsia="Calibri" w:hAnsi="Calibri" w:cs="Calibri"/>
          <w:sz w:val="22"/>
        </w:rPr>
        <w:t xml:space="preserve">It would be simpler for readers to understand if the resulting mode share values were presented along with the target percent increases. </w:t>
      </w:r>
    </w:p>
    <w:p w14:paraId="77843FF8" w14:textId="77777777" w:rsidR="000B0423" w:rsidRDefault="000B0423" w:rsidP="000B0423">
      <w:pPr>
        <w:numPr>
          <w:ilvl w:val="0"/>
          <w:numId w:val="15"/>
        </w:numPr>
        <w:shd w:val="clear" w:color="auto" w:fill="C5E0B3"/>
        <w:spacing w:after="187" w:line="249" w:lineRule="auto"/>
        <w:ind w:left="705" w:right="32" w:hanging="360"/>
      </w:pPr>
      <w:r>
        <w:rPr>
          <w:rFonts w:ascii="Calibri" w:eastAsia="Calibri" w:hAnsi="Calibri" w:cs="Calibri"/>
          <w:sz w:val="22"/>
        </w:rPr>
        <w:t xml:space="preserve">Add resulting mode share values to the assumed percent increases </w:t>
      </w:r>
    </w:p>
    <w:p w14:paraId="2796F52C" w14:textId="77777777" w:rsidR="000B0423" w:rsidRDefault="000B0423" w:rsidP="000B0423">
      <w:pPr>
        <w:spacing w:line="249" w:lineRule="auto"/>
        <w:ind w:left="1150" w:right="725" w:hanging="257"/>
      </w:pPr>
      <w:r>
        <w:rPr>
          <w:rFonts w:ascii="Calibri" w:eastAsia="Calibri" w:hAnsi="Calibri" w:cs="Calibri"/>
          <w:i/>
          <w:color w:val="404040"/>
          <w:sz w:val="22"/>
        </w:rPr>
        <w:t xml:space="preserve">Emissions from freight can be reduced by switching some freight movements from road to rail and coastal shipping. Our path assumes 4% of freight tonne-kilometres can </w:t>
      </w:r>
    </w:p>
    <w:p w14:paraId="654857FF" w14:textId="77777777" w:rsidR="000B0423" w:rsidRDefault="000B0423" w:rsidP="000B0423">
      <w:pPr>
        <w:spacing w:line="249" w:lineRule="auto"/>
        <w:ind w:left="1227" w:right="725" w:hanging="334"/>
      </w:pPr>
      <w:r>
        <w:rPr>
          <w:rFonts w:ascii="Calibri" w:eastAsia="Calibri" w:hAnsi="Calibri" w:cs="Calibri"/>
          <w:i/>
          <w:color w:val="404040"/>
          <w:sz w:val="22"/>
        </w:rPr>
        <w:t xml:space="preserve">switch by 2030. Further reductions in freight emissions could be achieved by completing the electrification of the Auckland to Wellington railway line and electrifying the </w:t>
      </w:r>
    </w:p>
    <w:p w14:paraId="2364C8A0" w14:textId="77777777" w:rsidR="000B0423" w:rsidRDefault="000B0423" w:rsidP="000B0423">
      <w:pPr>
        <w:spacing w:after="149" w:line="249" w:lineRule="auto"/>
        <w:ind w:left="852" w:right="892" w:hanging="10"/>
        <w:jc w:val="center"/>
      </w:pPr>
      <w:r>
        <w:rPr>
          <w:rFonts w:ascii="Calibri" w:eastAsia="Calibri" w:hAnsi="Calibri" w:cs="Calibri"/>
          <w:i/>
          <w:color w:val="404040"/>
          <w:sz w:val="22"/>
        </w:rPr>
        <w:t xml:space="preserve">Hamilton to Tauranga railway line </w:t>
      </w:r>
      <w:r>
        <w:rPr>
          <w:rFonts w:ascii="Calibri" w:eastAsia="Calibri" w:hAnsi="Calibri" w:cs="Calibri"/>
          <w:color w:val="404040"/>
          <w:sz w:val="22"/>
        </w:rPr>
        <w:t>(p.59)</w:t>
      </w:r>
      <w:r>
        <w:rPr>
          <w:rFonts w:ascii="Calibri" w:eastAsia="Calibri" w:hAnsi="Calibri" w:cs="Calibri"/>
          <w:i/>
          <w:color w:val="404040"/>
          <w:sz w:val="22"/>
        </w:rPr>
        <w:t xml:space="preserve"> </w:t>
      </w:r>
    </w:p>
    <w:p w14:paraId="6C7166AF" w14:textId="77777777" w:rsidR="000B0423" w:rsidRDefault="000B0423" w:rsidP="000B0423">
      <w:pPr>
        <w:spacing w:after="110" w:line="248" w:lineRule="auto"/>
        <w:ind w:left="-5" w:right="33" w:hanging="10"/>
      </w:pPr>
      <w:r>
        <w:rPr>
          <w:rFonts w:ascii="Calibri" w:eastAsia="Calibri" w:hAnsi="Calibri" w:cs="Calibri"/>
          <w:sz w:val="22"/>
        </w:rPr>
        <w:t xml:space="preserve">We support advice related to emissions from freight. As professionals, we see that promoting active travel, EVs, micro-mobility, and TDM (to help offset the growth in VKT that naturally follow population growth) are </w:t>
      </w:r>
      <w:r>
        <w:rPr>
          <w:rFonts w:ascii="Calibri" w:eastAsia="Calibri" w:hAnsi="Calibri" w:cs="Calibri"/>
          <w:i/>
          <w:sz w:val="22"/>
        </w:rPr>
        <w:t xml:space="preserve">all </w:t>
      </w:r>
      <w:r>
        <w:rPr>
          <w:rFonts w:ascii="Calibri" w:eastAsia="Calibri" w:hAnsi="Calibri" w:cs="Calibri"/>
          <w:sz w:val="22"/>
        </w:rPr>
        <w:t xml:space="preserve">needed as part of the ‘keys’ to address our growing demand for carbon consumption in the transport sector, but these steps will also offer the enduring positive benefits of realising equity, liveability and health outcomes for all citizens. There are many mechanisms needed and many benefits to be seen, so integration and collaboration are critical. </w:t>
      </w:r>
    </w:p>
    <w:p w14:paraId="557D2921" w14:textId="77777777" w:rsidR="000B0423" w:rsidRDefault="000B0423" w:rsidP="000B0423">
      <w:pPr>
        <w:pStyle w:val="Heading1"/>
        <w:ind w:left="965" w:hanging="965"/>
      </w:pPr>
      <w:bookmarkStart w:id="9" w:name="_Toc144008"/>
      <w:r>
        <w:lastRenderedPageBreak/>
        <w:t>4</w:t>
      </w:r>
      <w:r>
        <w:rPr>
          <w:rFonts w:ascii="Arial" w:eastAsia="Arial" w:hAnsi="Arial" w:cs="Arial"/>
        </w:rPr>
        <w:t xml:space="preserve"> </w:t>
      </w:r>
      <w:r>
        <w:t xml:space="preserve">Chapter 6: </w:t>
      </w:r>
      <w:r>
        <w:rPr>
          <w:rFonts w:ascii="Calibri" w:eastAsia="Calibri" w:hAnsi="Calibri" w:cs="Calibri"/>
        </w:rPr>
        <w:t xml:space="preserve">Direction of policy in the Government’s emissions </w:t>
      </w:r>
      <w:r>
        <w:t xml:space="preserve">reduction plan: transport </w:t>
      </w:r>
      <w:bookmarkEnd w:id="9"/>
    </w:p>
    <w:tbl>
      <w:tblPr>
        <w:tblW w:w="9015" w:type="dxa"/>
        <w:tblInd w:w="7" w:type="dxa"/>
        <w:tblCellMar>
          <w:top w:w="96" w:type="dxa"/>
          <w:bottom w:w="40" w:type="dxa"/>
          <w:right w:w="115" w:type="dxa"/>
        </w:tblCellMar>
        <w:tblLook w:val="04A0" w:firstRow="1" w:lastRow="0" w:firstColumn="1" w:lastColumn="0" w:noHBand="0" w:noVBand="1"/>
      </w:tblPr>
      <w:tblGrid>
        <w:gridCol w:w="9015"/>
      </w:tblGrid>
      <w:tr w:rsidR="006C1A42" w14:paraId="352F6595" w14:textId="77777777" w:rsidTr="006C1A42">
        <w:trPr>
          <w:trHeight w:val="839"/>
        </w:trPr>
        <w:tc>
          <w:tcPr>
            <w:tcW w:w="9015" w:type="dxa"/>
            <w:tcBorders>
              <w:top w:val="single" w:sz="27" w:space="0" w:color="9E76B3"/>
              <w:left w:val="single" w:sz="4" w:space="0" w:color="9E76B3"/>
              <w:bottom w:val="single" w:sz="23" w:space="0" w:color="C6B1D1"/>
              <w:right w:val="single" w:sz="4" w:space="0" w:color="9E76B3"/>
            </w:tcBorders>
            <w:shd w:val="clear" w:color="auto" w:fill="9E76B3"/>
          </w:tcPr>
          <w:p w14:paraId="3D9FC402" w14:textId="77777777" w:rsidR="000B0423" w:rsidRPr="006C1A42" w:rsidRDefault="000B0423" w:rsidP="006C1A42">
            <w:pPr>
              <w:ind w:left="2389" w:right="2324"/>
              <w:jc w:val="center"/>
              <w:rPr>
                <w:sz w:val="22"/>
                <w:szCs w:val="22"/>
              </w:rPr>
            </w:pPr>
            <w:r w:rsidRPr="006C1A42">
              <w:rPr>
                <w:rFonts w:ascii="Calibri" w:eastAsia="Calibri" w:hAnsi="Calibri" w:cs="Calibri"/>
                <w:b/>
                <w:color w:val="FFFFFF"/>
                <w:sz w:val="28"/>
                <w:szCs w:val="22"/>
              </w:rPr>
              <w:t>Consultation question 14</w:t>
            </w:r>
            <w:r w:rsidRPr="006C1A42">
              <w:rPr>
                <w:rFonts w:ascii="Calibri" w:eastAsia="Calibri" w:hAnsi="Calibri" w:cs="Calibri"/>
                <w:b/>
                <w:szCs w:val="22"/>
              </w:rPr>
              <w:t xml:space="preserve"> </w:t>
            </w:r>
            <w:r w:rsidRPr="006C1A42">
              <w:rPr>
                <w:rFonts w:ascii="Calibri" w:eastAsia="Calibri" w:hAnsi="Calibri" w:cs="Calibri"/>
                <w:color w:val="FFFFFF"/>
                <w:sz w:val="28"/>
                <w:szCs w:val="22"/>
              </w:rPr>
              <w:t xml:space="preserve">Transport </w:t>
            </w:r>
          </w:p>
        </w:tc>
      </w:tr>
      <w:tr w:rsidR="006C1A42" w14:paraId="477D83A6" w14:textId="77777777" w:rsidTr="006C1A42">
        <w:trPr>
          <w:trHeight w:val="757"/>
        </w:trPr>
        <w:tc>
          <w:tcPr>
            <w:tcW w:w="9015" w:type="dxa"/>
            <w:tcBorders>
              <w:top w:val="single" w:sz="23" w:space="0" w:color="C6B1D1"/>
              <w:left w:val="single" w:sz="4" w:space="0" w:color="9E76B3"/>
              <w:bottom w:val="single" w:sz="4" w:space="0" w:color="9E76B3"/>
              <w:right w:val="single" w:sz="4" w:space="0" w:color="9E76B3"/>
            </w:tcBorders>
            <w:shd w:val="clear" w:color="auto" w:fill="C6B1D1"/>
            <w:vAlign w:val="bottom"/>
          </w:tcPr>
          <w:p w14:paraId="7658CB55" w14:textId="77777777" w:rsidR="000B0423" w:rsidRPr="006C1A42" w:rsidRDefault="000B0423" w:rsidP="000726E6">
            <w:pPr>
              <w:rPr>
                <w:sz w:val="22"/>
                <w:szCs w:val="22"/>
              </w:rPr>
            </w:pPr>
            <w:r w:rsidRPr="006C1A42">
              <w:rPr>
                <w:rFonts w:ascii="Calibri" w:eastAsia="Calibri" w:hAnsi="Calibri" w:cs="Calibri"/>
                <w:b/>
                <w:sz w:val="22"/>
                <w:szCs w:val="22"/>
              </w:rPr>
              <w:t xml:space="preserve">Do you support the package of recommendations and actions for the transport sector? Is there anything we should change, and why? </w:t>
            </w:r>
          </w:p>
        </w:tc>
      </w:tr>
    </w:tbl>
    <w:p w14:paraId="3530563D" w14:textId="77777777" w:rsidR="000B0423" w:rsidRDefault="000B0423" w:rsidP="000B0423">
      <w:pPr>
        <w:spacing w:after="111" w:line="249" w:lineRule="auto"/>
        <w:ind w:left="-5" w:hanging="10"/>
      </w:pPr>
      <w:r>
        <w:rPr>
          <w:rFonts w:ascii="Calibri" w:eastAsia="Calibri" w:hAnsi="Calibri" w:cs="Calibri"/>
          <w:sz w:val="22"/>
        </w:rPr>
        <w:t xml:space="preserve">The Transportation Group broadly supports the CCC’s recommendations and actions. The changes we suggest are numbered in green shading throughout this submission. </w:t>
      </w:r>
    </w:p>
    <w:p w14:paraId="1A694152" w14:textId="77777777" w:rsidR="000B0423" w:rsidRDefault="000B0423" w:rsidP="000B0423">
      <w:pPr>
        <w:spacing w:after="110" w:line="248" w:lineRule="auto"/>
        <w:ind w:left="-5" w:right="33" w:hanging="10"/>
      </w:pPr>
      <w:r>
        <w:rPr>
          <w:rFonts w:ascii="Calibri" w:eastAsia="Calibri" w:hAnsi="Calibri" w:cs="Calibri"/>
          <w:sz w:val="22"/>
        </w:rPr>
        <w:t xml:space="preserve">___ </w:t>
      </w:r>
    </w:p>
    <w:p w14:paraId="52FBB47D" w14:textId="77777777" w:rsidR="000B0423" w:rsidRDefault="000B0423" w:rsidP="000B0423">
      <w:pPr>
        <w:spacing w:after="110" w:line="248" w:lineRule="auto"/>
        <w:ind w:left="-5" w:right="33" w:hanging="10"/>
      </w:pPr>
      <w:r>
        <w:rPr>
          <w:rFonts w:ascii="Calibri" w:eastAsia="Calibri" w:hAnsi="Calibri" w:cs="Calibri"/>
          <w:sz w:val="22"/>
        </w:rPr>
        <w:t xml:space="preserve">Necessary action 2 is the first transport-related action (p.106): </w:t>
      </w:r>
    </w:p>
    <w:p w14:paraId="1D48071D" w14:textId="77777777" w:rsidR="000B0423" w:rsidRDefault="000B0423" w:rsidP="000B0423">
      <w:r>
        <w:rPr>
          <w:rFonts w:ascii="Calibri" w:eastAsia="Calibri" w:hAnsi="Calibri" w:cs="Calibri"/>
          <w:sz w:val="22"/>
        </w:rPr>
        <w:t xml:space="preserve"> </w:t>
      </w:r>
    </w:p>
    <w:tbl>
      <w:tblPr>
        <w:tblW w:w="9015" w:type="dxa"/>
        <w:tblInd w:w="7" w:type="dxa"/>
        <w:tblCellMar>
          <w:top w:w="96" w:type="dxa"/>
          <w:bottom w:w="61" w:type="dxa"/>
          <w:right w:w="115" w:type="dxa"/>
        </w:tblCellMar>
        <w:tblLook w:val="04A0" w:firstRow="1" w:lastRow="0" w:firstColumn="1" w:lastColumn="0" w:noHBand="0" w:noVBand="1"/>
      </w:tblPr>
      <w:tblGrid>
        <w:gridCol w:w="9015"/>
      </w:tblGrid>
      <w:tr w:rsidR="006C1A42" w14:paraId="5DFE05E5" w14:textId="77777777" w:rsidTr="006C1A42">
        <w:trPr>
          <w:trHeight w:val="784"/>
        </w:trPr>
        <w:tc>
          <w:tcPr>
            <w:tcW w:w="9015" w:type="dxa"/>
            <w:tcBorders>
              <w:top w:val="single" w:sz="27" w:space="0" w:color="ED7D31"/>
              <w:left w:val="single" w:sz="4" w:space="0" w:color="ED7D31"/>
              <w:bottom w:val="single" w:sz="23" w:space="0" w:color="FBE4D5"/>
              <w:right w:val="single" w:sz="4" w:space="0" w:color="ED7D31"/>
            </w:tcBorders>
            <w:shd w:val="clear" w:color="auto" w:fill="ED7D31"/>
          </w:tcPr>
          <w:p w14:paraId="6F45A5FE" w14:textId="77777777" w:rsidR="000B0423" w:rsidRPr="006C1A42" w:rsidRDefault="000B0423" w:rsidP="006C1A42">
            <w:pPr>
              <w:ind w:left="1977" w:right="1915"/>
              <w:jc w:val="center"/>
              <w:rPr>
                <w:sz w:val="22"/>
                <w:szCs w:val="22"/>
              </w:rPr>
            </w:pPr>
            <w:r w:rsidRPr="006C1A42">
              <w:rPr>
                <w:rFonts w:ascii="Calibri" w:eastAsia="Calibri" w:hAnsi="Calibri" w:cs="Calibri"/>
                <w:b/>
                <w:color w:val="FFFFFF"/>
                <w:sz w:val="28"/>
                <w:szCs w:val="22"/>
              </w:rPr>
              <w:t>Time-critical necessary action 2</w:t>
            </w:r>
            <w:r w:rsidRPr="006C1A42">
              <w:rPr>
                <w:rFonts w:ascii="Calibri" w:eastAsia="Calibri" w:hAnsi="Calibri" w:cs="Calibri"/>
                <w:b/>
                <w:szCs w:val="22"/>
              </w:rPr>
              <w:t xml:space="preserve"> </w:t>
            </w:r>
            <w:r w:rsidRPr="006C1A42">
              <w:rPr>
                <w:rFonts w:ascii="Calibri" w:eastAsia="Calibri" w:hAnsi="Calibri" w:cs="Calibri"/>
                <w:color w:val="FFFFFF"/>
                <w:sz w:val="28"/>
                <w:szCs w:val="22"/>
              </w:rPr>
              <w:t xml:space="preserve">Accelerate light electric vehicle uptake </w:t>
            </w:r>
          </w:p>
        </w:tc>
      </w:tr>
      <w:tr w:rsidR="006C1A42" w14:paraId="2C63BC91" w14:textId="77777777" w:rsidTr="006C1A42">
        <w:trPr>
          <w:trHeight w:val="5539"/>
        </w:trPr>
        <w:tc>
          <w:tcPr>
            <w:tcW w:w="9015" w:type="dxa"/>
            <w:tcBorders>
              <w:top w:val="single" w:sz="23" w:space="0" w:color="FBE4D5"/>
              <w:left w:val="single" w:sz="4" w:space="0" w:color="F4B083"/>
              <w:bottom w:val="single" w:sz="4" w:space="0" w:color="F4B083"/>
              <w:right w:val="single" w:sz="4" w:space="0" w:color="F4B083"/>
            </w:tcBorders>
            <w:shd w:val="clear" w:color="auto" w:fill="FBE4D5"/>
            <w:vAlign w:val="bottom"/>
          </w:tcPr>
          <w:p w14:paraId="75350F82" w14:textId="77777777" w:rsidR="000B0423" w:rsidRPr="006C1A42" w:rsidRDefault="000B0423" w:rsidP="006C1A42">
            <w:pPr>
              <w:spacing w:after="274" w:line="239" w:lineRule="auto"/>
              <w:rPr>
                <w:sz w:val="22"/>
                <w:szCs w:val="22"/>
              </w:rPr>
            </w:pPr>
            <w:r w:rsidRPr="006C1A42">
              <w:rPr>
                <w:rFonts w:ascii="Calibri" w:eastAsia="Calibri" w:hAnsi="Calibri" w:cs="Calibri"/>
                <w:b/>
                <w:sz w:val="22"/>
                <w:szCs w:val="22"/>
              </w:rPr>
              <w:t xml:space="preserve">Light electric vehicle uptake needs to be accelerated as fast as possible. To meet our proposed emissions budgets and be on track for 2050, at least 50% of all light vehicle (cars, SUVs, vans and utes) and motorbike imports should be electric by 2027 (both battery EV and plug-in hybrid EV). To achieve this, we recommend in the first budget period the Government: </w:t>
            </w:r>
          </w:p>
          <w:p w14:paraId="0FA0EEF5" w14:textId="77777777" w:rsidR="000B0423" w:rsidRPr="006C1A42" w:rsidRDefault="000B0423" w:rsidP="006C1A42">
            <w:pPr>
              <w:numPr>
                <w:ilvl w:val="0"/>
                <w:numId w:val="20"/>
              </w:numPr>
              <w:spacing w:after="272" w:line="239" w:lineRule="auto"/>
              <w:ind w:hanging="360"/>
              <w:jc w:val="left"/>
              <w:rPr>
                <w:sz w:val="22"/>
                <w:szCs w:val="22"/>
              </w:rPr>
            </w:pPr>
            <w:r w:rsidRPr="006C1A42">
              <w:rPr>
                <w:rFonts w:ascii="Calibri" w:eastAsia="Calibri" w:hAnsi="Calibri" w:cs="Calibri"/>
                <w:b/>
                <w:sz w:val="22"/>
                <w:szCs w:val="22"/>
              </w:rPr>
              <w:t xml:space="preserve">Place a time limit on light vehicles with internal combustion engines entering, being manufactured, or assembled in Aotearoa, other than in specified exceptional circumstances. The limit should be no later than 2035 and, if possible, as early as 2030. </w:t>
            </w:r>
          </w:p>
          <w:p w14:paraId="2BFBE2E1" w14:textId="77777777" w:rsidR="000B0423" w:rsidRPr="006C1A42" w:rsidRDefault="000B0423" w:rsidP="006C1A42">
            <w:pPr>
              <w:numPr>
                <w:ilvl w:val="0"/>
                <w:numId w:val="20"/>
              </w:numPr>
              <w:spacing w:after="274" w:line="239" w:lineRule="auto"/>
              <w:ind w:hanging="360"/>
              <w:jc w:val="left"/>
              <w:rPr>
                <w:sz w:val="22"/>
                <w:szCs w:val="22"/>
              </w:rPr>
            </w:pPr>
            <w:r w:rsidRPr="006C1A42">
              <w:rPr>
                <w:rFonts w:ascii="Calibri" w:eastAsia="Calibri" w:hAnsi="Calibri" w:cs="Calibri"/>
                <w:b/>
                <w:sz w:val="22"/>
                <w:szCs w:val="22"/>
              </w:rPr>
              <w:t xml:space="preserve">Introduce a package of measures to ensure there are enough EVs entering Aotearoa, and to reduce the upfront cost of purchasing light electric vehicles until such time as they are cost competitive with the equivalent ICE vehicle. </w:t>
            </w:r>
          </w:p>
          <w:p w14:paraId="793B9C37" w14:textId="77777777" w:rsidR="000B0423" w:rsidRPr="006C1A42" w:rsidRDefault="000B0423" w:rsidP="006C1A42">
            <w:pPr>
              <w:numPr>
                <w:ilvl w:val="0"/>
                <w:numId w:val="20"/>
              </w:numPr>
              <w:spacing w:after="268" w:line="242" w:lineRule="auto"/>
              <w:ind w:hanging="360"/>
              <w:jc w:val="left"/>
              <w:rPr>
                <w:sz w:val="22"/>
                <w:szCs w:val="22"/>
              </w:rPr>
            </w:pPr>
            <w:r w:rsidRPr="006C1A42">
              <w:rPr>
                <w:rFonts w:ascii="Calibri" w:eastAsia="Calibri" w:hAnsi="Calibri" w:cs="Calibri"/>
                <w:b/>
                <w:sz w:val="22"/>
                <w:szCs w:val="22"/>
              </w:rPr>
              <w:t>Improve the efficiency of the light vehicle fleet and stop Aotearoa receiving inefficient vehicles by introducing an emissions target for light vehicles new to Aotearoa of 105 grams CO</w:t>
            </w:r>
            <w:r w:rsidRPr="006C1A42">
              <w:rPr>
                <w:rFonts w:ascii="Calibri" w:eastAsia="Calibri" w:hAnsi="Calibri" w:cs="Calibri"/>
                <w:b/>
                <w:sz w:val="22"/>
                <w:szCs w:val="22"/>
                <w:vertAlign w:val="subscript"/>
              </w:rPr>
              <w:t>2</w:t>
            </w:r>
            <w:r w:rsidRPr="006C1A42">
              <w:rPr>
                <w:rFonts w:ascii="Calibri" w:eastAsia="Calibri" w:hAnsi="Calibri" w:cs="Calibri"/>
                <w:b/>
                <w:sz w:val="22"/>
                <w:szCs w:val="22"/>
              </w:rPr>
              <w:t xml:space="preserve"> per kilometre by 2028. </w:t>
            </w:r>
          </w:p>
          <w:p w14:paraId="7EE4D8F2" w14:textId="77777777" w:rsidR="000B0423" w:rsidRPr="006C1A42" w:rsidRDefault="000B0423" w:rsidP="006C1A42">
            <w:pPr>
              <w:numPr>
                <w:ilvl w:val="0"/>
                <w:numId w:val="20"/>
              </w:numPr>
              <w:spacing w:line="259" w:lineRule="auto"/>
              <w:ind w:hanging="360"/>
              <w:jc w:val="left"/>
              <w:rPr>
                <w:sz w:val="22"/>
                <w:szCs w:val="22"/>
              </w:rPr>
            </w:pPr>
            <w:r w:rsidRPr="006C1A42">
              <w:rPr>
                <w:rFonts w:ascii="Calibri" w:eastAsia="Calibri" w:hAnsi="Calibri" w:cs="Calibri"/>
                <w:b/>
                <w:sz w:val="22"/>
                <w:szCs w:val="22"/>
              </w:rPr>
              <w:t xml:space="preserve">Develop a charging infrastructure plan for the rapid uptake of EVs to ensure greater coverage, multiple points of access and rapid charging, and continue to support the practical roll out of charging infrastructure. </w:t>
            </w:r>
          </w:p>
        </w:tc>
      </w:tr>
    </w:tbl>
    <w:p w14:paraId="0945DBDF" w14:textId="77777777" w:rsidR="000B0423" w:rsidRDefault="000B0423" w:rsidP="000B0423">
      <w:pPr>
        <w:spacing w:after="146" w:line="248" w:lineRule="auto"/>
        <w:ind w:left="-5" w:right="33" w:hanging="10"/>
      </w:pPr>
      <w:r>
        <w:rPr>
          <w:rFonts w:ascii="Calibri" w:eastAsia="Calibri" w:hAnsi="Calibri" w:cs="Calibri"/>
          <w:sz w:val="22"/>
        </w:rPr>
        <w:t xml:space="preserve">Shifting towards electric cars is but an interim measure towards emissions reduction. The potential of electric micro-mobility devices should not be overlooked as it has proved to be an accepted alternative form of travel and is outselling EVs 10 to 1 (ViaStrada 2017, Beca 2021). Promotion of electric micromobility is also a means to shifting more rapidly towards better street design, because their popularity can increasingly be used to dispel political arguments against reallocating roadspace </w:t>
      </w:r>
      <w:r>
        <w:rPr>
          <w:rFonts w:ascii="Calibri" w:eastAsia="Calibri" w:hAnsi="Calibri" w:cs="Calibri"/>
          <w:sz w:val="22"/>
        </w:rPr>
        <w:lastRenderedPageBreak/>
        <w:t xml:space="preserve">to sustainable transport. We argue that the action statement to accelerate the use of light electric vehicles should include the acceleration of the use of electric micro-mobility devices. </w:t>
      </w:r>
    </w:p>
    <w:p w14:paraId="5810C1A4" w14:textId="77777777" w:rsidR="000B0423" w:rsidRDefault="000B0423" w:rsidP="000B0423">
      <w:pPr>
        <w:shd w:val="clear" w:color="auto" w:fill="C5E0B3"/>
        <w:spacing w:after="109" w:line="249" w:lineRule="auto"/>
        <w:ind w:left="715" w:right="32" w:hanging="370"/>
      </w:pPr>
      <w:r>
        <w:rPr>
          <w:rFonts w:ascii="Calibri" w:eastAsia="Calibri" w:hAnsi="Calibri" w:cs="Calibri"/>
          <w:sz w:val="22"/>
        </w:rPr>
        <w:t>8.</w:t>
      </w:r>
      <w:r>
        <w:rPr>
          <w:rFonts w:eastAsia="Arial"/>
          <w:sz w:val="22"/>
        </w:rPr>
        <w:t xml:space="preserve"> </w:t>
      </w:r>
      <w:r>
        <w:rPr>
          <w:rFonts w:ascii="Calibri" w:eastAsia="Calibri" w:hAnsi="Calibri" w:cs="Calibri"/>
          <w:sz w:val="22"/>
        </w:rPr>
        <w:t xml:space="preserve">Action 2 should incorporate the acceleration of electric micro-mobility devices such as e-bikes and e-scooters, accompanied by a national support towards mode shift.  </w:t>
      </w:r>
    </w:p>
    <w:tbl>
      <w:tblPr>
        <w:tblW w:w="9280" w:type="dxa"/>
        <w:tblInd w:w="332" w:type="dxa"/>
        <w:tblCellMar>
          <w:top w:w="43" w:type="dxa"/>
          <w:left w:w="29" w:type="dxa"/>
          <w:right w:w="0" w:type="dxa"/>
        </w:tblCellMar>
        <w:tblLook w:val="04A0" w:firstRow="1" w:lastRow="0" w:firstColumn="1" w:lastColumn="0" w:noHBand="0" w:noVBand="1"/>
      </w:tblPr>
      <w:tblGrid>
        <w:gridCol w:w="720"/>
        <w:gridCol w:w="8560"/>
      </w:tblGrid>
      <w:tr w:rsidR="006C1A42" w14:paraId="5F9EAB8F" w14:textId="77777777" w:rsidTr="006C1A42">
        <w:trPr>
          <w:trHeight w:val="2148"/>
        </w:trPr>
        <w:tc>
          <w:tcPr>
            <w:tcW w:w="720" w:type="dxa"/>
            <w:tcBorders>
              <w:top w:val="nil"/>
              <w:left w:val="nil"/>
              <w:bottom w:val="nil"/>
              <w:right w:val="nil"/>
            </w:tcBorders>
            <w:shd w:val="clear" w:color="auto" w:fill="auto"/>
          </w:tcPr>
          <w:p w14:paraId="15E1A34C" w14:textId="77777777" w:rsidR="000B0423" w:rsidRPr="006C1A42" w:rsidRDefault="000B0423" w:rsidP="000726E6">
            <w:pPr>
              <w:rPr>
                <w:sz w:val="22"/>
                <w:szCs w:val="22"/>
              </w:rPr>
            </w:pPr>
          </w:p>
        </w:tc>
        <w:tc>
          <w:tcPr>
            <w:tcW w:w="8560" w:type="dxa"/>
            <w:tcBorders>
              <w:top w:val="nil"/>
              <w:left w:val="nil"/>
              <w:bottom w:val="nil"/>
              <w:right w:val="nil"/>
            </w:tcBorders>
            <w:shd w:val="clear" w:color="auto" w:fill="C5E0B3"/>
          </w:tcPr>
          <w:p w14:paraId="0C42519C" w14:textId="77777777" w:rsidR="000B0423" w:rsidRPr="006C1A42" w:rsidRDefault="000B0423" w:rsidP="006C1A42">
            <w:pPr>
              <w:numPr>
                <w:ilvl w:val="0"/>
                <w:numId w:val="21"/>
              </w:numPr>
              <w:spacing w:after="34" w:line="239" w:lineRule="auto"/>
              <w:ind w:right="26" w:hanging="360"/>
              <w:rPr>
                <w:sz w:val="22"/>
                <w:szCs w:val="22"/>
              </w:rPr>
            </w:pPr>
            <w:r w:rsidRPr="006C1A42">
              <w:rPr>
                <w:rFonts w:ascii="Calibri" w:eastAsia="Calibri" w:hAnsi="Calibri" w:cs="Calibri"/>
                <w:sz w:val="22"/>
                <w:szCs w:val="22"/>
              </w:rPr>
              <w:t xml:space="preserve">Extend the package of measures (b) with encouraging measures for the import, manufacturing, and sales of electric micro mobility devices. This should include separate classification for e-bikes and e-scooters in the Customs Tariff document. </w:t>
            </w:r>
          </w:p>
          <w:p w14:paraId="67418D95" w14:textId="77777777" w:rsidR="000B0423" w:rsidRPr="006C1A42" w:rsidRDefault="000B0423" w:rsidP="006C1A42">
            <w:pPr>
              <w:numPr>
                <w:ilvl w:val="0"/>
                <w:numId w:val="21"/>
              </w:numPr>
              <w:spacing w:after="31" w:line="239" w:lineRule="auto"/>
              <w:ind w:right="26" w:hanging="360"/>
              <w:rPr>
                <w:sz w:val="22"/>
                <w:szCs w:val="22"/>
              </w:rPr>
            </w:pPr>
            <w:r w:rsidRPr="006C1A42">
              <w:rPr>
                <w:rFonts w:ascii="Calibri" w:eastAsia="Calibri" w:hAnsi="Calibri" w:cs="Calibri"/>
                <w:sz w:val="22"/>
                <w:szCs w:val="22"/>
              </w:rPr>
              <w:t xml:space="preserve">Include the development of charging infrastructure for micro-mobility devices alongside the development of charging infrastructure for EVs.  </w:t>
            </w:r>
          </w:p>
          <w:p w14:paraId="58E18B02" w14:textId="77777777" w:rsidR="000B0423" w:rsidRPr="006C1A42" w:rsidRDefault="000B0423" w:rsidP="006C1A42">
            <w:pPr>
              <w:numPr>
                <w:ilvl w:val="0"/>
                <w:numId w:val="21"/>
              </w:numPr>
              <w:spacing w:line="259" w:lineRule="auto"/>
              <w:ind w:right="26" w:hanging="360"/>
              <w:rPr>
                <w:sz w:val="22"/>
                <w:szCs w:val="22"/>
              </w:rPr>
            </w:pPr>
            <w:r w:rsidRPr="006C1A42">
              <w:rPr>
                <w:rFonts w:ascii="Calibri" w:eastAsia="Calibri" w:hAnsi="Calibri" w:cs="Calibri"/>
                <w:sz w:val="22"/>
                <w:szCs w:val="22"/>
              </w:rPr>
              <w:t xml:space="preserve">Develop supportive measures for behavioural change by means of mass communication and workplace travel planning initiatives, including extending Waka Kotahi’s e-bike purchase support scheme. </w:t>
            </w:r>
          </w:p>
        </w:tc>
      </w:tr>
      <w:tr w:rsidR="006C1A42" w14:paraId="5BD0AFF9" w14:textId="77777777" w:rsidTr="006C1A42">
        <w:trPr>
          <w:trHeight w:val="269"/>
        </w:trPr>
        <w:tc>
          <w:tcPr>
            <w:tcW w:w="9280" w:type="dxa"/>
            <w:gridSpan w:val="2"/>
            <w:tcBorders>
              <w:top w:val="nil"/>
              <w:left w:val="nil"/>
              <w:bottom w:val="nil"/>
              <w:right w:val="nil"/>
            </w:tcBorders>
            <w:shd w:val="clear" w:color="auto" w:fill="C5E0B3"/>
          </w:tcPr>
          <w:p w14:paraId="65287300" w14:textId="77777777" w:rsidR="000B0423" w:rsidRPr="006C1A42" w:rsidRDefault="000B0423" w:rsidP="000726E6">
            <w:pPr>
              <w:rPr>
                <w:sz w:val="22"/>
                <w:szCs w:val="22"/>
              </w:rPr>
            </w:pPr>
            <w:r w:rsidRPr="006C1A42">
              <w:rPr>
                <w:rFonts w:ascii="Calibri" w:eastAsia="Calibri" w:hAnsi="Calibri" w:cs="Calibri"/>
                <w:sz w:val="22"/>
                <w:szCs w:val="22"/>
              </w:rPr>
              <w:t>9.</w:t>
            </w:r>
            <w:r w:rsidRPr="006C1A42">
              <w:rPr>
                <w:rFonts w:eastAsia="Arial"/>
                <w:sz w:val="22"/>
                <w:szCs w:val="22"/>
              </w:rPr>
              <w:t xml:space="preserve"> </w:t>
            </w:r>
            <w:r w:rsidRPr="006C1A42">
              <w:rPr>
                <w:rFonts w:ascii="Calibri" w:eastAsia="Calibri" w:hAnsi="Calibri" w:cs="Calibri"/>
                <w:sz w:val="22"/>
                <w:szCs w:val="22"/>
              </w:rPr>
              <w:t>Clarify how the CCC has assessed action 2 to be time-critical but the other actions as not time-critical.</w:t>
            </w:r>
          </w:p>
        </w:tc>
      </w:tr>
    </w:tbl>
    <w:p w14:paraId="6FFBCFA7" w14:textId="77777777" w:rsidR="000B0423" w:rsidRDefault="000B0423" w:rsidP="000B0423">
      <w:pPr>
        <w:spacing w:after="146" w:line="248" w:lineRule="auto"/>
        <w:ind w:left="-5" w:right="33" w:hanging="10"/>
      </w:pPr>
      <w:r>
        <w:rPr>
          <w:rFonts w:ascii="Calibri" w:eastAsia="Calibri" w:hAnsi="Calibri" w:cs="Calibri"/>
          <w:sz w:val="22"/>
        </w:rPr>
        <w:t xml:space="preserve">EV cost-competitiveness should be defined. The up-front cost is expected to reach parity by 2030, while life-cycle costs are already less for EVs (refer to our submission section 5.2.4). </w:t>
      </w:r>
    </w:p>
    <w:p w14:paraId="2A5A1E99" w14:textId="77777777" w:rsidR="000B0423" w:rsidRDefault="000B0423" w:rsidP="000B0423">
      <w:pPr>
        <w:shd w:val="clear" w:color="auto" w:fill="C5E0B3"/>
        <w:spacing w:after="109" w:line="249" w:lineRule="auto"/>
        <w:ind w:left="345" w:right="32"/>
      </w:pPr>
      <w:r>
        <w:rPr>
          <w:rFonts w:ascii="Calibri" w:eastAsia="Calibri" w:hAnsi="Calibri" w:cs="Calibri"/>
          <w:sz w:val="22"/>
        </w:rPr>
        <w:t>10.</w:t>
      </w:r>
      <w:r>
        <w:rPr>
          <w:rFonts w:eastAsia="Arial"/>
          <w:sz w:val="22"/>
        </w:rPr>
        <w:t xml:space="preserve"> </w:t>
      </w:r>
      <w:r>
        <w:rPr>
          <w:rFonts w:ascii="Calibri" w:eastAsia="Calibri" w:hAnsi="Calibri" w:cs="Calibri"/>
          <w:sz w:val="22"/>
        </w:rPr>
        <w:t xml:space="preserve">Define cost-competitiveness (purchase price or yearly running cost?) for EVs </w:t>
      </w:r>
    </w:p>
    <w:p w14:paraId="5E54A0D5" w14:textId="77777777" w:rsidR="000B0423" w:rsidRDefault="000B0423" w:rsidP="000B0423">
      <w:r>
        <w:rPr>
          <w:rFonts w:ascii="Calibri" w:eastAsia="Calibri" w:hAnsi="Calibri" w:cs="Calibri"/>
          <w:sz w:val="22"/>
        </w:rPr>
        <w:t xml:space="preserve"> </w:t>
      </w:r>
    </w:p>
    <w:tbl>
      <w:tblPr>
        <w:tblW w:w="9015" w:type="dxa"/>
        <w:tblInd w:w="7" w:type="dxa"/>
        <w:tblCellMar>
          <w:left w:w="468" w:type="dxa"/>
          <w:bottom w:w="100" w:type="dxa"/>
          <w:right w:w="115" w:type="dxa"/>
        </w:tblCellMar>
        <w:tblLook w:val="04A0" w:firstRow="1" w:lastRow="0" w:firstColumn="1" w:lastColumn="0" w:noHBand="0" w:noVBand="1"/>
      </w:tblPr>
      <w:tblGrid>
        <w:gridCol w:w="9015"/>
      </w:tblGrid>
      <w:tr w:rsidR="006C1A42" w14:paraId="0BB7F50B" w14:textId="77777777" w:rsidTr="006C1A42">
        <w:trPr>
          <w:trHeight w:val="683"/>
        </w:trPr>
        <w:tc>
          <w:tcPr>
            <w:tcW w:w="9015" w:type="dxa"/>
            <w:tcBorders>
              <w:top w:val="single" w:sz="27" w:space="0" w:color="ED7D31"/>
              <w:left w:val="single" w:sz="4" w:space="0" w:color="ED7D31"/>
              <w:bottom w:val="single" w:sz="23" w:space="0" w:color="FBE4D5"/>
              <w:right w:val="single" w:sz="4" w:space="0" w:color="ED7D31"/>
            </w:tcBorders>
            <w:shd w:val="clear" w:color="auto" w:fill="ED7D31"/>
            <w:vAlign w:val="center"/>
          </w:tcPr>
          <w:p w14:paraId="6FAAEFA1" w14:textId="77777777" w:rsidR="000B0423" w:rsidRPr="006C1A42" w:rsidRDefault="000B0423" w:rsidP="006C1A42">
            <w:pPr>
              <w:ind w:right="349"/>
              <w:jc w:val="center"/>
              <w:rPr>
                <w:sz w:val="22"/>
                <w:szCs w:val="22"/>
              </w:rPr>
            </w:pPr>
            <w:r w:rsidRPr="006C1A42">
              <w:rPr>
                <w:rFonts w:ascii="Calibri" w:eastAsia="Calibri" w:hAnsi="Calibri" w:cs="Calibri"/>
                <w:b/>
                <w:color w:val="FFFFFF"/>
                <w:sz w:val="28"/>
                <w:szCs w:val="22"/>
              </w:rPr>
              <w:t>Progress indicators</w:t>
            </w:r>
            <w:r w:rsidRPr="006C1A42">
              <w:rPr>
                <w:rFonts w:ascii="Calibri" w:eastAsia="Calibri" w:hAnsi="Calibri" w:cs="Calibri"/>
                <w:b/>
                <w:color w:val="FFFFFF"/>
                <w:sz w:val="22"/>
                <w:szCs w:val="22"/>
              </w:rPr>
              <w:t xml:space="preserve"> </w:t>
            </w:r>
          </w:p>
        </w:tc>
      </w:tr>
      <w:tr w:rsidR="006C1A42" w14:paraId="15C9EE0D" w14:textId="77777777" w:rsidTr="006C1A42">
        <w:trPr>
          <w:trHeight w:val="2762"/>
        </w:trPr>
        <w:tc>
          <w:tcPr>
            <w:tcW w:w="9015" w:type="dxa"/>
            <w:tcBorders>
              <w:top w:val="single" w:sz="23" w:space="0" w:color="FBE4D5"/>
              <w:left w:val="single" w:sz="4" w:space="0" w:color="F4B083"/>
              <w:bottom w:val="single" w:sz="4" w:space="0" w:color="F4B083"/>
              <w:right w:val="single" w:sz="4" w:space="0" w:color="F4B083"/>
            </w:tcBorders>
            <w:shd w:val="clear" w:color="auto" w:fill="FBE4D5"/>
            <w:vAlign w:val="bottom"/>
          </w:tcPr>
          <w:p w14:paraId="2B405CB9" w14:textId="77777777" w:rsidR="000B0423" w:rsidRPr="006C1A42" w:rsidRDefault="000B0423" w:rsidP="006C1A42">
            <w:pPr>
              <w:numPr>
                <w:ilvl w:val="0"/>
                <w:numId w:val="22"/>
              </w:numPr>
              <w:spacing w:after="272" w:line="239" w:lineRule="auto"/>
              <w:ind w:hanging="360"/>
              <w:jc w:val="left"/>
              <w:rPr>
                <w:sz w:val="22"/>
                <w:szCs w:val="22"/>
              </w:rPr>
            </w:pPr>
            <w:r w:rsidRPr="006C1A42">
              <w:rPr>
                <w:rFonts w:ascii="Calibri" w:eastAsia="Calibri" w:hAnsi="Calibri" w:cs="Calibri"/>
                <w:b/>
                <w:sz w:val="22"/>
                <w:szCs w:val="22"/>
              </w:rPr>
              <w:t xml:space="preserve">Government to have consulted, no later than 30 June 2022, on preferred policy options for accelerating EV uptake (including a date for placing a time limit on the import of ICEs). </w:t>
            </w:r>
          </w:p>
          <w:p w14:paraId="5F31E1BF" w14:textId="77777777" w:rsidR="000B0423" w:rsidRPr="006C1A42" w:rsidRDefault="000B0423" w:rsidP="006C1A42">
            <w:pPr>
              <w:numPr>
                <w:ilvl w:val="0"/>
                <w:numId w:val="22"/>
              </w:numPr>
              <w:spacing w:after="273"/>
              <w:ind w:hanging="360"/>
              <w:jc w:val="left"/>
              <w:rPr>
                <w:sz w:val="22"/>
                <w:szCs w:val="22"/>
              </w:rPr>
            </w:pPr>
            <w:r w:rsidRPr="006C1A42">
              <w:rPr>
                <w:rFonts w:ascii="Calibri" w:eastAsia="Calibri" w:hAnsi="Calibri" w:cs="Calibri"/>
                <w:b/>
                <w:sz w:val="22"/>
                <w:szCs w:val="22"/>
              </w:rPr>
              <w:t xml:space="preserve">Cabinet decisions on preferred policy options to be made, as soon as possible but no later than 31 December 2022, on accelerating EV uptake. </w:t>
            </w:r>
          </w:p>
          <w:p w14:paraId="17AE539A" w14:textId="77777777" w:rsidR="000B0423" w:rsidRPr="006C1A42" w:rsidRDefault="000B0423" w:rsidP="006C1A42">
            <w:pPr>
              <w:numPr>
                <w:ilvl w:val="0"/>
                <w:numId w:val="22"/>
              </w:numPr>
              <w:spacing w:line="259" w:lineRule="auto"/>
              <w:ind w:hanging="360"/>
              <w:jc w:val="left"/>
              <w:rPr>
                <w:sz w:val="22"/>
                <w:szCs w:val="22"/>
              </w:rPr>
            </w:pPr>
            <w:r w:rsidRPr="006C1A42">
              <w:rPr>
                <w:rFonts w:ascii="Calibri" w:eastAsia="Calibri" w:hAnsi="Calibri" w:cs="Calibri"/>
                <w:b/>
                <w:sz w:val="22"/>
                <w:szCs w:val="22"/>
              </w:rPr>
              <w:t xml:space="preserve">Government to have implemented regulations on improving the fuel efficiency by 30 June 2022. </w:t>
            </w:r>
          </w:p>
        </w:tc>
      </w:tr>
    </w:tbl>
    <w:p w14:paraId="7EBE178D" w14:textId="77777777" w:rsidR="000B0423" w:rsidRDefault="000B0423" w:rsidP="000B0423">
      <w:pPr>
        <w:spacing w:after="110" w:line="248" w:lineRule="auto"/>
        <w:ind w:left="-5" w:right="33" w:hanging="10"/>
      </w:pPr>
      <w:r>
        <w:rPr>
          <w:rFonts w:ascii="Calibri" w:eastAsia="Calibri" w:hAnsi="Calibri" w:cs="Calibri"/>
          <w:sz w:val="22"/>
        </w:rPr>
        <w:t xml:space="preserve">Supported by Transportation Group.  </w:t>
      </w:r>
    </w:p>
    <w:p w14:paraId="5D9A6A37" w14:textId="77777777" w:rsidR="000B0423" w:rsidRDefault="000B0423" w:rsidP="000B0423">
      <w:r>
        <w:rPr>
          <w:rFonts w:ascii="Calibri" w:eastAsia="Calibri" w:hAnsi="Calibri" w:cs="Calibri"/>
          <w:sz w:val="22"/>
        </w:rPr>
        <w:t xml:space="preserve"> </w:t>
      </w:r>
    </w:p>
    <w:tbl>
      <w:tblPr>
        <w:tblW w:w="9015" w:type="dxa"/>
        <w:tblInd w:w="7" w:type="dxa"/>
        <w:tblCellMar>
          <w:top w:w="95" w:type="dxa"/>
          <w:bottom w:w="61" w:type="dxa"/>
          <w:right w:w="115" w:type="dxa"/>
        </w:tblCellMar>
        <w:tblLook w:val="04A0" w:firstRow="1" w:lastRow="0" w:firstColumn="1" w:lastColumn="0" w:noHBand="0" w:noVBand="1"/>
      </w:tblPr>
      <w:tblGrid>
        <w:gridCol w:w="9015"/>
      </w:tblGrid>
      <w:tr w:rsidR="006C1A42" w14:paraId="63CDB074" w14:textId="77777777" w:rsidTr="006C1A42">
        <w:trPr>
          <w:trHeight w:val="784"/>
        </w:trPr>
        <w:tc>
          <w:tcPr>
            <w:tcW w:w="9015" w:type="dxa"/>
            <w:tcBorders>
              <w:top w:val="single" w:sz="27" w:space="0" w:color="5B9BD5"/>
              <w:left w:val="single" w:sz="4" w:space="0" w:color="5B9BD5"/>
              <w:bottom w:val="single" w:sz="23" w:space="0" w:color="DEEAF6"/>
              <w:right w:val="single" w:sz="4" w:space="0" w:color="5B9BD5"/>
            </w:tcBorders>
            <w:shd w:val="clear" w:color="auto" w:fill="5B9BD5"/>
          </w:tcPr>
          <w:p w14:paraId="07E9B2B3" w14:textId="77777777" w:rsidR="000B0423" w:rsidRPr="006C1A42" w:rsidRDefault="000B0423" w:rsidP="006C1A42">
            <w:pPr>
              <w:ind w:left="14"/>
              <w:jc w:val="center"/>
              <w:rPr>
                <w:sz w:val="22"/>
                <w:szCs w:val="22"/>
              </w:rPr>
            </w:pPr>
            <w:r w:rsidRPr="006C1A42">
              <w:rPr>
                <w:rFonts w:ascii="Calibri" w:eastAsia="Calibri" w:hAnsi="Calibri" w:cs="Calibri"/>
                <w:b/>
                <w:color w:val="FFFFFF"/>
                <w:sz w:val="28"/>
                <w:szCs w:val="22"/>
              </w:rPr>
              <w:t xml:space="preserve">Necessary action 3 </w:t>
            </w:r>
          </w:p>
          <w:p w14:paraId="2B793407" w14:textId="77777777" w:rsidR="000B0423" w:rsidRPr="006C1A42" w:rsidRDefault="000B0423" w:rsidP="006C1A42">
            <w:pPr>
              <w:ind w:left="11"/>
              <w:jc w:val="center"/>
              <w:rPr>
                <w:sz w:val="22"/>
                <w:szCs w:val="22"/>
              </w:rPr>
            </w:pPr>
            <w:r w:rsidRPr="006C1A42">
              <w:rPr>
                <w:rFonts w:ascii="Calibri" w:eastAsia="Calibri" w:hAnsi="Calibri" w:cs="Calibri"/>
                <w:color w:val="FFFFFF"/>
                <w:sz w:val="28"/>
                <w:szCs w:val="22"/>
              </w:rPr>
              <w:t xml:space="preserve">Accelerate light electric vehicle uptake </w:t>
            </w:r>
          </w:p>
        </w:tc>
      </w:tr>
      <w:tr w:rsidR="006C1A42" w14:paraId="03682AB9" w14:textId="77777777" w:rsidTr="006C1A42">
        <w:trPr>
          <w:trHeight w:val="4975"/>
        </w:trPr>
        <w:tc>
          <w:tcPr>
            <w:tcW w:w="9015" w:type="dxa"/>
            <w:tcBorders>
              <w:top w:val="single" w:sz="23" w:space="0" w:color="DEEAF6"/>
              <w:left w:val="single" w:sz="4" w:space="0" w:color="9CC2E5"/>
              <w:bottom w:val="single" w:sz="4" w:space="0" w:color="9CC2E5"/>
              <w:right w:val="single" w:sz="4" w:space="0" w:color="9CC2E5"/>
            </w:tcBorders>
            <w:shd w:val="clear" w:color="auto" w:fill="DEEAF6"/>
            <w:vAlign w:val="bottom"/>
          </w:tcPr>
          <w:p w14:paraId="64F75005" w14:textId="77777777" w:rsidR="000B0423" w:rsidRPr="006C1A42" w:rsidRDefault="000B0423" w:rsidP="006C1A42">
            <w:pPr>
              <w:spacing w:after="273"/>
              <w:rPr>
                <w:sz w:val="22"/>
                <w:szCs w:val="22"/>
              </w:rPr>
            </w:pPr>
            <w:r w:rsidRPr="006C1A42">
              <w:rPr>
                <w:rFonts w:ascii="Calibri" w:eastAsia="Calibri" w:hAnsi="Calibri" w:cs="Calibri"/>
                <w:b/>
                <w:sz w:val="22"/>
                <w:szCs w:val="22"/>
              </w:rPr>
              <w:t xml:space="preserve">We recommend that, in the first budget period the Government make progress on the following: </w:t>
            </w:r>
          </w:p>
          <w:p w14:paraId="7EC5AFA5" w14:textId="77777777" w:rsidR="000B0423" w:rsidRPr="006C1A42" w:rsidRDefault="000B0423" w:rsidP="006C1A42">
            <w:pPr>
              <w:numPr>
                <w:ilvl w:val="0"/>
                <w:numId w:val="23"/>
              </w:numPr>
              <w:spacing w:after="274" w:line="239" w:lineRule="auto"/>
              <w:ind w:hanging="360"/>
              <w:jc w:val="left"/>
              <w:rPr>
                <w:sz w:val="22"/>
                <w:szCs w:val="22"/>
              </w:rPr>
            </w:pPr>
            <w:r w:rsidRPr="006C1A42">
              <w:rPr>
                <w:rFonts w:ascii="Calibri" w:eastAsia="Calibri" w:hAnsi="Calibri" w:cs="Calibri"/>
                <w:b/>
                <w:sz w:val="22"/>
                <w:szCs w:val="22"/>
              </w:rPr>
              <w:t xml:space="preserve">As part of a policy package introduce a fiscal incentive, such as a feebate or subsidy, to reduce the upfront cost of EVs until such time as there is price parity with ICEs.  </w:t>
            </w:r>
          </w:p>
          <w:p w14:paraId="00F0595C" w14:textId="77777777" w:rsidR="000B0423" w:rsidRPr="006C1A42" w:rsidRDefault="000B0423" w:rsidP="006C1A42">
            <w:pPr>
              <w:numPr>
                <w:ilvl w:val="0"/>
                <w:numId w:val="23"/>
              </w:numPr>
              <w:spacing w:after="272" w:line="239" w:lineRule="auto"/>
              <w:ind w:hanging="360"/>
              <w:jc w:val="left"/>
              <w:rPr>
                <w:sz w:val="22"/>
                <w:szCs w:val="22"/>
              </w:rPr>
            </w:pPr>
            <w:r w:rsidRPr="006C1A42">
              <w:rPr>
                <w:rFonts w:ascii="Calibri" w:eastAsia="Calibri" w:hAnsi="Calibri" w:cs="Calibri"/>
                <w:b/>
                <w:sz w:val="22"/>
                <w:szCs w:val="22"/>
              </w:rPr>
              <w:t xml:space="preserve">As part of an equitable transition, evaluate and support interventions such as leasing, hire and sharing schemes to remove barriers and address some of the upfront capital costs of EVs. </w:t>
            </w:r>
          </w:p>
          <w:p w14:paraId="1FA0E12F" w14:textId="77777777" w:rsidR="000B0423" w:rsidRPr="006C1A42" w:rsidRDefault="000B0423" w:rsidP="006C1A42">
            <w:pPr>
              <w:numPr>
                <w:ilvl w:val="0"/>
                <w:numId w:val="23"/>
              </w:numPr>
              <w:spacing w:after="274" w:line="239" w:lineRule="auto"/>
              <w:ind w:hanging="360"/>
              <w:jc w:val="left"/>
              <w:rPr>
                <w:sz w:val="22"/>
                <w:szCs w:val="22"/>
              </w:rPr>
            </w:pPr>
            <w:r w:rsidRPr="006C1A42">
              <w:rPr>
                <w:rFonts w:ascii="Calibri" w:eastAsia="Calibri" w:hAnsi="Calibri" w:cs="Calibri"/>
                <w:b/>
                <w:sz w:val="22"/>
                <w:szCs w:val="22"/>
              </w:rPr>
              <w:t xml:space="preserve">Investigate ways to bulk procure and ensure the supply of EVs into Aotearoa and work with the private sector to do so. </w:t>
            </w:r>
          </w:p>
          <w:p w14:paraId="79EB9BD8" w14:textId="77777777" w:rsidR="000B0423" w:rsidRPr="006C1A42" w:rsidRDefault="000B0423" w:rsidP="006C1A42">
            <w:pPr>
              <w:numPr>
                <w:ilvl w:val="0"/>
                <w:numId w:val="23"/>
              </w:numPr>
              <w:spacing w:after="274" w:line="239" w:lineRule="auto"/>
              <w:ind w:hanging="360"/>
              <w:jc w:val="left"/>
              <w:rPr>
                <w:sz w:val="22"/>
                <w:szCs w:val="22"/>
              </w:rPr>
            </w:pPr>
            <w:r w:rsidRPr="006C1A42">
              <w:rPr>
                <w:rFonts w:ascii="Calibri" w:eastAsia="Calibri" w:hAnsi="Calibri" w:cs="Calibri"/>
                <w:b/>
                <w:sz w:val="22"/>
                <w:szCs w:val="22"/>
              </w:rPr>
              <w:t xml:space="preserve">Evaluate how to use the tax system to incentivise EV uptake and discourage the purchase and continued operation of ICE vehicles. </w:t>
            </w:r>
          </w:p>
          <w:p w14:paraId="5EC695A8" w14:textId="77777777" w:rsidR="000B0423" w:rsidRPr="006C1A42" w:rsidRDefault="000B0423" w:rsidP="006C1A42">
            <w:pPr>
              <w:numPr>
                <w:ilvl w:val="0"/>
                <w:numId w:val="23"/>
              </w:numPr>
              <w:spacing w:line="259" w:lineRule="auto"/>
              <w:ind w:hanging="360"/>
              <w:jc w:val="left"/>
              <w:rPr>
                <w:sz w:val="22"/>
                <w:szCs w:val="22"/>
              </w:rPr>
            </w:pPr>
            <w:r w:rsidRPr="006C1A42">
              <w:rPr>
                <w:rFonts w:ascii="Calibri" w:eastAsia="Calibri" w:hAnsi="Calibri" w:cs="Calibri"/>
                <w:b/>
                <w:sz w:val="22"/>
                <w:szCs w:val="22"/>
              </w:rPr>
              <w:t xml:space="preserve">Work with the private sector to roll out EV battery refurbishment, collection and recycling systems to support sustainable electrification of light vehicle fleet.  </w:t>
            </w:r>
          </w:p>
        </w:tc>
      </w:tr>
    </w:tbl>
    <w:p w14:paraId="4E3BA2C5" w14:textId="77777777" w:rsidR="000B0423" w:rsidRDefault="000B0423" w:rsidP="000B0423">
      <w:pPr>
        <w:numPr>
          <w:ilvl w:val="0"/>
          <w:numId w:val="16"/>
        </w:numPr>
        <w:pBdr>
          <w:top w:val="single" w:sz="4" w:space="0" w:color="9CC2E5"/>
          <w:left w:val="single" w:sz="4" w:space="0" w:color="9CC2E5"/>
          <w:bottom w:val="single" w:sz="4" w:space="0" w:color="9CC2E5"/>
          <w:right w:val="single" w:sz="4" w:space="0" w:color="9CC2E5"/>
        </w:pBdr>
        <w:shd w:val="clear" w:color="auto" w:fill="DEEAF6"/>
        <w:spacing w:after="274" w:line="239" w:lineRule="auto"/>
        <w:ind w:right="504" w:hanging="360"/>
        <w:jc w:val="left"/>
      </w:pPr>
      <w:r>
        <w:rPr>
          <w:rFonts w:ascii="Calibri" w:eastAsia="Calibri" w:hAnsi="Calibri" w:cs="Calibri"/>
          <w:b/>
          <w:sz w:val="22"/>
        </w:rPr>
        <w:t xml:space="preserve">Evaluate the role of other pricing mechanisms beyond the NZ ETS, such as road pricing, can play in supporting the change to a low emissions and equitable transport system. </w:t>
      </w:r>
    </w:p>
    <w:p w14:paraId="60E035CF" w14:textId="77777777" w:rsidR="000B0423" w:rsidRDefault="000B0423" w:rsidP="000B0423">
      <w:pPr>
        <w:numPr>
          <w:ilvl w:val="0"/>
          <w:numId w:val="16"/>
        </w:numPr>
        <w:pBdr>
          <w:top w:val="single" w:sz="4" w:space="0" w:color="9CC2E5"/>
          <w:left w:val="single" w:sz="4" w:space="0" w:color="9CC2E5"/>
          <w:bottom w:val="single" w:sz="4" w:space="0" w:color="9CC2E5"/>
          <w:right w:val="single" w:sz="4" w:space="0" w:color="9CC2E5"/>
        </w:pBdr>
        <w:shd w:val="clear" w:color="auto" w:fill="DEEAF6"/>
        <w:spacing w:after="245" w:line="239" w:lineRule="auto"/>
        <w:ind w:right="504" w:hanging="360"/>
        <w:jc w:val="left"/>
      </w:pPr>
      <w:r>
        <w:rPr>
          <w:rFonts w:ascii="Calibri" w:eastAsia="Calibri" w:hAnsi="Calibri" w:cs="Calibri"/>
          <w:b/>
          <w:sz w:val="22"/>
        </w:rPr>
        <w:t xml:space="preserve">In setting these policies the Government needs to mitigate impacts for low-income households and people with disabilities, regional and remote access, and with limited access to electricity. </w:t>
      </w:r>
    </w:p>
    <w:p w14:paraId="147D22AA" w14:textId="77777777" w:rsidR="000B0423" w:rsidRDefault="000B0423" w:rsidP="000B0423">
      <w:pPr>
        <w:spacing w:after="110" w:line="248" w:lineRule="auto"/>
        <w:ind w:left="-5" w:right="33" w:hanging="10"/>
      </w:pPr>
      <w:r>
        <w:rPr>
          <w:rFonts w:ascii="Calibri" w:eastAsia="Calibri" w:hAnsi="Calibri" w:cs="Calibri"/>
          <w:sz w:val="22"/>
        </w:rPr>
        <w:t xml:space="preserve">It is important to address the aspects of inclusion in this statement. Aotearoa New Zealand can only make these targets if they are developed for the whole population (Ministry for the Environment 2018). Therefore, it is important that the measure to increase adoption of electric vehicles and electric micromobility are accessible for all. It is known that are other barriers to EV leasing and sharing than cost and range, such as lower digital literacy or credit card ownership (McLaren and Agyeman 2015). </w:t>
      </w:r>
    </w:p>
    <w:p w14:paraId="1FA78CC8" w14:textId="77777777" w:rsidR="000B0423" w:rsidRDefault="000B0423" w:rsidP="000B0423">
      <w:pPr>
        <w:spacing w:after="146" w:line="248" w:lineRule="auto"/>
        <w:ind w:left="-5" w:right="33" w:hanging="10"/>
      </w:pPr>
      <w:r>
        <w:rPr>
          <w:rFonts w:ascii="Calibri" w:eastAsia="Calibri" w:hAnsi="Calibri" w:cs="Calibri"/>
          <w:sz w:val="22"/>
        </w:rPr>
        <w:t xml:space="preserve">Further, there are ways to promote cleaner, more equitable transport choices beyond subsidies and incentives for people to purchase electric cars. Supporting volunteer and not-for-profit community groups with transport, for example by providing grants to community groups for electric vehicles, would support climate change and equity goals simultaneously, by reducing peoples’ overall reliance on cars (Burdett 2018). </w:t>
      </w:r>
    </w:p>
    <w:p w14:paraId="79D090E5" w14:textId="77777777" w:rsidR="000B0423" w:rsidRDefault="000B0423" w:rsidP="000B0423">
      <w:pPr>
        <w:numPr>
          <w:ilvl w:val="0"/>
          <w:numId w:val="17"/>
        </w:numPr>
        <w:shd w:val="clear" w:color="auto" w:fill="C5E0B3"/>
        <w:spacing w:after="12" w:line="259" w:lineRule="auto"/>
        <w:ind w:right="94" w:hanging="360"/>
      </w:pPr>
      <w:r>
        <w:rPr>
          <w:rFonts w:ascii="Calibri" w:eastAsia="Calibri" w:hAnsi="Calibri" w:cs="Calibri"/>
          <w:sz w:val="22"/>
        </w:rPr>
        <w:t xml:space="preserve">Include actions that address accessibility to the use of EVs and electric micro-mobility devices.  </w:t>
      </w:r>
    </w:p>
    <w:p w14:paraId="5153A2E4" w14:textId="77777777" w:rsidR="000B0423" w:rsidRDefault="000B0423" w:rsidP="000B0423">
      <w:pPr>
        <w:numPr>
          <w:ilvl w:val="0"/>
          <w:numId w:val="17"/>
        </w:numPr>
        <w:shd w:val="clear" w:color="auto" w:fill="C5E0B3"/>
        <w:spacing w:after="109" w:line="249" w:lineRule="auto"/>
        <w:ind w:right="94" w:hanging="360"/>
      </w:pPr>
      <w:r>
        <w:rPr>
          <w:rFonts w:ascii="Calibri" w:eastAsia="Calibri" w:hAnsi="Calibri" w:cs="Calibri"/>
          <w:sz w:val="22"/>
        </w:rPr>
        <w:t xml:space="preserve">Include action to support community and non-government sector with grants for electric vehicles such as minivans, to reduce reliance on cars by low-income groups. </w:t>
      </w:r>
    </w:p>
    <w:p w14:paraId="109CEEDB" w14:textId="77777777" w:rsidR="000B0423" w:rsidRDefault="000B0423" w:rsidP="000B0423">
      <w:pPr>
        <w:spacing w:after="363"/>
      </w:pPr>
      <w:r>
        <w:rPr>
          <w:rFonts w:ascii="Calibri" w:eastAsia="Calibri" w:hAnsi="Calibri" w:cs="Calibri"/>
          <w:sz w:val="22"/>
        </w:rPr>
        <w:t xml:space="preserve"> </w:t>
      </w:r>
    </w:p>
    <w:p w14:paraId="6F83FBDB" w14:textId="77777777" w:rsidR="000B0423" w:rsidRDefault="000B0423" w:rsidP="000B0423">
      <w:pPr>
        <w:pStyle w:val="Heading1"/>
        <w:tabs>
          <w:tab w:val="center" w:pos="3624"/>
        </w:tabs>
        <w:ind w:left="-15"/>
      </w:pPr>
      <w:bookmarkStart w:id="10" w:name="_Toc144009"/>
      <w:r>
        <w:lastRenderedPageBreak/>
        <w:t>5</w:t>
      </w:r>
      <w:r>
        <w:rPr>
          <w:rFonts w:ascii="Arial" w:eastAsia="Arial" w:hAnsi="Arial" w:cs="Arial"/>
        </w:rPr>
        <w:t xml:space="preserve"> </w:t>
      </w:r>
      <w:r>
        <w:rPr>
          <w:rFonts w:ascii="Arial" w:eastAsia="Arial" w:hAnsi="Arial" w:cs="Arial"/>
        </w:rPr>
        <w:tab/>
      </w:r>
      <w:r>
        <w:t xml:space="preserve">Evidence Report Chapter 4b.1 Transport </w:t>
      </w:r>
      <w:bookmarkEnd w:id="10"/>
    </w:p>
    <w:p w14:paraId="3561F885" w14:textId="77777777" w:rsidR="000B0423" w:rsidRDefault="000B0423" w:rsidP="000B0423">
      <w:pPr>
        <w:spacing w:after="110" w:line="248" w:lineRule="auto"/>
        <w:ind w:left="-5" w:right="33" w:hanging="10"/>
      </w:pPr>
      <w:r>
        <w:rPr>
          <w:rFonts w:ascii="Calibri" w:eastAsia="Calibri" w:hAnsi="Calibri" w:cs="Calibri"/>
          <w:sz w:val="22"/>
        </w:rPr>
        <w:t xml:space="preserve">Given that transport emissions are the main driver for New Zealand’s growing contribution on greenhouse gas emission, our group feels a deep responsibility to respond to the situation. Our membership supports a faster reduction in transport emissions than what is envisaged in the consultation document, so that we can undo the damage caused by the carbon–consumption of the sector. We will reflect on this for the various options where we see potential to drive down emissions faster. </w:t>
      </w:r>
    </w:p>
    <w:p w14:paraId="0A87D8D1" w14:textId="77777777" w:rsidR="000B0423" w:rsidRDefault="000B0423" w:rsidP="000B0423">
      <w:pPr>
        <w:spacing w:after="111" w:line="249" w:lineRule="auto"/>
        <w:ind w:left="-5" w:hanging="10"/>
      </w:pPr>
      <w:r>
        <w:rPr>
          <w:rFonts w:ascii="Calibri" w:eastAsia="Calibri" w:hAnsi="Calibri" w:cs="Calibri"/>
          <w:sz w:val="22"/>
        </w:rPr>
        <w:t xml:space="preserve">Members agree with the report’s vehicle type categorisation, e.g. that conventional hybrids are to be classed as internal combustion engine (ICE) vehicles. </w:t>
      </w:r>
    </w:p>
    <w:p w14:paraId="18957CE1" w14:textId="77777777" w:rsidR="000B0423" w:rsidRDefault="000B0423" w:rsidP="000B0423">
      <w:pPr>
        <w:spacing w:after="212" w:line="248" w:lineRule="auto"/>
        <w:ind w:left="-5" w:right="33" w:hanging="10"/>
      </w:pPr>
      <w:r>
        <w:rPr>
          <w:rFonts w:ascii="Calibri" w:eastAsia="Calibri" w:hAnsi="Calibri" w:cs="Calibri"/>
          <w:sz w:val="22"/>
        </w:rPr>
        <w:t xml:space="preserve">An overarching comment about the options for reducing emissions is that the interventions applied individually will not be as effective as when they are implemented together. We note that MRCagney undertook modelling for Auckland [MRCagney (2020) </w:t>
      </w:r>
      <w:r>
        <w:rPr>
          <w:rFonts w:ascii="Calibri" w:eastAsia="Calibri" w:hAnsi="Calibri" w:cs="Calibri"/>
          <w:i/>
          <w:sz w:val="22"/>
        </w:rPr>
        <w:t xml:space="preserve">Auckland’s Transport Emissions. </w:t>
      </w:r>
      <w:r>
        <w:rPr>
          <w:rFonts w:ascii="Calibri" w:eastAsia="Calibri" w:hAnsi="Calibri" w:cs="Calibri"/>
          <w:sz w:val="22"/>
        </w:rPr>
        <w:t>Viewed on 24 February 2021</w:t>
      </w:r>
      <w:hyperlink r:id="rId36">
        <w:r>
          <w:rPr>
            <w:rFonts w:ascii="Calibri" w:eastAsia="Calibri" w:hAnsi="Calibri" w:cs="Calibri"/>
            <w:sz w:val="22"/>
          </w:rPr>
          <w:t xml:space="preserve"> </w:t>
        </w:r>
      </w:hyperlink>
      <w:hyperlink r:id="rId37">
        <w:r>
          <w:rPr>
            <w:rFonts w:ascii="Calibri" w:eastAsia="Calibri" w:hAnsi="Calibri" w:cs="Calibri"/>
            <w:color w:val="0000FF"/>
            <w:sz w:val="22"/>
            <w:u w:val="single" w:color="0000FF"/>
          </w:rPr>
          <w:t>https://transport2030.org/</w:t>
        </w:r>
      </w:hyperlink>
      <w:hyperlink r:id="rId38">
        <w:r>
          <w:rPr>
            <w:rFonts w:ascii="Calibri" w:eastAsia="Calibri" w:hAnsi="Calibri" w:cs="Calibri"/>
            <w:sz w:val="22"/>
          </w:rPr>
          <w:t>]</w:t>
        </w:r>
      </w:hyperlink>
      <w:r>
        <w:rPr>
          <w:rFonts w:ascii="Calibri" w:eastAsia="Calibri" w:hAnsi="Calibri" w:cs="Calibri"/>
          <w:sz w:val="22"/>
        </w:rPr>
        <w:t xml:space="preserve"> and </w:t>
      </w:r>
      <w:r>
        <w:rPr>
          <w:rFonts w:ascii="Calibri" w:eastAsia="Calibri" w:hAnsi="Calibri" w:cs="Calibri"/>
          <w:i/>
          <w:sz w:val="22"/>
        </w:rPr>
        <w:t xml:space="preserve">The New Zealand Herald </w:t>
      </w:r>
      <w:r>
        <w:rPr>
          <w:rFonts w:ascii="Calibri" w:eastAsia="Calibri" w:hAnsi="Calibri" w:cs="Calibri"/>
          <w:sz w:val="22"/>
        </w:rPr>
        <w:t xml:space="preserve">reported on it [Wilson, Simon (4 December 2020) Simon Wilson: How to cut Auckland transport emissions by 70 per cent in just 10 years. </w:t>
      </w:r>
      <w:r>
        <w:rPr>
          <w:rFonts w:ascii="Calibri" w:eastAsia="Calibri" w:hAnsi="Calibri" w:cs="Calibri"/>
          <w:i/>
          <w:sz w:val="22"/>
        </w:rPr>
        <w:t>The New Zealand Herald</w:t>
      </w:r>
      <w:r>
        <w:rPr>
          <w:rFonts w:ascii="Calibri" w:eastAsia="Calibri" w:hAnsi="Calibri" w:cs="Calibri"/>
          <w:sz w:val="22"/>
        </w:rPr>
        <w:t xml:space="preserve">, </w:t>
      </w:r>
      <w:hyperlink r:id="rId39">
        <w:r>
          <w:rPr>
            <w:rFonts w:ascii="Calibri" w:eastAsia="Calibri" w:hAnsi="Calibri" w:cs="Calibri"/>
            <w:color w:val="0000FF"/>
            <w:sz w:val="22"/>
            <w:u w:val="single" w:color="0000FF"/>
          </w:rPr>
          <w:t>https://www.nzherald.co</w:t>
        </w:r>
      </w:hyperlink>
      <w:hyperlink r:id="rId40">
        <w:r>
          <w:rPr>
            <w:rFonts w:ascii="Calibri" w:eastAsia="Calibri" w:hAnsi="Calibri" w:cs="Calibri"/>
            <w:color w:val="0000FF"/>
            <w:sz w:val="22"/>
            <w:u w:val="single" w:color="0000FF"/>
          </w:rPr>
          <w:t xml:space="preserve"> </w:t>
        </w:r>
      </w:hyperlink>
      <w:hyperlink r:id="rId41">
        <w:r>
          <w:rPr>
            <w:rFonts w:ascii="Calibri" w:eastAsia="Calibri" w:hAnsi="Calibri" w:cs="Calibri"/>
            <w:color w:val="0000FF"/>
            <w:sz w:val="22"/>
            <w:u w:val="single" w:color="0000FF"/>
          </w:rPr>
          <w:t>.nz/nz/simon</w:t>
        </w:r>
      </w:hyperlink>
      <w:hyperlink r:id="rId42">
        <w:r>
          <w:rPr>
            <w:rFonts w:ascii="Calibri" w:eastAsia="Calibri" w:hAnsi="Calibri" w:cs="Calibri"/>
            <w:color w:val="0000FF"/>
            <w:sz w:val="22"/>
            <w:u w:val="single" w:color="0000FF"/>
          </w:rPr>
          <w:t>-</w:t>
        </w:r>
      </w:hyperlink>
      <w:hyperlink r:id="rId43">
        <w:r>
          <w:rPr>
            <w:rFonts w:ascii="Calibri" w:eastAsia="Calibri" w:hAnsi="Calibri" w:cs="Calibri"/>
            <w:color w:val="0000FF"/>
            <w:sz w:val="22"/>
            <w:u w:val="single" w:color="0000FF"/>
          </w:rPr>
          <w:t>wilson</w:t>
        </w:r>
      </w:hyperlink>
      <w:hyperlink r:id="rId44">
        <w:r>
          <w:rPr>
            <w:rFonts w:ascii="Calibri" w:eastAsia="Calibri" w:hAnsi="Calibri" w:cs="Calibri"/>
            <w:color w:val="0000FF"/>
            <w:sz w:val="22"/>
            <w:u w:val="single" w:color="0000FF"/>
          </w:rPr>
          <w:t>-</w:t>
        </w:r>
      </w:hyperlink>
      <w:hyperlink r:id="rId45">
        <w:r>
          <w:rPr>
            <w:rFonts w:ascii="Calibri" w:eastAsia="Calibri" w:hAnsi="Calibri" w:cs="Calibri"/>
            <w:color w:val="0000FF"/>
            <w:sz w:val="22"/>
            <w:u w:val="single" w:color="0000FF"/>
          </w:rPr>
          <w:t>how</w:t>
        </w:r>
      </w:hyperlink>
      <w:hyperlink r:id="rId46">
        <w:r>
          <w:rPr>
            <w:rFonts w:ascii="Calibri" w:eastAsia="Calibri" w:hAnsi="Calibri" w:cs="Calibri"/>
            <w:color w:val="0000FF"/>
            <w:sz w:val="22"/>
            <w:u w:val="single" w:color="0000FF"/>
          </w:rPr>
          <w:t>-</w:t>
        </w:r>
      </w:hyperlink>
      <w:hyperlink r:id="rId47">
        <w:r>
          <w:rPr>
            <w:rFonts w:ascii="Calibri" w:eastAsia="Calibri" w:hAnsi="Calibri" w:cs="Calibri"/>
            <w:color w:val="0000FF"/>
            <w:sz w:val="22"/>
            <w:u w:val="single" w:color="0000FF"/>
          </w:rPr>
          <w:t>to</w:t>
        </w:r>
      </w:hyperlink>
      <w:hyperlink r:id="rId48">
        <w:r>
          <w:rPr>
            <w:rFonts w:ascii="Calibri" w:eastAsia="Calibri" w:hAnsi="Calibri" w:cs="Calibri"/>
            <w:color w:val="0000FF"/>
            <w:sz w:val="22"/>
            <w:u w:val="single" w:color="0000FF"/>
          </w:rPr>
          <w:t>-</w:t>
        </w:r>
      </w:hyperlink>
      <w:hyperlink r:id="rId49">
        <w:r>
          <w:rPr>
            <w:rFonts w:ascii="Calibri" w:eastAsia="Calibri" w:hAnsi="Calibri" w:cs="Calibri"/>
            <w:color w:val="0000FF"/>
            <w:sz w:val="22"/>
            <w:u w:val="single" w:color="0000FF"/>
          </w:rPr>
          <w:t>cut</w:t>
        </w:r>
      </w:hyperlink>
      <w:hyperlink r:id="rId50">
        <w:r>
          <w:rPr>
            <w:rFonts w:ascii="Calibri" w:eastAsia="Calibri" w:hAnsi="Calibri" w:cs="Calibri"/>
            <w:color w:val="0000FF"/>
            <w:sz w:val="22"/>
            <w:u w:val="single" w:color="0000FF"/>
          </w:rPr>
          <w:t>-</w:t>
        </w:r>
      </w:hyperlink>
      <w:hyperlink r:id="rId51">
        <w:r>
          <w:rPr>
            <w:rFonts w:ascii="Calibri" w:eastAsia="Calibri" w:hAnsi="Calibri" w:cs="Calibri"/>
            <w:color w:val="0000FF"/>
            <w:sz w:val="22"/>
            <w:u w:val="single" w:color="0000FF"/>
          </w:rPr>
          <w:t>auckland</w:t>
        </w:r>
      </w:hyperlink>
      <w:hyperlink r:id="rId52">
        <w:r>
          <w:rPr>
            <w:rFonts w:ascii="Calibri" w:eastAsia="Calibri" w:hAnsi="Calibri" w:cs="Calibri"/>
            <w:color w:val="0000FF"/>
            <w:sz w:val="22"/>
            <w:u w:val="single" w:color="0000FF"/>
          </w:rPr>
          <w:t>-</w:t>
        </w:r>
      </w:hyperlink>
      <w:hyperlink r:id="rId53">
        <w:r>
          <w:rPr>
            <w:rFonts w:ascii="Calibri" w:eastAsia="Calibri" w:hAnsi="Calibri" w:cs="Calibri"/>
            <w:color w:val="0000FF"/>
            <w:sz w:val="22"/>
            <w:u w:val="single" w:color="0000FF"/>
          </w:rPr>
          <w:t>transport</w:t>
        </w:r>
      </w:hyperlink>
      <w:hyperlink r:id="rId54"/>
      <w:hyperlink r:id="rId55">
        <w:r>
          <w:rPr>
            <w:rFonts w:ascii="Calibri" w:eastAsia="Calibri" w:hAnsi="Calibri" w:cs="Calibri"/>
            <w:color w:val="0000FF"/>
            <w:sz w:val="22"/>
            <w:u w:val="single" w:color="0000FF"/>
          </w:rPr>
          <w:t>emissions</w:t>
        </w:r>
      </w:hyperlink>
      <w:hyperlink r:id="rId56">
        <w:r>
          <w:rPr>
            <w:rFonts w:ascii="Calibri" w:eastAsia="Calibri" w:hAnsi="Calibri" w:cs="Calibri"/>
            <w:color w:val="0000FF"/>
            <w:sz w:val="22"/>
            <w:u w:val="single" w:color="0000FF"/>
          </w:rPr>
          <w:t>-</w:t>
        </w:r>
      </w:hyperlink>
      <w:hyperlink r:id="rId57">
        <w:r>
          <w:rPr>
            <w:rFonts w:ascii="Calibri" w:eastAsia="Calibri" w:hAnsi="Calibri" w:cs="Calibri"/>
            <w:color w:val="0000FF"/>
            <w:sz w:val="22"/>
            <w:u w:val="single" w:color="0000FF"/>
          </w:rPr>
          <w:t>by</w:t>
        </w:r>
      </w:hyperlink>
      <w:hyperlink r:id="rId58">
        <w:r>
          <w:rPr>
            <w:rFonts w:ascii="Calibri" w:eastAsia="Calibri" w:hAnsi="Calibri" w:cs="Calibri"/>
            <w:color w:val="0000FF"/>
            <w:sz w:val="22"/>
            <w:u w:val="single" w:color="0000FF"/>
          </w:rPr>
          <w:t>-</w:t>
        </w:r>
      </w:hyperlink>
      <w:hyperlink r:id="rId59">
        <w:r>
          <w:rPr>
            <w:rFonts w:ascii="Calibri" w:eastAsia="Calibri" w:hAnsi="Calibri" w:cs="Calibri"/>
            <w:color w:val="0000FF"/>
            <w:sz w:val="22"/>
            <w:u w:val="single" w:color="0000FF"/>
          </w:rPr>
          <w:t>70</w:t>
        </w:r>
      </w:hyperlink>
      <w:hyperlink r:id="rId60">
        <w:r>
          <w:rPr>
            <w:rFonts w:ascii="Calibri" w:eastAsia="Calibri" w:hAnsi="Calibri" w:cs="Calibri"/>
            <w:color w:val="0000FF"/>
            <w:sz w:val="22"/>
            <w:u w:val="single" w:color="0000FF"/>
          </w:rPr>
          <w:t>-</w:t>
        </w:r>
      </w:hyperlink>
      <w:hyperlink r:id="rId61">
        <w:r>
          <w:rPr>
            <w:rFonts w:ascii="Calibri" w:eastAsia="Calibri" w:hAnsi="Calibri" w:cs="Calibri"/>
            <w:color w:val="0000FF"/>
            <w:sz w:val="22"/>
            <w:u w:val="single" w:color="0000FF"/>
          </w:rPr>
          <w:t>per</w:t>
        </w:r>
      </w:hyperlink>
      <w:hyperlink r:id="rId62">
        <w:r>
          <w:rPr>
            <w:rFonts w:ascii="Calibri" w:eastAsia="Calibri" w:hAnsi="Calibri" w:cs="Calibri"/>
            <w:color w:val="0000FF"/>
            <w:sz w:val="22"/>
            <w:u w:val="single" w:color="0000FF"/>
          </w:rPr>
          <w:t>-</w:t>
        </w:r>
      </w:hyperlink>
      <w:hyperlink r:id="rId63">
        <w:r>
          <w:rPr>
            <w:rFonts w:ascii="Calibri" w:eastAsia="Calibri" w:hAnsi="Calibri" w:cs="Calibri"/>
            <w:color w:val="0000FF"/>
            <w:sz w:val="22"/>
            <w:u w:val="single" w:color="0000FF"/>
          </w:rPr>
          <w:t>cent</w:t>
        </w:r>
      </w:hyperlink>
      <w:hyperlink r:id="rId64">
        <w:r>
          <w:rPr>
            <w:rFonts w:ascii="Calibri" w:eastAsia="Calibri" w:hAnsi="Calibri" w:cs="Calibri"/>
            <w:color w:val="0000FF"/>
            <w:sz w:val="22"/>
            <w:u w:val="single" w:color="0000FF"/>
          </w:rPr>
          <w:t>-</w:t>
        </w:r>
      </w:hyperlink>
      <w:hyperlink r:id="rId65">
        <w:r>
          <w:rPr>
            <w:rFonts w:ascii="Calibri" w:eastAsia="Calibri" w:hAnsi="Calibri" w:cs="Calibri"/>
            <w:color w:val="0000FF"/>
            <w:sz w:val="22"/>
            <w:u w:val="single" w:color="0000FF"/>
          </w:rPr>
          <w:t>in</w:t>
        </w:r>
      </w:hyperlink>
      <w:hyperlink r:id="rId66">
        <w:r>
          <w:rPr>
            <w:rFonts w:ascii="Calibri" w:eastAsia="Calibri" w:hAnsi="Calibri" w:cs="Calibri"/>
            <w:color w:val="0000FF"/>
            <w:sz w:val="22"/>
            <w:u w:val="single" w:color="0000FF"/>
          </w:rPr>
          <w:t>-</w:t>
        </w:r>
      </w:hyperlink>
      <w:hyperlink r:id="rId67">
        <w:r>
          <w:rPr>
            <w:rFonts w:ascii="Calibri" w:eastAsia="Calibri" w:hAnsi="Calibri" w:cs="Calibri"/>
            <w:color w:val="0000FF"/>
            <w:sz w:val="22"/>
            <w:u w:val="single" w:color="0000FF"/>
          </w:rPr>
          <w:t>just</w:t>
        </w:r>
      </w:hyperlink>
      <w:hyperlink r:id="rId68">
        <w:r>
          <w:rPr>
            <w:rFonts w:ascii="Calibri" w:eastAsia="Calibri" w:hAnsi="Calibri" w:cs="Calibri"/>
            <w:color w:val="0000FF"/>
            <w:sz w:val="22"/>
            <w:u w:val="single" w:color="0000FF"/>
          </w:rPr>
          <w:t>-</w:t>
        </w:r>
      </w:hyperlink>
      <w:hyperlink r:id="rId69">
        <w:r>
          <w:rPr>
            <w:rFonts w:ascii="Calibri" w:eastAsia="Calibri" w:hAnsi="Calibri" w:cs="Calibri"/>
            <w:color w:val="0000FF"/>
            <w:sz w:val="22"/>
            <w:u w:val="single" w:color="0000FF"/>
          </w:rPr>
          <w:t>10</w:t>
        </w:r>
      </w:hyperlink>
      <w:hyperlink r:id="rId70">
        <w:r>
          <w:rPr>
            <w:rFonts w:ascii="Calibri" w:eastAsia="Calibri" w:hAnsi="Calibri" w:cs="Calibri"/>
            <w:color w:val="0000FF"/>
            <w:sz w:val="22"/>
            <w:u w:val="single" w:color="0000FF"/>
          </w:rPr>
          <w:t>-</w:t>
        </w:r>
      </w:hyperlink>
      <w:hyperlink r:id="rId71">
        <w:r>
          <w:rPr>
            <w:rFonts w:ascii="Calibri" w:eastAsia="Calibri" w:hAnsi="Calibri" w:cs="Calibri"/>
            <w:color w:val="0000FF"/>
            <w:sz w:val="22"/>
            <w:u w:val="single" w:color="0000FF"/>
          </w:rPr>
          <w:t>years/7ZFVY6VSSDAEBWPPRZ6FH77Q4U/</w:t>
        </w:r>
      </w:hyperlink>
      <w:hyperlink r:id="rId72">
        <w:r>
          <w:rPr>
            <w:rFonts w:ascii="Calibri" w:eastAsia="Calibri" w:hAnsi="Calibri" w:cs="Calibri"/>
            <w:sz w:val="22"/>
          </w:rPr>
          <w:t>]</w:t>
        </w:r>
      </w:hyperlink>
      <w:r>
        <w:rPr>
          <w:rFonts w:ascii="Calibri" w:eastAsia="Calibri" w:hAnsi="Calibri" w:cs="Calibri"/>
          <w:sz w:val="22"/>
        </w:rPr>
        <w:t xml:space="preserve">. It is thus important that the interventions not be regarded as individual actions, but as a set of interventions applied as a set of coordinated measures.  </w:t>
      </w:r>
    </w:p>
    <w:p w14:paraId="39E48AFF" w14:textId="77777777" w:rsidR="000B0423" w:rsidRDefault="000B0423" w:rsidP="000B0423">
      <w:pPr>
        <w:pStyle w:val="Heading2"/>
        <w:tabs>
          <w:tab w:val="center" w:pos="2442"/>
        </w:tabs>
        <w:ind w:left="-15"/>
      </w:pPr>
      <w:bookmarkStart w:id="11" w:name="_Toc144010"/>
      <w:r>
        <w:rPr>
          <w:color w:val="595959"/>
        </w:rPr>
        <w:t>5.1</w:t>
      </w:r>
      <w:r>
        <w:rPr>
          <w:rFonts w:ascii="Arial" w:eastAsia="Arial" w:hAnsi="Arial" w:cs="Arial"/>
          <w:color w:val="595959"/>
        </w:rPr>
        <w:t xml:space="preserve"> </w:t>
      </w:r>
      <w:r>
        <w:rPr>
          <w:rFonts w:ascii="Arial" w:eastAsia="Arial" w:hAnsi="Arial" w:cs="Arial"/>
          <w:color w:val="595959"/>
        </w:rPr>
        <w:tab/>
      </w:r>
      <w:r>
        <w:t xml:space="preserve">4b.1.1 Focus on Auckland </w:t>
      </w:r>
      <w:bookmarkEnd w:id="11"/>
    </w:p>
    <w:p w14:paraId="0FB52883" w14:textId="77777777" w:rsidR="000B0423" w:rsidRDefault="000B0423" w:rsidP="000B0423">
      <w:pPr>
        <w:spacing w:after="146" w:line="248" w:lineRule="auto"/>
        <w:ind w:left="-5" w:right="33" w:hanging="10"/>
      </w:pPr>
      <w:r>
        <w:rPr>
          <w:rFonts w:ascii="Calibri" w:eastAsia="Calibri" w:hAnsi="Calibri" w:cs="Calibri"/>
          <w:sz w:val="22"/>
        </w:rPr>
        <w:t xml:space="preserve">CCC suggests that the solutions for Auckland apply to the rest of New Zealand, however it appears that there is more willingness for road building in the Auckland context. This will lock in future motoring and emissions through induced demand (Simic, Bartels et al. 2013). The term ‘induced demand’ is not included in the CCC advice or supporting material. </w:t>
      </w:r>
    </w:p>
    <w:p w14:paraId="33DFF532" w14:textId="77777777" w:rsidR="000B0423" w:rsidRDefault="000B0423" w:rsidP="000B0423">
      <w:pPr>
        <w:shd w:val="clear" w:color="auto" w:fill="C5E0B3"/>
        <w:spacing w:after="109" w:line="249" w:lineRule="auto"/>
        <w:ind w:left="345" w:right="32"/>
      </w:pPr>
      <w:r>
        <w:rPr>
          <w:rFonts w:ascii="Calibri" w:eastAsia="Calibri" w:hAnsi="Calibri" w:cs="Calibri"/>
          <w:sz w:val="22"/>
        </w:rPr>
        <w:t>13.</w:t>
      </w:r>
      <w:r>
        <w:rPr>
          <w:rFonts w:eastAsia="Arial"/>
          <w:sz w:val="22"/>
        </w:rPr>
        <w:t xml:space="preserve"> </w:t>
      </w:r>
      <w:r>
        <w:rPr>
          <w:rFonts w:ascii="Calibri" w:eastAsia="Calibri" w:hAnsi="Calibri" w:cs="Calibri"/>
          <w:sz w:val="22"/>
        </w:rPr>
        <w:t xml:space="preserve">Include consideration of induced demand in the CCC advice, in particular with regard to Auckland </w:t>
      </w:r>
    </w:p>
    <w:p w14:paraId="31CE3D35" w14:textId="77777777" w:rsidR="000B0423" w:rsidRDefault="000B0423" w:rsidP="000B0423">
      <w:pPr>
        <w:pStyle w:val="Heading2"/>
        <w:tabs>
          <w:tab w:val="center" w:pos="3159"/>
        </w:tabs>
        <w:spacing w:after="66"/>
        <w:ind w:left="-15"/>
      </w:pPr>
      <w:bookmarkStart w:id="12" w:name="_Toc144011"/>
      <w:r>
        <w:rPr>
          <w:color w:val="595959"/>
        </w:rPr>
        <w:t>5.2</w:t>
      </w:r>
      <w:r>
        <w:rPr>
          <w:rFonts w:ascii="Arial" w:eastAsia="Arial" w:hAnsi="Arial" w:cs="Arial"/>
          <w:color w:val="595959"/>
        </w:rPr>
        <w:t xml:space="preserve"> </w:t>
      </w:r>
      <w:r>
        <w:rPr>
          <w:rFonts w:ascii="Arial" w:eastAsia="Arial" w:hAnsi="Arial" w:cs="Arial"/>
          <w:color w:val="595959"/>
        </w:rPr>
        <w:tab/>
      </w:r>
      <w:r>
        <w:t xml:space="preserve">4b.1.2 Options for reducing emissions </w:t>
      </w:r>
      <w:bookmarkEnd w:id="12"/>
    </w:p>
    <w:p w14:paraId="500EDD04" w14:textId="77777777" w:rsidR="000B0423" w:rsidRDefault="000B0423" w:rsidP="000B0423">
      <w:pPr>
        <w:pStyle w:val="Heading3"/>
        <w:tabs>
          <w:tab w:val="center" w:pos="1676"/>
        </w:tabs>
        <w:ind w:left="-15" w:firstLine="0"/>
      </w:pPr>
      <w:r>
        <w:t>5.2.1</w:t>
      </w:r>
      <w:r>
        <w:rPr>
          <w:rFonts w:ascii="Arial" w:eastAsia="Arial" w:hAnsi="Arial" w:cs="Arial"/>
        </w:rPr>
        <w:t xml:space="preserve"> </w:t>
      </w:r>
      <w:r>
        <w:rPr>
          <w:rFonts w:ascii="Arial" w:eastAsia="Arial" w:hAnsi="Arial" w:cs="Arial"/>
        </w:rPr>
        <w:tab/>
      </w:r>
      <w:r>
        <w:t xml:space="preserve">Reducing travel </w:t>
      </w:r>
    </w:p>
    <w:p w14:paraId="6541B639" w14:textId="77777777" w:rsidR="000B0423" w:rsidRDefault="000B0423" w:rsidP="000B0423">
      <w:pPr>
        <w:spacing w:after="110" w:line="248" w:lineRule="auto"/>
        <w:ind w:left="-5" w:right="33" w:hanging="10"/>
      </w:pPr>
      <w:r>
        <w:rPr>
          <w:rFonts w:ascii="Calibri" w:eastAsia="Calibri" w:hAnsi="Calibri" w:cs="Calibri"/>
          <w:sz w:val="22"/>
        </w:rPr>
        <w:t xml:space="preserve">We regard this option as the most effective but suggest a different way of achieving it. We suggest that key to change is to adopt an explicit policy across all levels of government to </w:t>
      </w:r>
      <w:r>
        <w:rPr>
          <w:rFonts w:ascii="Calibri" w:eastAsia="Calibri" w:hAnsi="Calibri" w:cs="Calibri"/>
          <w:b/>
          <w:sz w:val="22"/>
        </w:rPr>
        <w:t>reduce traffic</w:t>
      </w:r>
      <w:r>
        <w:rPr>
          <w:rFonts w:ascii="Calibri" w:eastAsia="Calibri" w:hAnsi="Calibri" w:cs="Calibri"/>
          <w:sz w:val="22"/>
        </w:rPr>
        <w:t xml:space="preserve">, i.e. to tackle the problem of ever increasing emissions head-on by stating that we intend to reverse the trend. It is important to formulate this goal explicitly because much of the activity of the transport sector is based around “keeping traffic moving”. The moment we are explicit about the opposite, we expect that goals for alternative transport initiatives will be much easier to achieve (e.g. prioritisation of other modes at traffic signals) and cheaper to implement (e.g. utilisation of existing road space for other transport modes).  </w:t>
      </w:r>
    </w:p>
    <w:p w14:paraId="24F88565" w14:textId="77777777" w:rsidR="000B0423" w:rsidRDefault="000B0423" w:rsidP="000B0423">
      <w:pPr>
        <w:spacing w:after="110" w:line="248" w:lineRule="auto"/>
        <w:ind w:left="-5" w:right="33" w:hanging="10"/>
      </w:pPr>
      <w:r>
        <w:rPr>
          <w:rFonts w:ascii="Calibri" w:eastAsia="Calibri" w:hAnsi="Calibri" w:cs="Calibri"/>
          <w:sz w:val="22"/>
        </w:rPr>
        <w:t xml:space="preserve">An important aspect that sustains car travel is cheap (often free) parking and it needs to be recognised that local government will not be able to bring about fundamental change to parking management, as the status quo is seen as a normal. If the intention is for people to make conscious decisions about their mode of travel, charging for parking on a public road will be an effective tool. Central government should consider funding models whereby a Road Controlling Authority’s </w:t>
      </w:r>
      <w:r>
        <w:rPr>
          <w:rFonts w:ascii="Calibri" w:eastAsia="Calibri" w:hAnsi="Calibri" w:cs="Calibri"/>
          <w:sz w:val="22"/>
        </w:rPr>
        <w:lastRenderedPageBreak/>
        <w:t xml:space="preserve">Financial Assistance Rate is tied to the amount of parking revenue, thus incentivising RCAs to introduce parking charges. We predict that commuters would react most quickly to such a measure and consider alternatives; we note that you state that this user group is responsible for around 13% of current transport emissions. </w:t>
      </w:r>
    </w:p>
    <w:p w14:paraId="6D22419D" w14:textId="77777777" w:rsidR="000B0423" w:rsidRDefault="000B0423" w:rsidP="000B0423">
      <w:pPr>
        <w:spacing w:after="146" w:line="248" w:lineRule="auto"/>
        <w:ind w:left="-5" w:right="33" w:hanging="10"/>
      </w:pPr>
      <w:r>
        <w:rPr>
          <w:rFonts w:ascii="Calibri" w:eastAsia="Calibri" w:hAnsi="Calibri" w:cs="Calibri"/>
          <w:sz w:val="22"/>
        </w:rPr>
        <w:t xml:space="preserve">The CCC draft mentions longer term travel reduction through land use changes and we will discuss this in the section on urban form. </w:t>
      </w:r>
    </w:p>
    <w:p w14:paraId="563C20A4" w14:textId="77777777" w:rsidR="000B0423" w:rsidRDefault="000B0423" w:rsidP="000B0423">
      <w:pPr>
        <w:pStyle w:val="Heading3"/>
        <w:tabs>
          <w:tab w:val="center" w:pos="3517"/>
        </w:tabs>
        <w:ind w:left="-15" w:firstLine="0"/>
      </w:pPr>
      <w:r>
        <w:t>5.2.2</w:t>
      </w:r>
      <w:r>
        <w:rPr>
          <w:rFonts w:ascii="Arial" w:eastAsia="Arial" w:hAnsi="Arial" w:cs="Arial"/>
        </w:rPr>
        <w:t xml:space="preserve"> </w:t>
      </w:r>
      <w:r>
        <w:rPr>
          <w:rFonts w:ascii="Arial" w:eastAsia="Arial" w:hAnsi="Arial" w:cs="Arial"/>
        </w:rPr>
        <w:tab/>
      </w:r>
      <w:r>
        <w:t xml:space="preserve">Transport type shift to walking, cycling, public transport </w:t>
      </w:r>
    </w:p>
    <w:p w14:paraId="5BBD101D" w14:textId="77777777" w:rsidR="000B0423" w:rsidRDefault="000B0423" w:rsidP="000B0423">
      <w:pPr>
        <w:spacing w:after="143" w:line="248" w:lineRule="auto"/>
        <w:ind w:left="-5" w:right="33" w:hanging="10"/>
      </w:pPr>
      <w:r>
        <w:rPr>
          <w:rFonts w:ascii="Calibri" w:eastAsia="Calibri" w:hAnsi="Calibri" w:cs="Calibri"/>
          <w:sz w:val="22"/>
        </w:rPr>
        <w:t xml:space="preserve">The CCC advice recognises the potential impact of active travel and lower emission travel modes. We strongly agree with this argument however argue that the set targets are too low (Auckland: a mode share of 7% cycling in 2030 and 9% in 2050; National level: recommendation by health research of 15% of trips by bike). Almost two thirds of the trips New Zealanders make are less than 2 km long. These trips alone can often be travelled on foot or by bike. The bicycle can be used for wider range, providing a viable alternative for trips up to 10-15 km. The e-bike, for which ownership is increasing, can be considered an alternative mode for trips up to 25 km. The combination of active travel and public transport, given the right facilities are in place (bike parking, sharing schemes, bikes on the bus), can provide people with alternative travel options for distances that are comparable to or even exceeding distances suitable for private vehicle trips.  </w:t>
      </w:r>
    </w:p>
    <w:p w14:paraId="7F200EE2" w14:textId="77777777" w:rsidR="000B0423" w:rsidRDefault="000B0423" w:rsidP="000B0423">
      <w:pPr>
        <w:shd w:val="clear" w:color="auto" w:fill="C5E0B3"/>
        <w:spacing w:after="146" w:line="249" w:lineRule="auto"/>
        <w:ind w:left="715" w:right="32" w:hanging="370"/>
      </w:pPr>
      <w:r>
        <w:rPr>
          <w:rFonts w:ascii="Calibri" w:eastAsia="Calibri" w:hAnsi="Calibri" w:cs="Calibri"/>
          <w:sz w:val="22"/>
        </w:rPr>
        <w:t>14.</w:t>
      </w:r>
      <w:r>
        <w:rPr>
          <w:rFonts w:eastAsia="Arial"/>
          <w:sz w:val="22"/>
        </w:rPr>
        <w:t xml:space="preserve"> </w:t>
      </w:r>
      <w:r>
        <w:rPr>
          <w:rFonts w:ascii="Calibri" w:eastAsia="Calibri" w:hAnsi="Calibri" w:cs="Calibri"/>
          <w:sz w:val="22"/>
        </w:rPr>
        <w:t xml:space="preserve">New, higher targets should be calculated based on the continuously increasing amount of infrastructure and services.  </w:t>
      </w:r>
    </w:p>
    <w:p w14:paraId="0BE7F8F4" w14:textId="77777777" w:rsidR="000B0423" w:rsidRDefault="000B0423" w:rsidP="000B0423">
      <w:pPr>
        <w:pStyle w:val="Heading3"/>
        <w:tabs>
          <w:tab w:val="center" w:pos="2612"/>
        </w:tabs>
        <w:ind w:left="-15" w:firstLine="0"/>
      </w:pPr>
      <w:r>
        <w:t>5.2.3</w:t>
      </w:r>
      <w:r>
        <w:rPr>
          <w:rFonts w:ascii="Arial" w:eastAsia="Arial" w:hAnsi="Arial" w:cs="Arial"/>
        </w:rPr>
        <w:t xml:space="preserve"> </w:t>
      </w:r>
      <w:r>
        <w:rPr>
          <w:rFonts w:ascii="Arial" w:eastAsia="Arial" w:hAnsi="Arial" w:cs="Arial"/>
        </w:rPr>
        <w:tab/>
      </w:r>
      <w:r>
        <w:t xml:space="preserve">Conventional vehicle improvements </w:t>
      </w:r>
    </w:p>
    <w:p w14:paraId="5D465E10" w14:textId="77777777" w:rsidR="000B0423" w:rsidRDefault="000B0423" w:rsidP="000B0423">
      <w:pPr>
        <w:spacing w:line="248" w:lineRule="auto"/>
        <w:ind w:left="-5" w:right="33" w:hanging="10"/>
      </w:pPr>
      <w:hyperlink r:id="rId73">
        <w:r>
          <w:rPr>
            <w:rFonts w:ascii="Calibri" w:eastAsia="Calibri" w:hAnsi="Calibri" w:cs="Calibri"/>
            <w:color w:val="0000FF"/>
            <w:sz w:val="22"/>
            <w:u w:val="single" w:color="0000FF"/>
          </w:rPr>
          <w:t>Current rules</w:t>
        </w:r>
      </w:hyperlink>
      <w:hyperlink r:id="rId74">
        <w:r>
          <w:rPr>
            <w:rFonts w:ascii="Calibri" w:eastAsia="Calibri" w:hAnsi="Calibri" w:cs="Calibri"/>
            <w:sz w:val="22"/>
          </w:rPr>
          <w:t xml:space="preserve"> </w:t>
        </w:r>
      </w:hyperlink>
      <w:r>
        <w:rPr>
          <w:rFonts w:ascii="Calibri" w:eastAsia="Calibri" w:hAnsi="Calibri" w:cs="Calibri"/>
          <w:sz w:val="22"/>
        </w:rPr>
        <w:t xml:space="preserve">include the Vehicle Exhaust Emissions Rule 2007 prohibiting tampering with vehicle emissions control systems and the Road User Rule, which prohibits a vehicle from emitting visible smoke. </w:t>
      </w:r>
    </w:p>
    <w:p w14:paraId="6F937935" w14:textId="77777777" w:rsidR="000B0423" w:rsidRDefault="000B0423" w:rsidP="000B0423">
      <w:pPr>
        <w:spacing w:after="10" w:line="248" w:lineRule="auto"/>
        <w:ind w:left="-5" w:right="33" w:hanging="10"/>
      </w:pPr>
      <w:r>
        <w:rPr>
          <w:rFonts w:ascii="Calibri" w:eastAsia="Calibri" w:hAnsi="Calibri" w:cs="Calibri"/>
          <w:sz w:val="22"/>
        </w:rPr>
        <w:t xml:space="preserve">Neither is practically enforced. The Transportation Group is aware that this has been discussed in New Zealand but discounted due to the cost of procuring testing equipment. In our view this is not an acceptable excuse. Numerous countries and jurisdictions have emissions testing, with one of the most comprehensive being the State of California. </w:t>
      </w:r>
    </w:p>
    <w:tbl>
      <w:tblPr>
        <w:tblW w:w="9280" w:type="dxa"/>
        <w:tblInd w:w="332" w:type="dxa"/>
        <w:tblCellMar>
          <w:top w:w="41" w:type="dxa"/>
          <w:left w:w="29" w:type="dxa"/>
          <w:right w:w="0" w:type="dxa"/>
        </w:tblCellMar>
        <w:tblLook w:val="04A0" w:firstRow="1" w:lastRow="0" w:firstColumn="1" w:lastColumn="0" w:noHBand="0" w:noVBand="1"/>
      </w:tblPr>
      <w:tblGrid>
        <w:gridCol w:w="720"/>
        <w:gridCol w:w="8560"/>
      </w:tblGrid>
      <w:tr w:rsidR="006C1A42" w14:paraId="4AFE9D88" w14:textId="77777777" w:rsidTr="006C1A42">
        <w:trPr>
          <w:trHeight w:val="269"/>
        </w:trPr>
        <w:tc>
          <w:tcPr>
            <w:tcW w:w="9280" w:type="dxa"/>
            <w:gridSpan w:val="2"/>
            <w:tcBorders>
              <w:top w:val="nil"/>
              <w:left w:val="nil"/>
              <w:bottom w:val="nil"/>
              <w:right w:val="nil"/>
            </w:tcBorders>
            <w:shd w:val="clear" w:color="auto" w:fill="C5E0B3"/>
          </w:tcPr>
          <w:p w14:paraId="079DC797" w14:textId="77777777" w:rsidR="000B0423" w:rsidRPr="006C1A42" w:rsidRDefault="000B0423" w:rsidP="000726E6">
            <w:pPr>
              <w:rPr>
                <w:sz w:val="22"/>
                <w:szCs w:val="22"/>
              </w:rPr>
            </w:pPr>
            <w:r w:rsidRPr="006C1A42">
              <w:rPr>
                <w:rFonts w:ascii="Calibri" w:eastAsia="Calibri" w:hAnsi="Calibri" w:cs="Calibri"/>
                <w:sz w:val="22"/>
                <w:szCs w:val="22"/>
              </w:rPr>
              <w:t>15.</w:t>
            </w:r>
            <w:r w:rsidRPr="006C1A42">
              <w:rPr>
                <w:rFonts w:eastAsia="Arial"/>
                <w:sz w:val="22"/>
                <w:szCs w:val="22"/>
              </w:rPr>
              <w:t xml:space="preserve"> </w:t>
            </w:r>
            <w:r w:rsidRPr="006C1A42">
              <w:rPr>
                <w:rFonts w:ascii="Calibri" w:eastAsia="Calibri" w:hAnsi="Calibri" w:cs="Calibri"/>
                <w:sz w:val="22"/>
                <w:szCs w:val="22"/>
              </w:rPr>
              <w:t xml:space="preserve">The CCC advice should include: </w:t>
            </w:r>
          </w:p>
        </w:tc>
      </w:tr>
      <w:tr w:rsidR="006C1A42" w14:paraId="3A5B653D" w14:textId="77777777" w:rsidTr="006C1A42">
        <w:trPr>
          <w:trHeight w:val="804"/>
        </w:trPr>
        <w:tc>
          <w:tcPr>
            <w:tcW w:w="720" w:type="dxa"/>
            <w:tcBorders>
              <w:top w:val="nil"/>
              <w:left w:val="nil"/>
              <w:bottom w:val="nil"/>
              <w:right w:val="nil"/>
            </w:tcBorders>
            <w:shd w:val="clear" w:color="auto" w:fill="auto"/>
          </w:tcPr>
          <w:p w14:paraId="24EE54A8" w14:textId="77777777" w:rsidR="000B0423" w:rsidRPr="006C1A42" w:rsidRDefault="000B0423" w:rsidP="000726E6">
            <w:pPr>
              <w:rPr>
                <w:sz w:val="22"/>
                <w:szCs w:val="22"/>
              </w:rPr>
            </w:pPr>
          </w:p>
        </w:tc>
        <w:tc>
          <w:tcPr>
            <w:tcW w:w="8560" w:type="dxa"/>
            <w:tcBorders>
              <w:top w:val="nil"/>
              <w:left w:val="nil"/>
              <w:bottom w:val="nil"/>
              <w:right w:val="nil"/>
            </w:tcBorders>
            <w:shd w:val="clear" w:color="auto" w:fill="C5E0B3"/>
          </w:tcPr>
          <w:p w14:paraId="66327A3C" w14:textId="77777777" w:rsidR="000B0423" w:rsidRPr="006C1A42" w:rsidRDefault="000B0423" w:rsidP="006C1A42">
            <w:pPr>
              <w:numPr>
                <w:ilvl w:val="0"/>
                <w:numId w:val="24"/>
              </w:numPr>
              <w:spacing w:after="34" w:line="239" w:lineRule="auto"/>
              <w:ind w:hanging="360"/>
              <w:jc w:val="left"/>
              <w:rPr>
                <w:sz w:val="22"/>
                <w:szCs w:val="22"/>
              </w:rPr>
            </w:pPr>
            <w:r w:rsidRPr="006C1A42">
              <w:rPr>
                <w:rFonts w:ascii="Calibri" w:eastAsia="Calibri" w:hAnsi="Calibri" w:cs="Calibri"/>
                <w:sz w:val="22"/>
                <w:szCs w:val="22"/>
              </w:rPr>
              <w:t xml:space="preserve">Roadside Inspection Programme similar to </w:t>
            </w:r>
            <w:hyperlink r:id="rId75">
              <w:r w:rsidRPr="006C1A42">
                <w:rPr>
                  <w:rFonts w:ascii="Calibri" w:eastAsia="Calibri" w:hAnsi="Calibri" w:cs="Calibri"/>
                  <w:color w:val="0000FF"/>
                  <w:sz w:val="22"/>
                  <w:szCs w:val="22"/>
                  <w:u w:val="single" w:color="0000FF"/>
                </w:rPr>
                <w:t>California</w:t>
              </w:r>
            </w:hyperlink>
            <w:hyperlink r:id="rId76">
              <w:r w:rsidRPr="006C1A42">
                <w:rPr>
                  <w:rFonts w:ascii="Calibri" w:eastAsia="Calibri" w:hAnsi="Calibri" w:cs="Calibri"/>
                  <w:color w:val="0000FF"/>
                  <w:sz w:val="22"/>
                  <w:szCs w:val="22"/>
                  <w:u w:val="single" w:color="0000FF"/>
                </w:rPr>
                <w:t>’s program</w:t>
              </w:r>
            </w:hyperlink>
            <w:hyperlink r:id="rId77">
              <w:r w:rsidRPr="006C1A42">
                <w:rPr>
                  <w:rFonts w:ascii="Calibri" w:eastAsia="Calibri" w:hAnsi="Calibri" w:cs="Calibri"/>
                  <w:sz w:val="22"/>
                  <w:szCs w:val="22"/>
                </w:rPr>
                <w:t xml:space="preserve"> </w:t>
              </w:r>
            </w:hyperlink>
            <w:r w:rsidRPr="006C1A42">
              <w:rPr>
                <w:rFonts w:ascii="Calibri" w:eastAsia="Calibri" w:hAnsi="Calibri" w:cs="Calibri"/>
                <w:sz w:val="22"/>
                <w:szCs w:val="22"/>
              </w:rPr>
              <w:t xml:space="preserve">to establish baseline and ongoing monitoring datasets </w:t>
            </w:r>
          </w:p>
          <w:p w14:paraId="39883B65" w14:textId="77777777" w:rsidR="000B0423" w:rsidRPr="006C1A42" w:rsidRDefault="000B0423" w:rsidP="006C1A42">
            <w:pPr>
              <w:numPr>
                <w:ilvl w:val="0"/>
                <w:numId w:val="24"/>
              </w:numPr>
              <w:spacing w:line="259" w:lineRule="auto"/>
              <w:ind w:hanging="360"/>
              <w:jc w:val="left"/>
              <w:rPr>
                <w:sz w:val="22"/>
                <w:szCs w:val="22"/>
              </w:rPr>
            </w:pPr>
            <w:r w:rsidRPr="006C1A42">
              <w:rPr>
                <w:rFonts w:ascii="Calibri" w:eastAsia="Calibri" w:hAnsi="Calibri" w:cs="Calibri"/>
                <w:sz w:val="22"/>
                <w:szCs w:val="22"/>
              </w:rPr>
              <w:t xml:space="preserve">Emissions testing as part of the WOF system similar to California’s </w:t>
            </w:r>
            <w:hyperlink r:id="rId78">
              <w:r w:rsidRPr="006C1A42">
                <w:rPr>
                  <w:rFonts w:ascii="Calibri" w:eastAsia="Calibri" w:hAnsi="Calibri" w:cs="Calibri"/>
                  <w:color w:val="0000FF"/>
                  <w:sz w:val="22"/>
                  <w:szCs w:val="22"/>
                  <w:u w:val="single" w:color="0000FF"/>
                </w:rPr>
                <w:t>Smog Check</w:t>
              </w:r>
            </w:hyperlink>
            <w:hyperlink r:id="rId79">
              <w:r w:rsidRPr="006C1A42">
                <w:rPr>
                  <w:rFonts w:ascii="Calibri" w:eastAsia="Calibri" w:hAnsi="Calibri" w:cs="Calibri"/>
                  <w:sz w:val="22"/>
                  <w:szCs w:val="22"/>
                </w:rPr>
                <w:t xml:space="preserve"> </w:t>
              </w:r>
            </w:hyperlink>
          </w:p>
        </w:tc>
      </w:tr>
    </w:tbl>
    <w:p w14:paraId="5F479CF1" w14:textId="77777777" w:rsidR="000B0423" w:rsidRDefault="000B0423" w:rsidP="000B0423">
      <w:pPr>
        <w:spacing w:after="97" w:line="346" w:lineRule="auto"/>
        <w:ind w:left="-5" w:right="3034" w:hanging="10"/>
      </w:pPr>
      <w:r>
        <w:rPr>
          <w:rFonts w:ascii="Calibri" w:eastAsia="Calibri" w:hAnsi="Calibri" w:cs="Calibri"/>
          <w:b/>
          <w:color w:val="5A5753"/>
          <w:sz w:val="22"/>
        </w:rPr>
        <w:t>5.2.4</w:t>
      </w:r>
      <w:r>
        <w:rPr>
          <w:rFonts w:eastAsia="Arial"/>
          <w:b/>
          <w:color w:val="5A5753"/>
          <w:sz w:val="22"/>
        </w:rPr>
        <w:t xml:space="preserve"> </w:t>
      </w:r>
      <w:r>
        <w:rPr>
          <w:rFonts w:eastAsia="Arial"/>
          <w:b/>
          <w:color w:val="5A5753"/>
          <w:sz w:val="22"/>
        </w:rPr>
        <w:tab/>
      </w:r>
      <w:r>
        <w:rPr>
          <w:rFonts w:ascii="Calibri" w:eastAsia="Calibri" w:hAnsi="Calibri" w:cs="Calibri"/>
          <w:b/>
          <w:color w:val="5A5753"/>
          <w:sz w:val="22"/>
        </w:rPr>
        <w:t xml:space="preserve">Electrification of light vehicles – cars, SUVs, utes and vans </w:t>
      </w:r>
      <w:r>
        <w:rPr>
          <w:rFonts w:ascii="Calibri" w:eastAsia="Calibri" w:hAnsi="Calibri" w:cs="Calibri"/>
          <w:sz w:val="22"/>
        </w:rPr>
        <w:t xml:space="preserve">The evidence states: </w:t>
      </w:r>
    </w:p>
    <w:p w14:paraId="595CA3D7" w14:textId="77777777" w:rsidR="000B0423" w:rsidRDefault="000B0423" w:rsidP="000B0423">
      <w:pPr>
        <w:spacing w:after="149" w:line="249" w:lineRule="auto"/>
        <w:ind w:left="852" w:right="845" w:hanging="10"/>
        <w:jc w:val="center"/>
      </w:pPr>
      <w:r>
        <w:rPr>
          <w:rFonts w:ascii="Calibri" w:eastAsia="Calibri" w:hAnsi="Calibri" w:cs="Calibri"/>
          <w:i/>
          <w:color w:val="404040"/>
          <w:sz w:val="22"/>
        </w:rPr>
        <w:t xml:space="preserve">The main challenge currently is the upfront cost of purchasing an electric vehicle, which is more expensive than the internal combustion engine equivalents” (p.11) </w:t>
      </w:r>
    </w:p>
    <w:p w14:paraId="52064439" w14:textId="77777777" w:rsidR="000B0423" w:rsidRDefault="000B0423" w:rsidP="000B0423">
      <w:pPr>
        <w:spacing w:after="10" w:line="248" w:lineRule="auto"/>
        <w:ind w:left="-5" w:right="33" w:hanging="10"/>
      </w:pPr>
      <w:r>
        <w:rPr>
          <w:rFonts w:ascii="Calibri" w:eastAsia="Calibri" w:hAnsi="Calibri" w:cs="Calibri"/>
          <w:sz w:val="22"/>
        </w:rPr>
        <w:t xml:space="preserve">The CCC does not appear to acknowledge the rapid move towards price parity for EVs. UBS Investment </w:t>
      </w:r>
    </w:p>
    <w:p w14:paraId="557425BC" w14:textId="77777777" w:rsidR="000B0423" w:rsidRDefault="000B0423" w:rsidP="000B0423">
      <w:pPr>
        <w:spacing w:after="110" w:line="248" w:lineRule="auto"/>
        <w:ind w:left="-5" w:right="33" w:hanging="10"/>
      </w:pPr>
      <w:r>
        <w:rPr>
          <w:rFonts w:ascii="Calibri" w:eastAsia="Calibri" w:hAnsi="Calibri" w:cs="Calibri"/>
          <w:sz w:val="22"/>
        </w:rPr>
        <w:t xml:space="preserve">Bank and General Motors (GM) predict EV/internal combustion (IC) parity will be achieved by 2024 and 2030 respectively; the world’s largest automaker, GM, will offer 30 EV models by 2025 and phase out IC vehicles production by 2035 </w:t>
      </w:r>
      <w:hyperlink r:id="rId80">
        <w:r>
          <w:rPr>
            <w:rFonts w:ascii="Calibri" w:eastAsia="Calibri" w:hAnsi="Calibri" w:cs="Calibri"/>
            <w:color w:val="0000FF"/>
            <w:sz w:val="22"/>
            <w:u w:val="single" w:color="0000FF"/>
          </w:rPr>
          <w:t>https://www.gm.com/commitments/electrification.html</w:t>
        </w:r>
      </w:hyperlink>
      <w:hyperlink r:id="rId81">
        <w:r>
          <w:rPr>
            <w:rFonts w:ascii="Calibri" w:eastAsia="Calibri" w:hAnsi="Calibri" w:cs="Calibri"/>
            <w:sz w:val="22"/>
          </w:rPr>
          <w:t xml:space="preserve"> </w:t>
        </w:r>
      </w:hyperlink>
    </w:p>
    <w:p w14:paraId="63D86DC5" w14:textId="77777777" w:rsidR="000B0423" w:rsidRDefault="000B0423" w:rsidP="000B0423">
      <w:pPr>
        <w:spacing w:after="215" w:line="248" w:lineRule="auto"/>
        <w:ind w:left="-5" w:right="33" w:hanging="10"/>
      </w:pPr>
      <w:r>
        <w:rPr>
          <w:rFonts w:ascii="Calibri" w:eastAsia="Calibri" w:hAnsi="Calibri" w:cs="Calibri"/>
          <w:sz w:val="22"/>
        </w:rPr>
        <w:lastRenderedPageBreak/>
        <w:t>Further issues include the environmental footprint of EVs compared to ICE vehicles and the fact that prioritising EV adoption may stand in direct opposition to other goals such as compact urban forms (an EV takes up the same space as an ICE vehicle)</w:t>
      </w:r>
      <w:r>
        <w:rPr>
          <w:rFonts w:ascii="Calibri" w:eastAsia="Calibri" w:hAnsi="Calibri" w:cs="Calibri"/>
          <w:sz w:val="22"/>
          <w:vertAlign w:val="superscript"/>
        </w:rPr>
        <w:footnoteReference w:id="1"/>
      </w:r>
      <w:r>
        <w:rPr>
          <w:rFonts w:ascii="Calibri" w:eastAsia="Calibri" w:hAnsi="Calibri" w:cs="Calibri"/>
          <w:sz w:val="22"/>
        </w:rPr>
        <w:t>,</w:t>
      </w:r>
      <w:r>
        <w:rPr>
          <w:rFonts w:ascii="Calibri" w:eastAsia="Calibri" w:hAnsi="Calibri" w:cs="Calibri"/>
          <w:sz w:val="22"/>
          <w:vertAlign w:val="superscript"/>
        </w:rPr>
        <w:footnoteReference w:id="2"/>
      </w:r>
      <w:r>
        <w:rPr>
          <w:rFonts w:ascii="Calibri" w:eastAsia="Calibri" w:hAnsi="Calibri" w:cs="Calibri"/>
          <w:sz w:val="22"/>
        </w:rPr>
        <w:t xml:space="preserve"> </w:t>
      </w:r>
    </w:p>
    <w:p w14:paraId="00F7FB8E" w14:textId="77777777" w:rsidR="000B0423" w:rsidRDefault="000B0423" w:rsidP="000B0423">
      <w:pPr>
        <w:spacing w:after="149" w:line="249" w:lineRule="auto"/>
        <w:ind w:left="852" w:right="847" w:hanging="10"/>
        <w:jc w:val="center"/>
      </w:pPr>
      <w:r>
        <w:rPr>
          <w:rFonts w:ascii="Calibri" w:eastAsia="Calibri" w:hAnsi="Calibri" w:cs="Calibri"/>
          <w:i/>
          <w:color w:val="404040"/>
          <w:sz w:val="22"/>
        </w:rPr>
        <w:t xml:space="preserve">There are also challenges of relying on electrification. Prioritising electric vehicle uptake continues to encourage car dependency and contributes to demand for low density development. (p.14) </w:t>
      </w:r>
    </w:p>
    <w:p w14:paraId="447A3A05" w14:textId="77777777" w:rsidR="000B0423" w:rsidRDefault="000B0423" w:rsidP="000B0423">
      <w:pPr>
        <w:spacing w:after="110" w:line="248" w:lineRule="auto"/>
        <w:ind w:left="-5" w:right="33" w:hanging="10"/>
      </w:pPr>
      <w:r>
        <w:rPr>
          <w:rFonts w:ascii="Calibri" w:eastAsia="Calibri" w:hAnsi="Calibri" w:cs="Calibri"/>
          <w:sz w:val="22"/>
        </w:rPr>
        <w:t xml:space="preserve">TG strongly supports this point. A systems-based solution is needed; if all the policy “eggs” are placed in the EV transition basket, then it is less feasible to achieve land use development patterns that support reduced trip distances, public transport services, walking and cycling. </w:t>
      </w:r>
    </w:p>
    <w:p w14:paraId="2010BDF1" w14:textId="77777777" w:rsidR="000B0423" w:rsidRDefault="000B0423" w:rsidP="000B0423">
      <w:pPr>
        <w:spacing w:after="143" w:line="248" w:lineRule="auto"/>
        <w:ind w:left="-5" w:right="33" w:hanging="10"/>
      </w:pPr>
      <w:r>
        <w:rPr>
          <w:rFonts w:ascii="Calibri" w:eastAsia="Calibri" w:hAnsi="Calibri" w:cs="Calibri"/>
          <w:sz w:val="22"/>
        </w:rPr>
        <w:t xml:space="preserve">Electrification and EV transition could be one of the solutions, but it is not economic for all vehicles and at least for present scenarios. </w:t>
      </w:r>
    </w:p>
    <w:p w14:paraId="3D53899D" w14:textId="77777777" w:rsidR="000B0423" w:rsidRDefault="000B0423" w:rsidP="000B0423">
      <w:pPr>
        <w:numPr>
          <w:ilvl w:val="0"/>
          <w:numId w:val="18"/>
        </w:numPr>
        <w:shd w:val="clear" w:color="auto" w:fill="C5E0B3"/>
        <w:spacing w:after="109" w:line="249" w:lineRule="auto"/>
        <w:ind w:right="32" w:hanging="360"/>
      </w:pPr>
      <w:r>
        <w:rPr>
          <w:rFonts w:ascii="Calibri" w:eastAsia="Calibri" w:hAnsi="Calibri" w:cs="Calibri"/>
          <w:sz w:val="22"/>
        </w:rPr>
        <w:t xml:space="preserve">The Evidence report acknowledges EVs aren't 'silver bullet' but this should be made clearer throughout the advice document </w:t>
      </w:r>
    </w:p>
    <w:p w14:paraId="48D31551" w14:textId="77777777" w:rsidR="000B0423" w:rsidRDefault="000B0423" w:rsidP="000B0423">
      <w:pPr>
        <w:spacing w:after="146" w:line="248" w:lineRule="auto"/>
        <w:ind w:left="-5" w:right="33" w:hanging="10"/>
      </w:pPr>
      <w:r>
        <w:rPr>
          <w:rFonts w:ascii="Calibri" w:eastAsia="Calibri" w:hAnsi="Calibri" w:cs="Calibri"/>
          <w:sz w:val="22"/>
        </w:rPr>
        <w:t xml:space="preserve">Throughout the advice and supporting material, there is discussion of barriers to adoption of EVs, which is self-sustaining. Media and sector members are part of the reason why the barriers are front of mind. The conversation should be about opportunities (Ministry for the Environment 2018). </w:t>
      </w:r>
    </w:p>
    <w:p w14:paraId="64E590A0" w14:textId="77777777" w:rsidR="000B0423" w:rsidRDefault="000B0423" w:rsidP="000B0423">
      <w:pPr>
        <w:numPr>
          <w:ilvl w:val="0"/>
          <w:numId w:val="18"/>
        </w:numPr>
        <w:shd w:val="clear" w:color="auto" w:fill="C5E0B3"/>
        <w:spacing w:after="145" w:line="249" w:lineRule="auto"/>
        <w:ind w:right="32" w:hanging="360"/>
      </w:pPr>
      <w:r>
        <w:rPr>
          <w:rFonts w:ascii="Calibri" w:eastAsia="Calibri" w:hAnsi="Calibri" w:cs="Calibri"/>
          <w:sz w:val="22"/>
        </w:rPr>
        <w:t xml:space="preserve">CCC should recommend that the Government prioritise the opportunity-focused recommendations of the Ministry’s report on adoption of EVs. </w:t>
      </w:r>
    </w:p>
    <w:p w14:paraId="55EA3FE9" w14:textId="77777777" w:rsidR="000B0423" w:rsidRDefault="000B0423" w:rsidP="000B0423">
      <w:pPr>
        <w:pStyle w:val="Heading3"/>
        <w:tabs>
          <w:tab w:val="center" w:pos="2502"/>
        </w:tabs>
        <w:ind w:left="-15" w:firstLine="0"/>
      </w:pPr>
      <w:r>
        <w:t>5.2.5</w:t>
      </w:r>
      <w:r>
        <w:rPr>
          <w:rFonts w:ascii="Arial" w:eastAsia="Arial" w:hAnsi="Arial" w:cs="Arial"/>
        </w:rPr>
        <w:t xml:space="preserve"> </w:t>
      </w:r>
      <w:r>
        <w:rPr>
          <w:rFonts w:ascii="Arial" w:eastAsia="Arial" w:hAnsi="Arial" w:cs="Arial"/>
        </w:rPr>
        <w:tab/>
      </w:r>
      <w:r>
        <w:t xml:space="preserve">Electrification of trucks and buses </w:t>
      </w:r>
    </w:p>
    <w:p w14:paraId="16A2BC2B" w14:textId="77777777" w:rsidR="000B0423" w:rsidRDefault="000B0423" w:rsidP="000B0423">
      <w:pPr>
        <w:spacing w:after="110" w:line="248" w:lineRule="auto"/>
        <w:ind w:left="-5" w:right="33" w:hanging="10"/>
      </w:pPr>
      <w:r>
        <w:rPr>
          <w:rFonts w:ascii="Calibri" w:eastAsia="Calibri" w:hAnsi="Calibri" w:cs="Calibri"/>
          <w:sz w:val="22"/>
        </w:rPr>
        <w:t xml:space="preserve">Electrification of public transport buses in Christchurch will reduce CO2 emissions from public transport in the area by 14% (Environment Canterbury 2020). As former CEO Bill Bayfield said in one of his speeches related to the bill, electrification of public transport would be a win-win-win emission solution in Christchurch and New Zealand in general.  </w:t>
      </w:r>
    </w:p>
    <w:p w14:paraId="7C196E05" w14:textId="77777777" w:rsidR="000B0423" w:rsidRDefault="000B0423" w:rsidP="000B0423">
      <w:pPr>
        <w:spacing w:after="146" w:line="248" w:lineRule="auto"/>
        <w:ind w:left="-5" w:right="33" w:hanging="10"/>
      </w:pPr>
      <w:r>
        <w:rPr>
          <w:rFonts w:ascii="Calibri" w:eastAsia="Calibri" w:hAnsi="Calibri" w:cs="Calibri"/>
          <w:sz w:val="22"/>
        </w:rPr>
        <w:t xml:space="preserve">However, it appears that this action is being led without the input of </w:t>
      </w:r>
      <w:hyperlink r:id="rId82">
        <w:r>
          <w:rPr>
            <w:rFonts w:ascii="Calibri" w:eastAsia="Calibri" w:hAnsi="Calibri" w:cs="Calibri"/>
            <w:color w:val="0000FF"/>
            <w:sz w:val="22"/>
            <w:u w:val="single" w:color="0000FF"/>
          </w:rPr>
          <w:t>Ms. Cobaleda</w:t>
        </w:r>
      </w:hyperlink>
      <w:hyperlink r:id="rId83">
        <w:r>
          <w:rPr>
            <w:rFonts w:ascii="Calibri" w:eastAsia="Calibri" w:hAnsi="Calibri" w:cs="Calibri"/>
            <w:sz w:val="22"/>
          </w:rPr>
          <w:t>,</w:t>
        </w:r>
      </w:hyperlink>
      <w:r>
        <w:rPr>
          <w:rFonts w:ascii="Calibri" w:eastAsia="Calibri" w:hAnsi="Calibri" w:cs="Calibri"/>
          <w:sz w:val="22"/>
        </w:rPr>
        <w:t xml:space="preserve"> who is one of the foremost experts in bus electrification and a current advisor to the US Biden Administration and who now lives in Christchurch. </w:t>
      </w:r>
    </w:p>
    <w:p w14:paraId="769EC30E" w14:textId="77777777" w:rsidR="000B0423" w:rsidRDefault="000B0423" w:rsidP="000B0423">
      <w:pPr>
        <w:shd w:val="clear" w:color="auto" w:fill="C5E0B3"/>
        <w:spacing w:after="145" w:line="249" w:lineRule="auto"/>
        <w:ind w:left="715" w:right="32" w:hanging="370"/>
      </w:pPr>
      <w:r>
        <w:rPr>
          <w:rFonts w:ascii="Calibri" w:eastAsia="Calibri" w:hAnsi="Calibri" w:cs="Calibri"/>
          <w:sz w:val="22"/>
        </w:rPr>
        <w:t>18.</w:t>
      </w:r>
      <w:r>
        <w:rPr>
          <w:rFonts w:eastAsia="Arial"/>
          <w:sz w:val="22"/>
        </w:rPr>
        <w:t xml:space="preserve"> </w:t>
      </w:r>
      <w:r>
        <w:rPr>
          <w:rFonts w:ascii="Calibri" w:eastAsia="Calibri" w:hAnsi="Calibri" w:cs="Calibri"/>
          <w:sz w:val="22"/>
        </w:rPr>
        <w:t xml:space="preserve">CCC should recommend to Government that the implementation of the bus electrification actions include technical input from a broad range of experts, not just bus suppliers and service providers </w:t>
      </w:r>
    </w:p>
    <w:p w14:paraId="43ADD910" w14:textId="77777777" w:rsidR="000B0423" w:rsidRDefault="000B0423" w:rsidP="000B0423">
      <w:pPr>
        <w:pStyle w:val="Heading3"/>
        <w:tabs>
          <w:tab w:val="center" w:pos="2278"/>
        </w:tabs>
        <w:ind w:left="-15" w:firstLine="0"/>
      </w:pPr>
      <w:r>
        <w:t>5.2.6</w:t>
      </w:r>
      <w:r>
        <w:rPr>
          <w:rFonts w:ascii="Arial" w:eastAsia="Arial" w:hAnsi="Arial" w:cs="Arial"/>
        </w:rPr>
        <w:t xml:space="preserve"> </w:t>
      </w:r>
      <w:r>
        <w:rPr>
          <w:rFonts w:ascii="Arial" w:eastAsia="Arial" w:hAnsi="Arial" w:cs="Arial"/>
        </w:rPr>
        <w:tab/>
      </w:r>
      <w:r>
        <w:t xml:space="preserve">Biofuels for trucks and buses </w:t>
      </w:r>
    </w:p>
    <w:p w14:paraId="7F6D00B8" w14:textId="77777777" w:rsidR="000B0423" w:rsidRDefault="000B0423" w:rsidP="000B0423">
      <w:pPr>
        <w:spacing w:after="600" w:line="248" w:lineRule="auto"/>
        <w:ind w:left="-5" w:right="33" w:hanging="10"/>
      </w:pPr>
      <w:r>
        <w:rPr>
          <w:rFonts w:ascii="Calibri" w:eastAsia="Calibri" w:hAnsi="Calibri" w:cs="Calibri"/>
          <w:sz w:val="22"/>
        </w:rPr>
        <w:t xml:space="preserve">Recent modelling shows that the cost-effectiveness of biofuel substitution for standard fossil fuels is marginal in the United States (Hossain and Serletis 2020) and may have more substantial benefits in a tropical environment  such as Indonesia (Jupesta 2010). The authors of the Indonesian study note that their model did not incorporate land use change and deforestation impacts. For New Zealand, </w:t>
      </w:r>
      <w:r>
        <w:rPr>
          <w:rFonts w:ascii="Calibri" w:eastAsia="Calibri" w:hAnsi="Calibri" w:cs="Calibri"/>
          <w:sz w:val="22"/>
        </w:rPr>
        <w:lastRenderedPageBreak/>
        <w:t xml:space="preserve">local biofuel production would necessitate some production shift for farmland which may have negative consequences overall (Hill 2009).  </w:t>
      </w:r>
    </w:p>
    <w:p w14:paraId="13C17EBE" w14:textId="72BD859E" w:rsidR="000B0423" w:rsidRDefault="000B0423" w:rsidP="000B0423">
      <w:r>
        <w:rPr>
          <w:noProof/>
        </w:rPr>
      </w:r>
      <w:r>
        <w:pict w14:anchorId="3C1AFF36">
          <v:group id="Group 130806" o:spid="_x0000_s1034"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37RgIAALEFAAAOAAAAZHJzL2Uyb0RvYy54bWykVE1v2zAMvQ/YfxB8X+ykSZsaSXpY11yG&#10;rUC7H6DIsi1AX5CUOPn3oxjLcVusA1ofZEp6ovgeKa7ujkqSA3deGL3OppMiI1wzUwndrLM/zw/f&#10;lhnxgeqKSqP5Ojtxn91tvn5ZdbbkM9MaWXFHwIn2ZWfXWRuCLfPcs5Yr6ifGcg2btXGKBpi6Jq8c&#10;7cC7kvmsKK7zzrjKOsO497B6f97MNui/rjkLv+va80DkOoPYAo4Ox10c882Klo2jthWsD4N+IApF&#10;hYZLB1f3NFCyd+KNKyWYM97UYcKMyk1dC8aRA7CZFq/YbJ3ZW+TSlF1jB5lA2lc6fdgt+3V4dERU&#10;kLurYllcZ0RTBXnCq0m/BiJ1tikBu3X2yT66fqE5zyLvY+1U/AMjckR5T4O8/BgIg8XpcnY7v1pk&#10;hMHe7XS+OKvPWkjRm0Os/fHesTxdmcfIhkA6C2XkL0r5zyn11FLLMQE+sk9KzRc382lSCjEE2MQ1&#10;FAaxg0y+9KDYpzQayNKS7X3YcoNa08NPH84FXCWLtsliR51MB8/g3QdgaYjnYpDRJN0oWW2fq7ip&#10;zIE/G4SFVxmDGC+7Uo9RQ95TSQA2IdLfor8xMhXIP8HwnEd19B8YvvQBA0bkuVn1BnIHe6yuN1JU&#10;D0LKSNe7ZvddOnKgsY/gF3MNR17ApI7SQWCMQi+rJQ3YFLSJfjBTSgTod1IoUHh2A456N1LHazh2&#10;rHPaoLBT6URrZ6oTPjxchxqH22PpQ1/AOPoeFhvPeI6oS6fd/AUAAP//AwBQSwMEFAAGAAgAAAAh&#10;AGFv/NzbAAAAAwEAAA8AAABkcnMvZG93bnJldi54bWxMj09Lw0AQxe+C32GZgje7Sf1DSLMppain&#10;ItgK4m2aTJPQ7GzIbpP02zt6sZcHw3u895tsNdlWDdT7xrGBeB6BIi5c2XBl4HP/ep+A8gG5xNYx&#10;GbiQh1V+e5NhWrqRP2jYhUpJCfsUDdQhdKnWvqjJop+7jli8o+stBjn7Spc9jlJuW72IomdtsWFZ&#10;qLGjTU3FaXe2Bt5GHNcP8cuwPR03l+/90/vXNiZj7mbTegkq0BT+w/CLL+iQC9PBnbn0qjUgj4Q/&#10;FW+RJDGog4QeQeeZvmbPfwAAAP//AwBQSwECLQAUAAYACAAAACEAtoM4kv4AAADhAQAAEwAAAAAA&#10;AAAAAAAAAAAAAAAAW0NvbnRlbnRfVHlwZXNdLnhtbFBLAQItABQABgAIAAAAIQA4/SH/1gAAAJQB&#10;AAALAAAAAAAAAAAAAAAAAC8BAABfcmVscy8ucmVsc1BLAQItABQABgAIAAAAIQAe3v37RgIAALEF&#10;AAAOAAAAAAAAAAAAAAAAAC4CAABkcnMvZTJvRG9jLnhtbFBLAQItABQABgAIAAAAIQBhb/zc2wAA&#10;AAMBAAAPAAAAAAAAAAAAAAAAAKAEAABkcnMvZG93bnJldi54bWxQSwUGAAAAAAQABADzAAAAqAUA&#10;AAAA&#10;">
            <v:shape id="Shape 145741" o:spid="_x0000_s1035" style="position:absolute;width:18294;height:91;visibility:visible;mso-wrap-style:square;v-text-anchor:top" coordsize="182943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48wwAAAN8AAAAPAAAAZHJzL2Rvd25yZXYueG1sRE9dS8Mw&#10;FH0X9h/CHfjm0mo3R7dsFEXw1W4MHy/JXVPW3JQmdnW/3giCj4fzvd1PrhMjDaH1rCBfZCCItTct&#10;NwqOh7eHNYgQkQ12nknBNwXY72Z3WyyNv/IHjXVsRArhUKICG2NfShm0JYdh4XvixJ394DAmODTS&#10;DHhN4a6Tj1m2kg5bTg0We3qxpC/1l1Mw3uLy1a5jVZ8u7bHStyJ/0p9K3c+nagMi0hT/xX/ud5Pm&#10;F8vnIoffPwmA3P0AAAD//wMAUEsBAi0AFAAGAAgAAAAhANvh9svuAAAAhQEAABMAAAAAAAAAAAAA&#10;AAAAAAAAAFtDb250ZW50X1R5cGVzXS54bWxQSwECLQAUAAYACAAAACEAWvQsW78AAAAVAQAACwAA&#10;AAAAAAAAAAAAAAAfAQAAX3JlbHMvLnJlbHNQSwECLQAUAAYACAAAACEAOA+uPMMAAADfAAAADwAA&#10;AAAAAAAAAAAAAAAHAgAAZHJzL2Rvd25yZXYueG1sUEsFBgAAAAADAAMAtwAAAPcCAAAAAA==&#10;" path="m,l1829435,r,9145l,9145,,e" fillcolor="black" stroked="f" strokeweight="0">
              <v:stroke miterlimit="83231f" joinstyle="miter"/>
              <v:path arrowok="t" textboxrect="0,0,1829435,9145"/>
            </v:shape>
            <w10:anchorlock/>
          </v:group>
        </w:pict>
      </w:r>
      <w:r>
        <w:rPr>
          <w:rFonts w:ascii="Calibri" w:eastAsia="Calibri" w:hAnsi="Calibri" w:cs="Calibri"/>
          <w:sz w:val="22"/>
        </w:rPr>
        <w:t xml:space="preserve"> </w:t>
      </w:r>
    </w:p>
    <w:p w14:paraId="01280815" w14:textId="77777777" w:rsidR="000B0423" w:rsidRDefault="000B0423" w:rsidP="000B0423">
      <w:pPr>
        <w:shd w:val="clear" w:color="auto" w:fill="C5E0B3"/>
        <w:spacing w:after="145" w:line="249" w:lineRule="auto"/>
        <w:ind w:left="715" w:right="32" w:hanging="370"/>
      </w:pPr>
      <w:r>
        <w:rPr>
          <w:rFonts w:ascii="Calibri" w:eastAsia="Calibri" w:hAnsi="Calibri" w:cs="Calibri"/>
          <w:sz w:val="22"/>
        </w:rPr>
        <w:t>19.</w:t>
      </w:r>
      <w:r>
        <w:rPr>
          <w:rFonts w:eastAsia="Arial"/>
          <w:sz w:val="22"/>
        </w:rPr>
        <w:t xml:space="preserve"> </w:t>
      </w:r>
      <w:r>
        <w:rPr>
          <w:rFonts w:ascii="Calibri" w:eastAsia="Calibri" w:hAnsi="Calibri" w:cs="Calibri"/>
          <w:sz w:val="22"/>
        </w:rPr>
        <w:t xml:space="preserve">CCC should consider the limitations of biofuels cited here when setting emissions targets and in the discussion of their potential </w:t>
      </w:r>
    </w:p>
    <w:p w14:paraId="77CAC4EC" w14:textId="77777777" w:rsidR="000B0423" w:rsidRDefault="000B0423" w:rsidP="000B0423">
      <w:pPr>
        <w:pStyle w:val="Heading3"/>
        <w:tabs>
          <w:tab w:val="center" w:pos="2198"/>
        </w:tabs>
        <w:ind w:left="-15" w:firstLine="0"/>
      </w:pPr>
      <w:r>
        <w:t>5.2.7</w:t>
      </w:r>
      <w:r>
        <w:rPr>
          <w:rFonts w:ascii="Arial" w:eastAsia="Arial" w:hAnsi="Arial" w:cs="Arial"/>
        </w:rPr>
        <w:t xml:space="preserve"> </w:t>
      </w:r>
      <w:r>
        <w:rPr>
          <w:rFonts w:ascii="Arial" w:eastAsia="Arial" w:hAnsi="Arial" w:cs="Arial"/>
        </w:rPr>
        <w:tab/>
      </w:r>
      <w:r>
        <w:t xml:space="preserve">Hydrogen trucks and buses </w:t>
      </w:r>
    </w:p>
    <w:p w14:paraId="38F193E3" w14:textId="77777777" w:rsidR="000B0423" w:rsidRDefault="000B0423" w:rsidP="000B0423">
      <w:pPr>
        <w:spacing w:after="110" w:line="248" w:lineRule="auto"/>
        <w:ind w:left="-5" w:right="33" w:hanging="10"/>
      </w:pPr>
      <w:r>
        <w:rPr>
          <w:rFonts w:ascii="Calibri" w:eastAsia="Calibri" w:hAnsi="Calibri" w:cs="Calibri"/>
          <w:sz w:val="22"/>
        </w:rPr>
        <w:t xml:space="preserve">Hydrogen fuel cell technology has the potential to reduce emissions without the battery density issues of EVs (Lee, Elgowainy et al. 2018). Hybrid trucks using hydrogen fuel cells are a purported solution that can increase fuel economy by up to 60% but may have adverse emissions impacts unless carefully implemented (Gao, Smith et al. 2015). In addition, the lack of cost-effective infrastructure is the main barrier to usage (Lahnaoui, Wulf et al. 2019). </w:t>
      </w:r>
    </w:p>
    <w:p w14:paraId="26C33E1D" w14:textId="77777777" w:rsidR="000B0423" w:rsidRDefault="000B0423" w:rsidP="000B0423">
      <w:pPr>
        <w:spacing w:after="146" w:line="248" w:lineRule="auto"/>
        <w:ind w:left="-5" w:right="33" w:hanging="10"/>
      </w:pPr>
      <w:r>
        <w:rPr>
          <w:rFonts w:ascii="Calibri" w:eastAsia="Calibri" w:hAnsi="Calibri" w:cs="Calibri"/>
          <w:sz w:val="22"/>
        </w:rPr>
        <w:t xml:space="preserve">Dr. Susan Krumdieck (formerly of the University of Canterbury) has researched these issues for the US Department of Energy and written extensively on them and could provide CCC with further guidance on the practicalities. </w:t>
      </w:r>
    </w:p>
    <w:p w14:paraId="2B329F6D" w14:textId="77777777" w:rsidR="000B0423" w:rsidRDefault="000B0423" w:rsidP="000B0423">
      <w:pPr>
        <w:shd w:val="clear" w:color="auto" w:fill="C5E0B3"/>
        <w:spacing w:after="211" w:line="249" w:lineRule="auto"/>
        <w:ind w:left="715" w:right="32" w:hanging="370"/>
      </w:pPr>
      <w:r>
        <w:rPr>
          <w:rFonts w:ascii="Calibri" w:eastAsia="Calibri" w:hAnsi="Calibri" w:cs="Calibri"/>
          <w:sz w:val="22"/>
        </w:rPr>
        <w:t>3.</w:t>
      </w:r>
      <w:r>
        <w:rPr>
          <w:rFonts w:eastAsia="Arial"/>
          <w:sz w:val="22"/>
        </w:rPr>
        <w:t xml:space="preserve"> </w:t>
      </w:r>
      <w:r>
        <w:rPr>
          <w:rFonts w:ascii="Calibri" w:eastAsia="Calibri" w:hAnsi="Calibri" w:cs="Calibri"/>
          <w:sz w:val="22"/>
        </w:rPr>
        <w:t xml:space="preserve">CCC should consider the limitations of hydrogen cited here when setting emissions targets and in the discussion of their potential </w:t>
      </w:r>
    </w:p>
    <w:p w14:paraId="501AD79D" w14:textId="77777777" w:rsidR="000B0423" w:rsidRDefault="000B0423" w:rsidP="000B0423">
      <w:pPr>
        <w:pStyle w:val="Heading2"/>
        <w:tabs>
          <w:tab w:val="center" w:pos="1927"/>
        </w:tabs>
        <w:ind w:left="-15"/>
      </w:pPr>
      <w:bookmarkStart w:id="13" w:name="_Toc144012"/>
      <w:r>
        <w:rPr>
          <w:color w:val="595959"/>
        </w:rPr>
        <w:t>5.3</w:t>
      </w:r>
      <w:r>
        <w:rPr>
          <w:rFonts w:ascii="Arial" w:eastAsia="Arial" w:hAnsi="Arial" w:cs="Arial"/>
          <w:color w:val="595959"/>
        </w:rPr>
        <w:t xml:space="preserve"> </w:t>
      </w:r>
      <w:r>
        <w:rPr>
          <w:rFonts w:ascii="Arial" w:eastAsia="Arial" w:hAnsi="Arial" w:cs="Arial"/>
          <w:color w:val="595959"/>
        </w:rPr>
        <w:tab/>
      </w:r>
      <w:r>
        <w:t xml:space="preserve">4b.2 Urban form </w:t>
      </w:r>
      <w:bookmarkEnd w:id="13"/>
    </w:p>
    <w:p w14:paraId="30CE72A9" w14:textId="77777777" w:rsidR="000B0423" w:rsidRDefault="000B0423" w:rsidP="000B0423">
      <w:pPr>
        <w:spacing w:after="145" w:line="249" w:lineRule="auto"/>
        <w:ind w:left="-5" w:hanging="10"/>
      </w:pPr>
      <w:r>
        <w:rPr>
          <w:rFonts w:ascii="Calibri" w:eastAsia="Calibri" w:hAnsi="Calibri" w:cs="Calibri"/>
          <w:sz w:val="22"/>
        </w:rPr>
        <w:t xml:space="preserve">We support your discussion on urban form and the need to “grow up” as opposed to “grow out”. We observe, though, that current trends lend more support to “grow out”. There are two main drivers for this: </w:t>
      </w:r>
    </w:p>
    <w:p w14:paraId="7B1181F3" w14:textId="77777777" w:rsidR="000B0423" w:rsidRDefault="000B0423" w:rsidP="000B0423">
      <w:pPr>
        <w:numPr>
          <w:ilvl w:val="0"/>
          <w:numId w:val="19"/>
        </w:numPr>
        <w:spacing w:after="26" w:line="248" w:lineRule="auto"/>
        <w:ind w:right="33" w:hanging="360"/>
        <w:jc w:val="left"/>
      </w:pPr>
      <w:r>
        <w:rPr>
          <w:rFonts w:ascii="Calibri" w:eastAsia="Calibri" w:hAnsi="Calibri" w:cs="Calibri"/>
          <w:sz w:val="22"/>
        </w:rPr>
        <w:t xml:space="preserve">the transport infrastructure part of the New Zealand Upgrade Programme has its emphasis on building more roads and will consequently facilitate further sprawl.  </w:t>
      </w:r>
    </w:p>
    <w:p w14:paraId="69B34F32" w14:textId="77777777" w:rsidR="000B0423" w:rsidRDefault="000B0423" w:rsidP="000B0423">
      <w:pPr>
        <w:numPr>
          <w:ilvl w:val="0"/>
          <w:numId w:val="19"/>
        </w:numPr>
        <w:spacing w:after="120" w:line="239" w:lineRule="auto"/>
        <w:ind w:right="33" w:hanging="360"/>
        <w:jc w:val="left"/>
      </w:pPr>
      <w:r>
        <w:rPr>
          <w:rFonts w:ascii="Calibri" w:eastAsia="Calibri" w:hAnsi="Calibri" w:cs="Calibri"/>
          <w:sz w:val="22"/>
        </w:rPr>
        <w:t xml:space="preserve">the current trend of housing cost escalation is forcing most first-home buyers into buying far away from urban centres where land is more affordable, presenting the only chance of getting into home ownership through locking in long travel distances. </w:t>
      </w:r>
    </w:p>
    <w:p w14:paraId="1EF21E30" w14:textId="77777777" w:rsidR="000B0423" w:rsidRDefault="000B0423" w:rsidP="000B0423">
      <w:pPr>
        <w:spacing w:after="110" w:line="248" w:lineRule="auto"/>
        <w:ind w:left="-5" w:right="33" w:hanging="10"/>
      </w:pPr>
      <w:r>
        <w:rPr>
          <w:rFonts w:ascii="Calibri" w:eastAsia="Calibri" w:hAnsi="Calibri" w:cs="Calibri"/>
          <w:sz w:val="22"/>
        </w:rPr>
        <w:t xml:space="preserve">Taken together, these two drivers will see transport emissions increase in the short term to medium term, with little scope to reverse this effect later. This is a major concern.  </w:t>
      </w:r>
    </w:p>
    <w:p w14:paraId="497CD5ED" w14:textId="77777777" w:rsidR="000B0423" w:rsidRDefault="000B0423" w:rsidP="000B0423">
      <w:pPr>
        <w:spacing w:after="110" w:line="248" w:lineRule="auto"/>
        <w:ind w:left="-5" w:right="33" w:hanging="10"/>
      </w:pPr>
      <w:r>
        <w:rPr>
          <w:rFonts w:ascii="Calibri" w:eastAsia="Calibri" w:hAnsi="Calibri" w:cs="Calibri"/>
          <w:sz w:val="22"/>
        </w:rPr>
        <w:t xml:space="preserve">We suggest that the roading focus of the New Zealand Upgrade Programme is irresponsible and indefensible. We further suggest that a drastic policy change is necessary to deflate the housing market and cannot avoid but draw attention to the fact house price speculation is the only area of wealth creation in New Zealand that, in practical terms, is not subject to taxation. The only logical conclusion is to address the taxation anomaly and that is an issue that goes well beyond the emissions increases through increasing travel distances caused by the current situation.  </w:t>
      </w:r>
    </w:p>
    <w:p w14:paraId="5527D1AB" w14:textId="77777777" w:rsidR="000B0423" w:rsidRDefault="000B0423" w:rsidP="000B0423">
      <w:pPr>
        <w:spacing w:after="10" w:line="248" w:lineRule="auto"/>
        <w:ind w:left="-5" w:right="33" w:hanging="10"/>
      </w:pPr>
      <w:r>
        <w:rPr>
          <w:rFonts w:ascii="Calibri" w:eastAsia="Calibri" w:hAnsi="Calibri" w:cs="Calibri"/>
          <w:sz w:val="22"/>
        </w:rPr>
        <w:t xml:space="preserve">The frank laying out of facts related to transport emissions such as disproportionate growth is applicable here. CCC mention ‘underinvestment’ and ‘inequality’ a few times. Making transport equal and accessible (i.e., providing public transport access) could be one of the solutions to achieve the climate agenda, which would answer inequality issues as well, but it is achievable. Cities such as Curitiba have shown that high quality PT is feasible in a very short investment period (WRI 2010). </w:t>
      </w:r>
    </w:p>
    <w:tbl>
      <w:tblPr>
        <w:tblW w:w="9280" w:type="dxa"/>
        <w:tblInd w:w="332" w:type="dxa"/>
        <w:tblCellMar>
          <w:top w:w="43" w:type="dxa"/>
          <w:left w:w="29" w:type="dxa"/>
          <w:right w:w="28" w:type="dxa"/>
        </w:tblCellMar>
        <w:tblLook w:val="04A0" w:firstRow="1" w:lastRow="0" w:firstColumn="1" w:lastColumn="0" w:noHBand="0" w:noVBand="1"/>
      </w:tblPr>
      <w:tblGrid>
        <w:gridCol w:w="9280"/>
      </w:tblGrid>
      <w:tr w:rsidR="006C1A42" w14:paraId="72AEF2C1" w14:textId="77777777" w:rsidTr="006C1A42">
        <w:trPr>
          <w:trHeight w:val="1075"/>
        </w:trPr>
        <w:tc>
          <w:tcPr>
            <w:tcW w:w="9280" w:type="dxa"/>
            <w:tcBorders>
              <w:top w:val="nil"/>
              <w:left w:val="nil"/>
              <w:bottom w:val="nil"/>
              <w:right w:val="nil"/>
            </w:tcBorders>
            <w:shd w:val="clear" w:color="auto" w:fill="C5E0B3"/>
          </w:tcPr>
          <w:p w14:paraId="73A36E86" w14:textId="77777777" w:rsidR="000B0423" w:rsidRPr="006C1A42" w:rsidRDefault="000B0423" w:rsidP="006C1A42">
            <w:pPr>
              <w:numPr>
                <w:ilvl w:val="0"/>
                <w:numId w:val="25"/>
              </w:numPr>
              <w:spacing w:line="259" w:lineRule="auto"/>
              <w:ind w:hanging="360"/>
              <w:jc w:val="left"/>
              <w:rPr>
                <w:sz w:val="22"/>
                <w:szCs w:val="22"/>
              </w:rPr>
            </w:pPr>
            <w:r w:rsidRPr="006C1A42">
              <w:rPr>
                <w:rFonts w:ascii="Calibri" w:eastAsia="Calibri" w:hAnsi="Calibri" w:cs="Calibri"/>
                <w:sz w:val="22"/>
                <w:szCs w:val="22"/>
              </w:rPr>
              <w:lastRenderedPageBreak/>
              <w:t>The required drastic policy changes can be formulated by having all contributing sectors (e.g.</w:t>
            </w:r>
          </w:p>
          <w:p w14:paraId="5FD40FFA" w14:textId="77777777" w:rsidR="000B0423" w:rsidRPr="006C1A42" w:rsidRDefault="000B0423" w:rsidP="006C1A42">
            <w:pPr>
              <w:spacing w:after="34" w:line="239" w:lineRule="auto"/>
              <w:ind w:left="360"/>
              <w:rPr>
                <w:sz w:val="22"/>
                <w:szCs w:val="22"/>
              </w:rPr>
            </w:pPr>
            <w:r w:rsidRPr="006C1A42">
              <w:rPr>
                <w:rFonts w:ascii="Calibri" w:eastAsia="Calibri" w:hAnsi="Calibri" w:cs="Calibri"/>
                <w:sz w:val="22"/>
                <w:szCs w:val="22"/>
              </w:rPr>
              <w:t xml:space="preserve">transport, urban planning, health, etc.) participate in a comprehensive workshop to discuss and set strategies for the issue.  </w:t>
            </w:r>
          </w:p>
          <w:p w14:paraId="6575C90D" w14:textId="77777777" w:rsidR="000B0423" w:rsidRPr="006C1A42" w:rsidRDefault="000B0423" w:rsidP="006C1A42">
            <w:pPr>
              <w:numPr>
                <w:ilvl w:val="0"/>
                <w:numId w:val="25"/>
              </w:numPr>
              <w:spacing w:line="259" w:lineRule="auto"/>
              <w:ind w:hanging="360"/>
              <w:jc w:val="left"/>
              <w:rPr>
                <w:sz w:val="22"/>
                <w:szCs w:val="22"/>
              </w:rPr>
            </w:pPr>
            <w:r w:rsidRPr="006C1A42">
              <w:rPr>
                <w:rFonts w:ascii="Calibri" w:eastAsia="Calibri" w:hAnsi="Calibri" w:cs="Calibri"/>
                <w:sz w:val="22"/>
                <w:szCs w:val="22"/>
              </w:rPr>
              <w:t xml:space="preserve">Independently audit and recast recent spatial plans in light of the climate change targets </w:t>
            </w:r>
          </w:p>
        </w:tc>
      </w:tr>
    </w:tbl>
    <w:p w14:paraId="3CA3B9B2" w14:textId="77777777" w:rsidR="000B0423" w:rsidRDefault="000B0423" w:rsidP="000B0423">
      <w:pPr>
        <w:pStyle w:val="Heading1"/>
        <w:tabs>
          <w:tab w:val="center" w:pos="1700"/>
        </w:tabs>
        <w:ind w:left="-15"/>
      </w:pPr>
      <w:bookmarkStart w:id="14" w:name="_Toc144013"/>
      <w:r>
        <w:t>6</w:t>
      </w:r>
      <w:r>
        <w:rPr>
          <w:rFonts w:ascii="Arial" w:eastAsia="Arial" w:hAnsi="Arial" w:cs="Arial"/>
        </w:rPr>
        <w:t xml:space="preserve"> </w:t>
      </w:r>
      <w:r>
        <w:rPr>
          <w:rFonts w:ascii="Arial" w:eastAsia="Arial" w:hAnsi="Arial" w:cs="Arial"/>
        </w:rPr>
        <w:tab/>
      </w:r>
      <w:r>
        <w:t xml:space="preserve">References </w:t>
      </w:r>
      <w:bookmarkEnd w:id="14"/>
    </w:p>
    <w:p w14:paraId="7017A493" w14:textId="77777777" w:rsidR="000B0423" w:rsidRDefault="000B0423" w:rsidP="000B0423">
      <w:pPr>
        <w:spacing w:after="236" w:line="241" w:lineRule="auto"/>
        <w:ind w:left="-5" w:right="30" w:hanging="10"/>
      </w:pPr>
      <w:r>
        <w:rPr>
          <w:rFonts w:ascii="Calibri" w:eastAsia="Calibri" w:hAnsi="Calibri" w:cs="Calibri"/>
        </w:rPr>
        <w:t xml:space="preserve">Beca (2021). Research Report 674 Mode shift to micromobility. </w:t>
      </w:r>
      <w:hyperlink r:id="rId84">
        <w:r>
          <w:rPr>
            <w:rFonts w:ascii="Calibri" w:eastAsia="Calibri" w:hAnsi="Calibri" w:cs="Calibri"/>
            <w:color w:val="0000FF"/>
            <w:u w:val="single" w:color="0000FF"/>
          </w:rPr>
          <w:t>https://www.nzta.govt.nz/resources/research/reports/674/</w:t>
        </w:r>
      </w:hyperlink>
      <w:hyperlink r:id="rId85">
        <w:r>
          <w:rPr>
            <w:rFonts w:ascii="Calibri" w:eastAsia="Calibri" w:hAnsi="Calibri" w:cs="Calibri"/>
          </w:rPr>
          <w:t>.</w:t>
        </w:r>
      </w:hyperlink>
      <w:r>
        <w:rPr>
          <w:rFonts w:ascii="Calibri" w:eastAsia="Calibri" w:hAnsi="Calibri" w:cs="Calibri"/>
        </w:rPr>
        <w:t xml:space="preserve"> </w:t>
      </w:r>
    </w:p>
    <w:p w14:paraId="56117D1C" w14:textId="77777777" w:rsidR="000B0423" w:rsidRDefault="000B0423" w:rsidP="000B0423">
      <w:pPr>
        <w:spacing w:after="236" w:line="241" w:lineRule="auto"/>
        <w:ind w:left="-5" w:right="30" w:hanging="10"/>
      </w:pPr>
      <w:r>
        <w:rPr>
          <w:rFonts w:ascii="Calibri" w:eastAsia="Calibri" w:hAnsi="Calibri" w:cs="Calibri"/>
        </w:rPr>
        <w:t xml:space="preserve">Burdett (2018). Transport, Participation and Wellbeing: Evidence and Recommendations. https://www.waikatoregion.govt.nz/services/publications/tr201818/ </w:t>
      </w:r>
    </w:p>
    <w:p w14:paraId="77F96F9D" w14:textId="77777777" w:rsidR="000B0423" w:rsidRDefault="000B0423" w:rsidP="000B0423">
      <w:pPr>
        <w:spacing w:after="240"/>
      </w:pPr>
      <w:r>
        <w:rPr>
          <w:rFonts w:ascii="Calibri" w:eastAsia="Calibri" w:hAnsi="Calibri" w:cs="Calibri"/>
        </w:rPr>
        <w:t xml:space="preserve">Environment Canterbury. (2020). "Environment Canterbury accelerates move to new, low emission buses." from </w:t>
      </w:r>
      <w:hyperlink r:id="rId86">
        <w:r>
          <w:rPr>
            <w:rFonts w:ascii="Calibri" w:eastAsia="Calibri" w:hAnsi="Calibri" w:cs="Calibri"/>
            <w:color w:val="0000FF"/>
            <w:u w:val="single" w:color="0000FF"/>
          </w:rPr>
          <w:t>https://www.ecan.govt.nz/get</w:t>
        </w:r>
      </w:hyperlink>
      <w:hyperlink r:id="rId87">
        <w:r>
          <w:rPr>
            <w:rFonts w:ascii="Calibri" w:eastAsia="Calibri" w:hAnsi="Calibri" w:cs="Calibri"/>
            <w:color w:val="0000FF"/>
            <w:u w:val="single" w:color="0000FF"/>
          </w:rPr>
          <w:t>-</w:t>
        </w:r>
      </w:hyperlink>
      <w:hyperlink r:id="rId88">
        <w:r>
          <w:rPr>
            <w:rFonts w:ascii="Calibri" w:eastAsia="Calibri" w:hAnsi="Calibri" w:cs="Calibri"/>
            <w:color w:val="0000FF"/>
            <w:u w:val="single" w:color="0000FF"/>
          </w:rPr>
          <w:t>involved/news</w:t>
        </w:r>
      </w:hyperlink>
      <w:hyperlink r:id="rId89">
        <w:r>
          <w:rPr>
            <w:rFonts w:ascii="Calibri" w:eastAsia="Calibri" w:hAnsi="Calibri" w:cs="Calibri"/>
            <w:color w:val="0000FF"/>
            <w:u w:val="single" w:color="0000FF"/>
          </w:rPr>
          <w:t>-</w:t>
        </w:r>
      </w:hyperlink>
      <w:hyperlink r:id="rId90">
        <w:r>
          <w:rPr>
            <w:rFonts w:ascii="Calibri" w:eastAsia="Calibri" w:hAnsi="Calibri" w:cs="Calibri"/>
            <w:color w:val="0000FF"/>
            <w:u w:val="single" w:color="0000FF"/>
          </w:rPr>
          <w:t>and</w:t>
        </w:r>
      </w:hyperlink>
      <w:hyperlink r:id="rId91"/>
      <w:hyperlink r:id="rId92">
        <w:r>
          <w:rPr>
            <w:rFonts w:ascii="Calibri" w:eastAsia="Calibri" w:hAnsi="Calibri" w:cs="Calibri"/>
            <w:color w:val="0000FF"/>
            <w:u w:val="single" w:color="0000FF"/>
          </w:rPr>
          <w:t>events/2020/environment</w:t>
        </w:r>
      </w:hyperlink>
      <w:hyperlink r:id="rId93">
        <w:r>
          <w:rPr>
            <w:rFonts w:ascii="Calibri" w:eastAsia="Calibri" w:hAnsi="Calibri" w:cs="Calibri"/>
            <w:color w:val="0000FF"/>
            <w:u w:val="single" w:color="0000FF"/>
          </w:rPr>
          <w:t>-</w:t>
        </w:r>
      </w:hyperlink>
      <w:hyperlink r:id="rId94">
        <w:r>
          <w:rPr>
            <w:rFonts w:ascii="Calibri" w:eastAsia="Calibri" w:hAnsi="Calibri" w:cs="Calibri"/>
            <w:color w:val="0000FF"/>
            <w:u w:val="single" w:color="0000FF"/>
          </w:rPr>
          <w:t>canterbury</w:t>
        </w:r>
      </w:hyperlink>
      <w:hyperlink r:id="rId95">
        <w:r>
          <w:rPr>
            <w:rFonts w:ascii="Calibri" w:eastAsia="Calibri" w:hAnsi="Calibri" w:cs="Calibri"/>
            <w:color w:val="0000FF"/>
            <w:u w:val="single" w:color="0000FF"/>
          </w:rPr>
          <w:t>-</w:t>
        </w:r>
      </w:hyperlink>
      <w:hyperlink r:id="rId96">
        <w:r>
          <w:rPr>
            <w:rFonts w:ascii="Calibri" w:eastAsia="Calibri" w:hAnsi="Calibri" w:cs="Calibri"/>
            <w:color w:val="0000FF"/>
            <w:u w:val="single" w:color="0000FF"/>
          </w:rPr>
          <w:t>accelerates</w:t>
        </w:r>
      </w:hyperlink>
      <w:hyperlink r:id="rId97">
        <w:r>
          <w:rPr>
            <w:rFonts w:ascii="Calibri" w:eastAsia="Calibri" w:hAnsi="Calibri" w:cs="Calibri"/>
            <w:color w:val="0000FF"/>
            <w:u w:val="single" w:color="0000FF"/>
          </w:rPr>
          <w:t>-</w:t>
        </w:r>
      </w:hyperlink>
      <w:hyperlink r:id="rId98">
        <w:r>
          <w:rPr>
            <w:rFonts w:ascii="Calibri" w:eastAsia="Calibri" w:hAnsi="Calibri" w:cs="Calibri"/>
            <w:color w:val="0000FF"/>
            <w:u w:val="single" w:color="0000FF"/>
          </w:rPr>
          <w:t>move</w:t>
        </w:r>
      </w:hyperlink>
      <w:hyperlink r:id="rId99">
        <w:r>
          <w:rPr>
            <w:rFonts w:ascii="Calibri" w:eastAsia="Calibri" w:hAnsi="Calibri" w:cs="Calibri"/>
            <w:color w:val="0000FF"/>
            <w:u w:val="single" w:color="0000FF"/>
          </w:rPr>
          <w:t>-</w:t>
        </w:r>
      </w:hyperlink>
      <w:hyperlink r:id="rId100">
        <w:r>
          <w:rPr>
            <w:rFonts w:ascii="Calibri" w:eastAsia="Calibri" w:hAnsi="Calibri" w:cs="Calibri"/>
            <w:color w:val="0000FF"/>
            <w:u w:val="single" w:color="0000FF"/>
          </w:rPr>
          <w:t>to</w:t>
        </w:r>
      </w:hyperlink>
      <w:hyperlink r:id="rId101">
        <w:r>
          <w:rPr>
            <w:rFonts w:ascii="Calibri" w:eastAsia="Calibri" w:hAnsi="Calibri" w:cs="Calibri"/>
            <w:color w:val="0000FF"/>
            <w:u w:val="single" w:color="0000FF"/>
          </w:rPr>
          <w:t>-</w:t>
        </w:r>
      </w:hyperlink>
      <w:hyperlink r:id="rId102">
        <w:r>
          <w:rPr>
            <w:rFonts w:ascii="Calibri" w:eastAsia="Calibri" w:hAnsi="Calibri" w:cs="Calibri"/>
            <w:color w:val="0000FF"/>
            <w:u w:val="single" w:color="0000FF"/>
          </w:rPr>
          <w:t>new</w:t>
        </w:r>
      </w:hyperlink>
      <w:hyperlink r:id="rId103">
        <w:r>
          <w:rPr>
            <w:rFonts w:ascii="Calibri" w:eastAsia="Calibri" w:hAnsi="Calibri" w:cs="Calibri"/>
            <w:color w:val="0000FF"/>
            <w:u w:val="single" w:color="0000FF"/>
          </w:rPr>
          <w:t>-</w:t>
        </w:r>
      </w:hyperlink>
      <w:hyperlink r:id="rId104">
        <w:r>
          <w:rPr>
            <w:rFonts w:ascii="Calibri" w:eastAsia="Calibri" w:hAnsi="Calibri" w:cs="Calibri"/>
            <w:color w:val="0000FF"/>
            <w:u w:val="single" w:color="0000FF"/>
          </w:rPr>
          <w:t>low</w:t>
        </w:r>
      </w:hyperlink>
      <w:hyperlink r:id="rId105">
        <w:r>
          <w:rPr>
            <w:rFonts w:ascii="Calibri" w:eastAsia="Calibri" w:hAnsi="Calibri" w:cs="Calibri"/>
            <w:color w:val="0000FF"/>
            <w:u w:val="single" w:color="0000FF"/>
          </w:rPr>
          <w:t>-</w:t>
        </w:r>
      </w:hyperlink>
      <w:hyperlink r:id="rId106">
        <w:r>
          <w:rPr>
            <w:rFonts w:ascii="Calibri" w:eastAsia="Calibri" w:hAnsi="Calibri" w:cs="Calibri"/>
            <w:color w:val="0000FF"/>
            <w:u w:val="single" w:color="0000FF"/>
          </w:rPr>
          <w:t>emission</w:t>
        </w:r>
      </w:hyperlink>
      <w:hyperlink r:id="rId107">
        <w:r>
          <w:rPr>
            <w:rFonts w:ascii="Calibri" w:eastAsia="Calibri" w:hAnsi="Calibri" w:cs="Calibri"/>
            <w:color w:val="0000FF"/>
            <w:u w:val="single" w:color="0000FF"/>
          </w:rPr>
          <w:t>-</w:t>
        </w:r>
      </w:hyperlink>
      <w:hyperlink r:id="rId108">
        <w:r>
          <w:rPr>
            <w:rFonts w:ascii="Calibri" w:eastAsia="Calibri" w:hAnsi="Calibri" w:cs="Calibri"/>
            <w:color w:val="0000FF"/>
            <w:u w:val="single" w:color="0000FF"/>
          </w:rPr>
          <w:t>buses/</w:t>
        </w:r>
      </w:hyperlink>
      <w:hyperlink r:id="rId109">
        <w:r>
          <w:rPr>
            <w:rFonts w:ascii="Calibri" w:eastAsia="Calibri" w:hAnsi="Calibri" w:cs="Calibri"/>
          </w:rPr>
          <w:t>.</w:t>
        </w:r>
      </w:hyperlink>
      <w:r>
        <w:rPr>
          <w:rFonts w:ascii="Calibri" w:eastAsia="Calibri" w:hAnsi="Calibri" w:cs="Calibri"/>
        </w:rPr>
        <w:t xml:space="preserve"> </w:t>
      </w:r>
    </w:p>
    <w:p w14:paraId="373BCF13" w14:textId="77777777" w:rsidR="000B0423" w:rsidRDefault="000B0423" w:rsidP="000B0423">
      <w:pPr>
        <w:spacing w:after="236" w:line="241" w:lineRule="auto"/>
        <w:ind w:left="-5" w:right="30" w:hanging="10"/>
      </w:pPr>
      <w:r>
        <w:rPr>
          <w:rFonts w:ascii="Calibri" w:eastAsia="Calibri" w:hAnsi="Calibri" w:cs="Calibri"/>
        </w:rPr>
        <w:t xml:space="preserve">Gao, Z., D. E. Smith, C. Stuart Daw, K. Dean Edwards, B. C. Kaul, N. Domingo, J. E. Parks and P. T. Jones (2015). "The evaluation of developing vehicle technologies on the fuel economy of longhaul trucks." </w:t>
      </w:r>
      <w:r>
        <w:rPr>
          <w:rFonts w:ascii="Calibri" w:eastAsia="Calibri" w:hAnsi="Calibri" w:cs="Calibri"/>
          <w:u w:val="single" w:color="000000"/>
        </w:rPr>
        <w:t>Energy Conversion and Management</w:t>
      </w:r>
      <w:r>
        <w:rPr>
          <w:rFonts w:ascii="Calibri" w:eastAsia="Calibri" w:hAnsi="Calibri" w:cs="Calibri"/>
        </w:rPr>
        <w:t xml:space="preserve"> </w:t>
      </w:r>
      <w:r>
        <w:rPr>
          <w:rFonts w:ascii="Calibri" w:eastAsia="Calibri" w:hAnsi="Calibri" w:cs="Calibri"/>
          <w:b/>
        </w:rPr>
        <w:t>106</w:t>
      </w:r>
      <w:r>
        <w:rPr>
          <w:rFonts w:ascii="Calibri" w:eastAsia="Calibri" w:hAnsi="Calibri" w:cs="Calibri"/>
        </w:rPr>
        <w:t xml:space="preserve">: 766-781. </w:t>
      </w:r>
    </w:p>
    <w:p w14:paraId="0C83DB41" w14:textId="77777777" w:rsidR="000B0423" w:rsidRDefault="000B0423" w:rsidP="000B0423">
      <w:pPr>
        <w:spacing w:after="236" w:line="241" w:lineRule="auto"/>
        <w:ind w:left="-5" w:right="30" w:hanging="10"/>
      </w:pPr>
      <w:r>
        <w:rPr>
          <w:rFonts w:ascii="Calibri" w:eastAsia="Calibri" w:hAnsi="Calibri" w:cs="Calibri"/>
        </w:rPr>
        <w:t xml:space="preserve">Hill, J. (2009). Environmental Costs and Benefits of Transportation Biofuel Production from Foodand Lignocellulose-Based Energy Crops: A Review. </w:t>
      </w:r>
      <w:r>
        <w:rPr>
          <w:rFonts w:ascii="Calibri" w:eastAsia="Calibri" w:hAnsi="Calibri" w:cs="Calibri"/>
          <w:u w:val="single" w:color="000000"/>
        </w:rPr>
        <w:t>Sustainable Agriculture</w:t>
      </w:r>
      <w:r>
        <w:rPr>
          <w:rFonts w:ascii="Calibri" w:eastAsia="Calibri" w:hAnsi="Calibri" w:cs="Calibri"/>
        </w:rPr>
        <w:t>. E. Lichtfouse, M. Navarrete, P. Debaeke, S. Véronique and C. Alberola. Dordrecht, Springer Netherlands</w:t>
      </w:r>
      <w:r>
        <w:rPr>
          <w:rFonts w:ascii="Calibri" w:eastAsia="Calibri" w:hAnsi="Calibri" w:cs="Calibri"/>
          <w:b/>
        </w:rPr>
        <w:t xml:space="preserve">: </w:t>
      </w:r>
      <w:r>
        <w:rPr>
          <w:rFonts w:ascii="Calibri" w:eastAsia="Calibri" w:hAnsi="Calibri" w:cs="Calibri"/>
        </w:rPr>
        <w:t xml:space="preserve">125-139. </w:t>
      </w:r>
    </w:p>
    <w:p w14:paraId="397F0DCD" w14:textId="77777777" w:rsidR="000B0423" w:rsidRDefault="000B0423" w:rsidP="000B0423">
      <w:pPr>
        <w:spacing w:after="236" w:line="241" w:lineRule="auto"/>
        <w:ind w:left="-5" w:right="30" w:hanging="10"/>
      </w:pPr>
      <w:r>
        <w:rPr>
          <w:rFonts w:ascii="Calibri" w:eastAsia="Calibri" w:hAnsi="Calibri" w:cs="Calibri"/>
        </w:rPr>
        <w:t xml:space="preserve">Hossain, A. K. M. N. and A. Serletis (2020). "Biofuel substitution in the U.S. transportation sector." </w:t>
      </w:r>
      <w:r>
        <w:rPr>
          <w:rFonts w:ascii="Calibri" w:eastAsia="Calibri" w:hAnsi="Calibri" w:cs="Calibri"/>
          <w:u w:val="single" w:color="000000"/>
        </w:rPr>
        <w:t>The Journal of Economic Asymmetries</w:t>
      </w:r>
      <w:r>
        <w:rPr>
          <w:rFonts w:ascii="Calibri" w:eastAsia="Calibri" w:hAnsi="Calibri" w:cs="Calibri"/>
        </w:rPr>
        <w:t xml:space="preserve"> </w:t>
      </w:r>
      <w:r>
        <w:rPr>
          <w:rFonts w:ascii="Calibri" w:eastAsia="Calibri" w:hAnsi="Calibri" w:cs="Calibri"/>
          <w:b/>
        </w:rPr>
        <w:t>22</w:t>
      </w:r>
      <w:r>
        <w:rPr>
          <w:rFonts w:ascii="Calibri" w:eastAsia="Calibri" w:hAnsi="Calibri" w:cs="Calibri"/>
        </w:rPr>
        <w:t xml:space="preserve">: e00161. </w:t>
      </w:r>
    </w:p>
    <w:p w14:paraId="5A414C5C" w14:textId="77777777" w:rsidR="000B0423" w:rsidRDefault="000B0423" w:rsidP="000B0423">
      <w:pPr>
        <w:spacing w:after="236" w:line="241" w:lineRule="auto"/>
        <w:ind w:left="-5" w:right="30" w:hanging="10"/>
      </w:pPr>
      <w:r>
        <w:rPr>
          <w:rFonts w:ascii="Calibri" w:eastAsia="Calibri" w:hAnsi="Calibri" w:cs="Calibri"/>
        </w:rPr>
        <w:t xml:space="preserve">Jupesta, J. (2010). "Impact of the Introduction of Biofuel in the Transportation Sector in Indonesia." </w:t>
      </w:r>
      <w:r>
        <w:rPr>
          <w:rFonts w:ascii="Calibri" w:eastAsia="Calibri" w:hAnsi="Calibri" w:cs="Calibri"/>
          <w:u w:val="single" w:color="000000"/>
        </w:rPr>
        <w:t>Sustainability</w:t>
      </w:r>
      <w:r>
        <w:rPr>
          <w:rFonts w:ascii="Calibri" w:eastAsia="Calibri" w:hAnsi="Calibri" w:cs="Calibri"/>
        </w:rPr>
        <w:t xml:space="preserve"> </w:t>
      </w:r>
      <w:r>
        <w:rPr>
          <w:rFonts w:ascii="Calibri" w:eastAsia="Calibri" w:hAnsi="Calibri" w:cs="Calibri"/>
          <w:b/>
        </w:rPr>
        <w:t>2</w:t>
      </w:r>
      <w:r>
        <w:rPr>
          <w:rFonts w:ascii="Calibri" w:eastAsia="Calibri" w:hAnsi="Calibri" w:cs="Calibri"/>
        </w:rPr>
        <w:t xml:space="preserve">(6). </w:t>
      </w:r>
    </w:p>
    <w:p w14:paraId="161B4BED" w14:textId="77777777" w:rsidR="000B0423" w:rsidRDefault="000B0423" w:rsidP="000B0423">
      <w:pPr>
        <w:spacing w:after="236" w:line="241" w:lineRule="auto"/>
        <w:ind w:left="-5" w:right="30" w:hanging="10"/>
      </w:pPr>
      <w:r>
        <w:rPr>
          <w:rFonts w:ascii="Calibri" w:eastAsia="Calibri" w:hAnsi="Calibri" w:cs="Calibri"/>
        </w:rPr>
        <w:t xml:space="preserve">Lahnaoui, A., C. Wulf, H. Heinrichs and D. Dalmazzone (2019). "Optimizing hydrogen transportation system for mobility via compressed hydrogen trucks." </w:t>
      </w:r>
      <w:r>
        <w:rPr>
          <w:rFonts w:ascii="Calibri" w:eastAsia="Calibri" w:hAnsi="Calibri" w:cs="Calibri"/>
          <w:u w:val="single" w:color="000000"/>
        </w:rPr>
        <w:t>International Journal of</w:t>
      </w:r>
      <w:r>
        <w:rPr>
          <w:rFonts w:ascii="Calibri" w:eastAsia="Calibri" w:hAnsi="Calibri" w:cs="Calibri"/>
        </w:rPr>
        <w:t xml:space="preserve"> </w:t>
      </w:r>
      <w:r>
        <w:rPr>
          <w:rFonts w:ascii="Calibri" w:eastAsia="Calibri" w:hAnsi="Calibri" w:cs="Calibri"/>
          <w:u w:val="single" w:color="000000"/>
        </w:rPr>
        <w:t>Hydrogen Energy</w:t>
      </w:r>
      <w:r>
        <w:rPr>
          <w:rFonts w:ascii="Calibri" w:eastAsia="Calibri" w:hAnsi="Calibri" w:cs="Calibri"/>
        </w:rPr>
        <w:t xml:space="preserve"> </w:t>
      </w:r>
      <w:r>
        <w:rPr>
          <w:rFonts w:ascii="Calibri" w:eastAsia="Calibri" w:hAnsi="Calibri" w:cs="Calibri"/>
          <w:b/>
        </w:rPr>
        <w:t>44</w:t>
      </w:r>
      <w:r>
        <w:rPr>
          <w:rFonts w:ascii="Calibri" w:eastAsia="Calibri" w:hAnsi="Calibri" w:cs="Calibri"/>
        </w:rPr>
        <w:t xml:space="preserve">(35): 19302-19312. </w:t>
      </w:r>
    </w:p>
    <w:p w14:paraId="303C8928" w14:textId="77777777" w:rsidR="000B0423" w:rsidRDefault="000B0423" w:rsidP="000B0423">
      <w:pPr>
        <w:spacing w:after="236" w:line="241" w:lineRule="auto"/>
        <w:ind w:left="-5" w:right="30" w:hanging="10"/>
      </w:pPr>
      <w:r>
        <w:rPr>
          <w:rFonts w:ascii="Calibri" w:eastAsia="Calibri" w:hAnsi="Calibri" w:cs="Calibri"/>
        </w:rPr>
        <w:t xml:space="preserve">Lee, D.-Y., A. Elgowainy, A. Kotz, R. Vijayagopal and J. Marcinkoski (2018). "Life-cycle implications of hydrogen fuel cell electric vehicle technology for medium- and heavy-duty trucks." </w:t>
      </w:r>
      <w:r>
        <w:rPr>
          <w:rFonts w:ascii="Calibri" w:eastAsia="Calibri" w:hAnsi="Calibri" w:cs="Calibri"/>
          <w:u w:val="single" w:color="000000"/>
        </w:rPr>
        <w:t>Journal of</w:t>
      </w:r>
      <w:r>
        <w:rPr>
          <w:rFonts w:ascii="Calibri" w:eastAsia="Calibri" w:hAnsi="Calibri" w:cs="Calibri"/>
        </w:rPr>
        <w:t xml:space="preserve"> </w:t>
      </w:r>
      <w:r>
        <w:rPr>
          <w:rFonts w:ascii="Calibri" w:eastAsia="Calibri" w:hAnsi="Calibri" w:cs="Calibri"/>
          <w:u w:val="single" w:color="000000"/>
        </w:rPr>
        <w:t>Power Sources</w:t>
      </w:r>
      <w:r>
        <w:rPr>
          <w:rFonts w:ascii="Calibri" w:eastAsia="Calibri" w:hAnsi="Calibri" w:cs="Calibri"/>
        </w:rPr>
        <w:t xml:space="preserve"> </w:t>
      </w:r>
      <w:r>
        <w:rPr>
          <w:rFonts w:ascii="Calibri" w:eastAsia="Calibri" w:hAnsi="Calibri" w:cs="Calibri"/>
          <w:b/>
        </w:rPr>
        <w:t>393</w:t>
      </w:r>
      <w:r>
        <w:rPr>
          <w:rFonts w:ascii="Calibri" w:eastAsia="Calibri" w:hAnsi="Calibri" w:cs="Calibri"/>
        </w:rPr>
        <w:t xml:space="preserve">: 217-229. </w:t>
      </w:r>
    </w:p>
    <w:p w14:paraId="1D669701" w14:textId="77777777" w:rsidR="000B0423" w:rsidRDefault="000B0423" w:rsidP="000B0423">
      <w:pPr>
        <w:spacing w:after="242"/>
      </w:pPr>
      <w:r>
        <w:rPr>
          <w:rFonts w:ascii="Calibri" w:eastAsia="Calibri" w:hAnsi="Calibri" w:cs="Calibri"/>
        </w:rPr>
        <w:t xml:space="preserve">McLaren, D. and J. Agyeman (2015). </w:t>
      </w:r>
      <w:r>
        <w:rPr>
          <w:rFonts w:ascii="Calibri" w:eastAsia="Calibri" w:hAnsi="Calibri" w:cs="Calibri"/>
          <w:u w:val="single" w:color="000000"/>
        </w:rPr>
        <w:t>Sharing cities: A case for truly smart and sustainable cities</w:t>
      </w:r>
      <w:r>
        <w:rPr>
          <w:rFonts w:ascii="Calibri" w:eastAsia="Calibri" w:hAnsi="Calibri" w:cs="Calibri"/>
        </w:rPr>
        <w:t xml:space="preserve">, MIT Press. </w:t>
      </w:r>
    </w:p>
    <w:p w14:paraId="03BBC22E" w14:textId="77777777" w:rsidR="000B0423" w:rsidRDefault="000B0423" w:rsidP="000B0423">
      <w:pPr>
        <w:spacing w:after="236" w:line="241" w:lineRule="auto"/>
        <w:ind w:left="-5" w:right="30" w:hanging="10"/>
      </w:pPr>
      <w:r>
        <w:rPr>
          <w:rFonts w:ascii="Calibri" w:eastAsia="Calibri" w:hAnsi="Calibri" w:cs="Calibri"/>
        </w:rPr>
        <w:t xml:space="preserve">Ministry for the Environment (2018). Reducing barriers to Electric Vehicle uptake: Behavioural insights analysis and review. Wellington. </w:t>
      </w:r>
      <w:hyperlink r:id="rId110">
        <w:r>
          <w:rPr>
            <w:rFonts w:ascii="Calibri" w:eastAsia="Calibri" w:hAnsi="Calibri" w:cs="Calibri"/>
            <w:color w:val="0000FF"/>
            <w:u w:val="single" w:color="0000FF"/>
          </w:rPr>
          <w:t>https://www.iccc.mfe.govt.nz/assets/PDF_Library/ad42c96b5f/MfE</w:t>
        </w:r>
      </w:hyperlink>
      <w:hyperlink r:id="rId111">
        <w:r>
          <w:rPr>
            <w:rFonts w:ascii="Calibri" w:eastAsia="Calibri" w:hAnsi="Calibri" w:cs="Calibri"/>
            <w:color w:val="0000FF"/>
            <w:u w:val="single" w:color="0000FF"/>
          </w:rPr>
          <w:t>-</w:t>
        </w:r>
      </w:hyperlink>
      <w:hyperlink r:id="rId112">
        <w:r>
          <w:rPr>
            <w:rFonts w:ascii="Calibri" w:eastAsia="Calibri" w:hAnsi="Calibri" w:cs="Calibri"/>
            <w:color w:val="0000FF"/>
            <w:u w:val="single" w:color="0000FF"/>
          </w:rPr>
          <w:t>Reducing</w:t>
        </w:r>
      </w:hyperlink>
      <w:hyperlink r:id="rId113">
        <w:r>
          <w:rPr>
            <w:rFonts w:ascii="Calibri" w:eastAsia="Calibri" w:hAnsi="Calibri" w:cs="Calibri"/>
            <w:color w:val="0000FF"/>
            <w:u w:val="single" w:color="0000FF"/>
          </w:rPr>
          <w:t>-</w:t>
        </w:r>
      </w:hyperlink>
      <w:hyperlink r:id="rId114">
        <w:r>
          <w:rPr>
            <w:rFonts w:ascii="Calibri" w:eastAsia="Calibri" w:hAnsi="Calibri" w:cs="Calibri"/>
            <w:color w:val="0000FF"/>
            <w:u w:val="single" w:color="0000FF"/>
          </w:rPr>
          <w:t>Barriers</w:t>
        </w:r>
      </w:hyperlink>
      <w:hyperlink r:id="rId115">
        <w:r>
          <w:rPr>
            <w:rFonts w:ascii="Calibri" w:eastAsia="Calibri" w:hAnsi="Calibri" w:cs="Calibri"/>
            <w:color w:val="0000FF"/>
            <w:u w:val="single" w:color="0000FF"/>
          </w:rPr>
          <w:t>-</w:t>
        </w:r>
      </w:hyperlink>
      <w:hyperlink r:id="rId116">
        <w:r>
          <w:rPr>
            <w:rFonts w:ascii="Calibri" w:eastAsia="Calibri" w:hAnsi="Calibri" w:cs="Calibri"/>
            <w:color w:val="0000FF"/>
            <w:u w:val="single" w:color="0000FF"/>
          </w:rPr>
          <w:t>to</w:t>
        </w:r>
      </w:hyperlink>
      <w:hyperlink r:id="rId117">
        <w:r>
          <w:rPr>
            <w:rFonts w:ascii="Calibri" w:eastAsia="Calibri" w:hAnsi="Calibri" w:cs="Calibri"/>
            <w:color w:val="0000FF"/>
            <w:u w:val="single" w:color="0000FF"/>
          </w:rPr>
          <w:t>-</w:t>
        </w:r>
      </w:hyperlink>
      <w:hyperlink r:id="rId118">
        <w:r>
          <w:rPr>
            <w:rFonts w:ascii="Calibri" w:eastAsia="Calibri" w:hAnsi="Calibri" w:cs="Calibri"/>
            <w:color w:val="0000FF"/>
            <w:u w:val="single" w:color="0000FF"/>
          </w:rPr>
          <w:t>Electric</w:t>
        </w:r>
      </w:hyperlink>
      <w:hyperlink r:id="rId119"/>
      <w:hyperlink r:id="rId120">
        <w:r>
          <w:rPr>
            <w:rFonts w:ascii="Calibri" w:eastAsia="Calibri" w:hAnsi="Calibri" w:cs="Calibri"/>
            <w:color w:val="0000FF"/>
            <w:u w:val="single" w:color="0000FF"/>
          </w:rPr>
          <w:t>Vehicle</w:t>
        </w:r>
      </w:hyperlink>
      <w:hyperlink r:id="rId121">
        <w:r>
          <w:rPr>
            <w:rFonts w:ascii="Calibri" w:eastAsia="Calibri" w:hAnsi="Calibri" w:cs="Calibri"/>
            <w:color w:val="0000FF"/>
            <w:u w:val="single" w:color="0000FF"/>
          </w:rPr>
          <w:t>-</w:t>
        </w:r>
      </w:hyperlink>
      <w:hyperlink r:id="rId122">
        <w:r>
          <w:rPr>
            <w:rFonts w:ascii="Calibri" w:eastAsia="Calibri" w:hAnsi="Calibri" w:cs="Calibri"/>
            <w:color w:val="0000FF"/>
            <w:u w:val="single" w:color="0000FF"/>
          </w:rPr>
          <w:t>Uptake.pdf</w:t>
        </w:r>
      </w:hyperlink>
      <w:hyperlink r:id="rId123">
        <w:r>
          <w:rPr>
            <w:rFonts w:ascii="Calibri" w:eastAsia="Calibri" w:hAnsi="Calibri" w:cs="Calibri"/>
          </w:rPr>
          <w:t>.</w:t>
        </w:r>
      </w:hyperlink>
      <w:r>
        <w:rPr>
          <w:rFonts w:ascii="Calibri" w:eastAsia="Calibri" w:hAnsi="Calibri" w:cs="Calibri"/>
        </w:rPr>
        <w:t xml:space="preserve"> </w:t>
      </w:r>
    </w:p>
    <w:p w14:paraId="551516C2" w14:textId="77777777" w:rsidR="000B0423" w:rsidRDefault="000B0423" w:rsidP="000B0423">
      <w:pPr>
        <w:spacing w:after="236" w:line="241" w:lineRule="auto"/>
        <w:ind w:left="-5" w:right="30" w:hanging="10"/>
      </w:pPr>
      <w:r>
        <w:rPr>
          <w:rFonts w:ascii="Calibri" w:eastAsia="Calibri" w:hAnsi="Calibri" w:cs="Calibri"/>
        </w:rPr>
        <w:t xml:space="preserve">Simic, A., R. Bartels and Frontier Economics (2013). Research report 534 Drivers of demand for transport. </w:t>
      </w:r>
      <w:hyperlink r:id="rId124">
        <w:r>
          <w:rPr>
            <w:rFonts w:ascii="Calibri" w:eastAsia="Calibri" w:hAnsi="Calibri" w:cs="Calibri"/>
            <w:color w:val="0000FF"/>
            <w:u w:val="single" w:color="0000FF"/>
          </w:rPr>
          <w:t>https://www.nzta.govt.nz/assets/resources/research/reports/534/docs/534.pdf</w:t>
        </w:r>
      </w:hyperlink>
      <w:hyperlink r:id="rId125">
        <w:r>
          <w:rPr>
            <w:rFonts w:ascii="Calibri" w:eastAsia="Calibri" w:hAnsi="Calibri" w:cs="Calibri"/>
          </w:rPr>
          <w:t>.</w:t>
        </w:r>
      </w:hyperlink>
      <w:r>
        <w:rPr>
          <w:rFonts w:ascii="Calibri" w:eastAsia="Calibri" w:hAnsi="Calibri" w:cs="Calibri"/>
        </w:rPr>
        <w:t xml:space="preserve"> </w:t>
      </w:r>
    </w:p>
    <w:p w14:paraId="2516E539" w14:textId="77777777" w:rsidR="000B0423" w:rsidRDefault="000B0423" w:rsidP="000B0423">
      <w:pPr>
        <w:spacing w:after="236" w:line="241" w:lineRule="auto"/>
        <w:ind w:left="-5" w:right="30" w:hanging="10"/>
      </w:pPr>
      <w:r>
        <w:rPr>
          <w:rFonts w:ascii="Calibri" w:eastAsia="Calibri" w:hAnsi="Calibri" w:cs="Calibri"/>
        </w:rPr>
        <w:t xml:space="preserve">ViaStrada (2017). Research Report 621 Regulations and safety for electric bicycles and other lowpowered vehicles. </w:t>
      </w:r>
      <w:hyperlink r:id="rId126">
        <w:r>
          <w:rPr>
            <w:rFonts w:ascii="Calibri" w:eastAsia="Calibri" w:hAnsi="Calibri" w:cs="Calibri"/>
            <w:color w:val="0000FF"/>
            <w:u w:val="single" w:color="0000FF"/>
          </w:rPr>
          <w:t>https://www.nzta.govt.nz/resources/research/reports/621/</w:t>
        </w:r>
      </w:hyperlink>
      <w:hyperlink r:id="rId127">
        <w:r>
          <w:rPr>
            <w:rFonts w:ascii="Calibri" w:eastAsia="Calibri" w:hAnsi="Calibri" w:cs="Calibri"/>
          </w:rPr>
          <w:t>.</w:t>
        </w:r>
      </w:hyperlink>
      <w:r>
        <w:rPr>
          <w:rFonts w:ascii="Calibri" w:eastAsia="Calibri" w:hAnsi="Calibri" w:cs="Calibri"/>
        </w:rPr>
        <w:t xml:space="preserve"> </w:t>
      </w:r>
    </w:p>
    <w:p w14:paraId="7A647FE3" w14:textId="77777777" w:rsidR="000B0423" w:rsidRDefault="000B0423" w:rsidP="000B0423">
      <w:pPr>
        <w:spacing w:after="100" w:line="241" w:lineRule="auto"/>
        <w:ind w:left="-5" w:right="30" w:hanging="10"/>
      </w:pPr>
      <w:r>
        <w:rPr>
          <w:rFonts w:ascii="Calibri" w:eastAsia="Calibri" w:hAnsi="Calibri" w:cs="Calibri"/>
        </w:rPr>
        <w:t xml:space="preserve">WRI (2010). Modernizing Public Transportation: Lessons learned from major bus improvements in Latin America and Asia. </w:t>
      </w:r>
      <w:hyperlink r:id="rId128">
        <w:r>
          <w:rPr>
            <w:rFonts w:ascii="Calibri" w:eastAsia="Calibri" w:hAnsi="Calibri" w:cs="Calibri"/>
            <w:color w:val="0000FF"/>
            <w:u w:val="single" w:color="0000FF"/>
          </w:rPr>
          <w:t>http://pdf.wri.org/modernizing_public_transportation.pdf</w:t>
        </w:r>
      </w:hyperlink>
      <w:hyperlink r:id="rId129">
        <w:r>
          <w:rPr>
            <w:rFonts w:ascii="Calibri" w:eastAsia="Calibri" w:hAnsi="Calibri" w:cs="Calibri"/>
          </w:rPr>
          <w:t>.</w:t>
        </w:r>
      </w:hyperlink>
      <w:r>
        <w:rPr>
          <w:rFonts w:ascii="Calibri" w:eastAsia="Calibri" w:hAnsi="Calibri" w:cs="Calibri"/>
        </w:rPr>
        <w:t xml:space="preserve"> </w:t>
      </w:r>
    </w:p>
    <w:p w14:paraId="7C8B32E7" w14:textId="77777777" w:rsidR="000B0423" w:rsidRDefault="000B0423" w:rsidP="000B0423">
      <w:r>
        <w:rPr>
          <w:rFonts w:ascii="Calibri" w:eastAsia="Calibri" w:hAnsi="Calibri" w:cs="Calibri"/>
          <w:sz w:val="22"/>
        </w:rPr>
        <w:t xml:space="preserve"> </w:t>
      </w:r>
    </w:p>
    <w:p w14:paraId="5CFF4230" w14:textId="4076B1A8" w:rsidR="00D4552F" w:rsidRDefault="00D4552F" w:rsidP="00312E52">
      <w:pPr>
        <w:pStyle w:val="p1"/>
        <w:tabs>
          <w:tab w:val="left" w:pos="5532"/>
        </w:tabs>
        <w:spacing w:before="0" w:beforeAutospacing="0" w:after="0" w:afterAutospacing="0"/>
      </w:pPr>
    </w:p>
    <w:p w14:paraId="31A0092E" w14:textId="1C81A0E6" w:rsidR="00D4552F" w:rsidRDefault="000B0423" w:rsidP="00D4552F">
      <w:pPr>
        <w:jc w:val="center"/>
        <w:rPr>
          <w:b/>
        </w:rPr>
      </w:pPr>
      <w:r>
        <w:rPr>
          <w:b/>
        </w:rPr>
        <w:br w:type="page"/>
      </w:r>
      <w:r w:rsidR="00412B9D">
        <w:rPr>
          <w:noProof/>
        </w:rPr>
        <w:lastRenderedPageBreak/>
        <w:pict w14:anchorId="69D5B56D">
          <v:shape id="Picture 7" o:spid="_x0000_s1049" type="#_x0000_t75" style="position:absolute;left:0;text-align:left;margin-left:288.1pt;margin-top:22.45pt;width:274.7pt;height:56.75pt;z-index:5;visibility:visible;mso-wrap-style:square;mso-wrap-distance-left:9pt;mso-wrap-distance-top:0;mso-wrap-distance-right:9pt;mso-wrap-distance-bottom:0;mso-position-horizontal-relative:page;mso-position-vertical-relative:page" o:allowoverlap="f">
            <v:imagedata r:id="rId130" o:title=""/>
            <w10:wrap type="topAndBottom" anchorx="page" anchory="page"/>
          </v:shape>
        </w:pict>
      </w:r>
    </w:p>
    <w:p w14:paraId="2FDA376B" w14:textId="468D2B34" w:rsidR="00D4552F" w:rsidRDefault="00D4552F" w:rsidP="00D4552F">
      <w:pPr>
        <w:jc w:val="center"/>
        <w:rPr>
          <w:b/>
        </w:rPr>
      </w:pPr>
      <w:r>
        <w:rPr>
          <w:b/>
        </w:rPr>
        <w:t xml:space="preserve">APPENDIX D: 2019/2020 Financial Report for the </w:t>
      </w:r>
      <w:r w:rsidRPr="00271E92">
        <w:rPr>
          <w:b/>
        </w:rPr>
        <w:t>Transportation Group New Zealand</w:t>
      </w:r>
    </w:p>
    <w:p w14:paraId="7F1FD9E1" w14:textId="77777777" w:rsidR="00412B9D" w:rsidRPr="00412B9D" w:rsidRDefault="00412B9D" w:rsidP="00412B9D">
      <w:pPr>
        <w:spacing w:after="238" w:line="259" w:lineRule="auto"/>
        <w:jc w:val="center"/>
        <w:rPr>
          <w:rFonts w:ascii="Calibri" w:eastAsia="Calibri" w:hAnsi="Calibri" w:cs="Calibri"/>
          <w:color w:val="000000"/>
          <w:sz w:val="22"/>
          <w:szCs w:val="22"/>
          <w:lang w:eastAsia="en-NZ"/>
        </w:rPr>
      </w:pPr>
      <w:r w:rsidRPr="00412B9D">
        <w:rPr>
          <w:rFonts w:ascii="Times New Roman" w:hAnsi="Times New Roman" w:cs="Times New Roman"/>
          <w:color w:val="000000"/>
          <w:sz w:val="23"/>
          <w:szCs w:val="22"/>
          <w:lang w:eastAsia="en-NZ"/>
        </w:rPr>
        <w:t xml:space="preserve">2019/2020 Financial Report for the Transportation Group New Zealand </w:t>
      </w:r>
    </w:p>
    <w:p w14:paraId="03F686F3" w14:textId="77777777" w:rsidR="00412B9D" w:rsidRPr="00412B9D" w:rsidRDefault="00412B9D" w:rsidP="00412B9D">
      <w:pPr>
        <w:tabs>
          <w:tab w:val="center" w:pos="3518"/>
        </w:tabs>
        <w:spacing w:after="235" w:line="265"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21"/>
          <w:szCs w:val="22"/>
          <w:lang w:eastAsia="en-NZ"/>
        </w:rPr>
        <w:t xml:space="preserve">To: </w:t>
      </w:r>
      <w:r w:rsidRPr="00412B9D">
        <w:rPr>
          <w:rFonts w:ascii="Times New Roman" w:hAnsi="Times New Roman" w:cs="Times New Roman"/>
          <w:color w:val="000000"/>
          <w:sz w:val="21"/>
          <w:szCs w:val="22"/>
          <w:lang w:eastAsia="en-NZ"/>
        </w:rPr>
        <w:tab/>
        <w:t xml:space="preserve">Transportation Group New Zealand AGM – May 2021 </w:t>
      </w:r>
    </w:p>
    <w:p w14:paraId="23A3D5A5" w14:textId="77777777" w:rsidR="00412B9D" w:rsidRPr="00412B9D" w:rsidRDefault="00412B9D" w:rsidP="00412B9D">
      <w:pPr>
        <w:tabs>
          <w:tab w:val="center" w:pos="2364"/>
        </w:tabs>
        <w:spacing w:after="455" w:line="265"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21"/>
          <w:szCs w:val="22"/>
          <w:lang w:eastAsia="en-NZ"/>
        </w:rPr>
        <w:t xml:space="preserve">From: </w:t>
      </w:r>
      <w:r w:rsidRPr="00412B9D">
        <w:rPr>
          <w:rFonts w:ascii="Times New Roman" w:hAnsi="Times New Roman" w:cs="Times New Roman"/>
          <w:color w:val="000000"/>
          <w:sz w:val="21"/>
          <w:szCs w:val="22"/>
          <w:lang w:eastAsia="en-NZ"/>
        </w:rPr>
        <w:tab/>
        <w:t xml:space="preserve">Melanie Muirson - Treasurer  </w:t>
      </w:r>
    </w:p>
    <w:p w14:paraId="5F47EBB6" w14:textId="77777777" w:rsidR="00412B9D" w:rsidRPr="00412B9D" w:rsidRDefault="00412B9D" w:rsidP="00412B9D">
      <w:pPr>
        <w:spacing w:after="199"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21"/>
          <w:szCs w:val="22"/>
          <w:lang w:eastAsia="en-NZ"/>
        </w:rPr>
        <w:t xml:space="preserve">Summary Comments </w:t>
      </w:r>
    </w:p>
    <w:p w14:paraId="652A9DF9"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The Transportation Group started the financial year on 1 October 2019 with agreed budgets for the National and Branch Committees, the annual Transportation Group conference together with the SNUG and MUGS groups. The National Committee has required each Branch to prepare realistic and justifiable budgets for each financial year.  This is an internal National Committee control and at the end of each year, the intention is to ‘write off’ the debt by whatever amount is spent by the respective branches each year.  This is, in effect, a replacement of the fixed budget with a flexible one.  </w:t>
      </w:r>
    </w:p>
    <w:p w14:paraId="2EFB5923"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The 2019/2020 budget is given in the statement of accounts for this financial year (refer to Attachment 1). Even though the AGM is held in the eighth month of the 2020/2021 financial year, this report addresses the previous financial year accounts which covers the twelve month period from 1 October 2019 to 30 September 2020. The attached Transportation Group New Zealand statement of accounts, as produced by Engineering New Zealand, is GST exclusive.   </w:t>
      </w:r>
    </w:p>
    <w:p w14:paraId="7B975AF8" w14:textId="7D61658C"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This year’s National Committee (T351) expenditure totalled $24,000 as detailed on Attachment 1.  This expenditure covered professional fees for updating the website plus maintenance, domestic travel for the National Committee with the majority of the expenditure </w:t>
      </w:r>
      <w:r w:rsidRPr="00412B9D">
        <w:rPr>
          <w:rFonts w:eastAsia="Arial"/>
          <w:color w:val="000000"/>
          <w:sz w:val="19"/>
          <w:szCs w:val="22"/>
          <w:lang w:eastAsia="en-NZ"/>
        </w:rPr>
        <w:t>focused</w:t>
      </w:r>
      <w:r w:rsidRPr="00412B9D">
        <w:rPr>
          <w:rFonts w:ascii="Times New Roman" w:hAnsi="Times New Roman" w:cs="Times New Roman"/>
          <w:color w:val="000000"/>
          <w:sz w:val="19"/>
          <w:szCs w:val="22"/>
          <w:lang w:eastAsia="en-NZ"/>
        </w:rPr>
        <w:t xml:space="preserve"> on awards/prizes for scholarship recipients. No international travel costs were incurred due to the Covid 19 travel restrictions. The overall expenditure for the group, including the branch committees, SNUG and MUGS groups, was $3</w:t>
      </w:r>
      <w:r w:rsidRPr="00412B9D">
        <w:rPr>
          <w:rFonts w:eastAsia="Arial"/>
          <w:color w:val="000000"/>
          <w:sz w:val="19"/>
          <w:szCs w:val="22"/>
          <w:lang w:eastAsia="en-NZ"/>
        </w:rPr>
        <w:t>3</w:t>
      </w:r>
      <w:r w:rsidRPr="00412B9D">
        <w:rPr>
          <w:rFonts w:ascii="Times New Roman" w:hAnsi="Times New Roman" w:cs="Times New Roman"/>
          <w:color w:val="000000"/>
          <w:sz w:val="19"/>
          <w:szCs w:val="22"/>
          <w:lang w:eastAsia="en-NZ"/>
        </w:rPr>
        <w:t xml:space="preserve">7,211. Much of this expenditure is attributed to the annual conference ($267,963). The remainder of the expenditure is attributed to the branches, SNUG and MUGS. </w:t>
      </w:r>
    </w:p>
    <w:p w14:paraId="7889D254"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The Group’s consolidated income for the 2019/2020 financial year totalled $3</w:t>
      </w:r>
      <w:r w:rsidRPr="00412B9D">
        <w:rPr>
          <w:rFonts w:eastAsia="Arial"/>
          <w:color w:val="000000"/>
          <w:sz w:val="19"/>
          <w:szCs w:val="22"/>
          <w:lang w:eastAsia="en-NZ"/>
        </w:rPr>
        <w:t>78,876</w:t>
      </w:r>
      <w:r w:rsidRPr="00412B9D">
        <w:rPr>
          <w:rFonts w:ascii="Times New Roman" w:hAnsi="Times New Roman" w:cs="Times New Roman"/>
          <w:color w:val="000000"/>
          <w:sz w:val="19"/>
          <w:szCs w:val="22"/>
          <w:lang w:eastAsia="en-NZ"/>
        </w:rPr>
        <w:t xml:space="preserve"> from member subscriptions, SNUG and MUGS groups and the 2020 conference (T351 to T365).  </w:t>
      </w:r>
    </w:p>
    <w:p w14:paraId="5A56D2A1"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Overall, there was a large positive variance in the Group’s consolidated account of $41,665, which </w:t>
      </w:r>
      <w:r w:rsidRPr="00412B9D">
        <w:rPr>
          <w:rFonts w:eastAsia="Arial"/>
          <w:color w:val="000000"/>
          <w:sz w:val="19"/>
          <w:szCs w:val="22"/>
          <w:lang w:eastAsia="en-NZ"/>
        </w:rPr>
        <w:t>exceeded</w:t>
      </w:r>
      <w:r w:rsidRPr="00412B9D">
        <w:rPr>
          <w:rFonts w:ascii="Times New Roman" w:hAnsi="Times New Roman" w:cs="Times New Roman"/>
          <w:color w:val="000000"/>
          <w:sz w:val="19"/>
          <w:szCs w:val="22"/>
          <w:lang w:eastAsia="en-NZ"/>
        </w:rPr>
        <w:t xml:space="preserve"> the budgeted deficit of $6,875. Much of this profit can be attributed to </w:t>
      </w:r>
      <w:r w:rsidRPr="00412B9D">
        <w:rPr>
          <w:rFonts w:eastAsia="Arial"/>
          <w:color w:val="000000"/>
          <w:sz w:val="19"/>
          <w:szCs w:val="22"/>
          <w:lang w:eastAsia="en-NZ"/>
        </w:rPr>
        <w:t xml:space="preserve">less expenditure with the </w:t>
      </w:r>
      <w:r w:rsidRPr="00412B9D">
        <w:rPr>
          <w:rFonts w:ascii="Times New Roman" w:hAnsi="Times New Roman" w:cs="Times New Roman"/>
          <w:color w:val="000000"/>
          <w:sz w:val="19"/>
          <w:szCs w:val="22"/>
          <w:lang w:eastAsia="en-NZ"/>
        </w:rPr>
        <w:t xml:space="preserve">reduced ability to have face to face events particularly in early 2020 with </w:t>
      </w:r>
      <w:r w:rsidRPr="00412B9D">
        <w:rPr>
          <w:rFonts w:eastAsia="Arial"/>
          <w:color w:val="000000"/>
          <w:sz w:val="19"/>
          <w:szCs w:val="22"/>
          <w:lang w:eastAsia="en-NZ"/>
        </w:rPr>
        <w:t>the lockdowns</w:t>
      </w:r>
      <w:r w:rsidRPr="00412B9D">
        <w:rPr>
          <w:rFonts w:ascii="Times New Roman" w:hAnsi="Times New Roman" w:cs="Times New Roman"/>
          <w:color w:val="000000"/>
          <w:sz w:val="19"/>
          <w:szCs w:val="22"/>
          <w:lang w:eastAsia="en-NZ"/>
        </w:rPr>
        <w:t xml:space="preserve"> in New Zealand.  </w:t>
      </w:r>
    </w:p>
    <w:p w14:paraId="4FDB5CE7"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The conference account accumulated a negative variance of $7,672 for the financial year ending 30 September 2020 which is consistent with previous years. More sponsorship was received for the 2020 conference which improved the overall results. We are successfully working together with Harding Consultants to track progress and reporting income and expenditure for the 2021 conference with the intention of the conference being cost neutral. </w:t>
      </w:r>
    </w:p>
    <w:p w14:paraId="2D87F1C5"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The account is administered by Engineering New Zealand National Office who produce all the reporting for the Group. Following on from the discussions held in 2018/2019 financial year regarding the group’s accumulated funds, MUGS were given approval for additional expenditure for a research project due to the under expenditure in this financial year. </w:t>
      </w:r>
    </w:p>
    <w:p w14:paraId="5352E2F7"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The finalised 2019/2020 Transportation Group New Zealand budget, as prepared by the National and Branch Committees, is given in Attachment 2. This summary provides the aspirational budget to justify the events and expenditure that the National and Branch Committees wish to allocate in the coming year whilst working towards achieving a cost neutral position. The Central Branch did not submit a budget at the time however funds have been put aside for this branch in a six-monthly reforecasting of budgets with Engineering NZ in January. This review assists with tracking expenditure and income to date, making changes to timings for future expenditure and moving expenditure between the branches/sub-groups to meet demands. </w:t>
      </w:r>
    </w:p>
    <w:p w14:paraId="2DD9F3C0" w14:textId="77777777" w:rsidR="00412B9D" w:rsidRPr="00412B9D" w:rsidRDefault="00412B9D" w:rsidP="00412B9D">
      <w:pPr>
        <w:spacing w:after="207"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lastRenderedPageBreak/>
        <w:t xml:space="preserve">Jeanette Ward, Bridget Burdett and Melanie Muirson are currently the authorised signatories for the National Committee account.  </w:t>
      </w:r>
    </w:p>
    <w:p w14:paraId="1D68D44F" w14:textId="77777777" w:rsidR="00412B9D" w:rsidRPr="00412B9D" w:rsidRDefault="00412B9D" w:rsidP="00412B9D">
      <w:pPr>
        <w:spacing w:after="13"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Attachment 1: </w:t>
      </w:r>
    </w:p>
    <w:p w14:paraId="59A5A015" w14:textId="293F5246" w:rsidR="00412B9D" w:rsidRPr="00412B9D" w:rsidRDefault="00412B9D" w:rsidP="00412B9D">
      <w:pPr>
        <w:spacing w:line="249" w:lineRule="auto"/>
        <w:jc w:val="left"/>
        <w:rPr>
          <w:rFonts w:ascii="Calibri" w:eastAsia="Calibri" w:hAnsi="Calibri" w:cs="Calibri"/>
          <w:color w:val="000000"/>
          <w:sz w:val="22"/>
          <w:szCs w:val="22"/>
          <w:lang w:eastAsia="en-NZ"/>
        </w:rPr>
      </w:pPr>
      <w:r>
        <w:rPr>
          <w:noProof/>
        </w:rPr>
        <w:pict w14:anchorId="5A4F24B0">
          <v:shape id="Picture 75" o:spid="_x0000_s1048" type="#_x0000_t75" style="position:absolute;margin-left:315.7pt;margin-top:17.65pt;width:240.5pt;height:56.15pt;z-index:6;visibility:visible;mso-wrap-style:square;mso-wrap-distance-left:9pt;mso-wrap-distance-top:0;mso-wrap-distance-right:9pt;mso-wrap-distance-bottom:0;mso-position-horizontal:absolute;mso-position-horizontal-relative:page;mso-position-vertical:absolute;mso-position-vertical-relative:page" o:allowoverlap="f">
            <v:imagedata r:id="rId130" o:title=""/>
            <w10:wrap type="topAndBottom" anchorx="page" anchory="page"/>
          </v:shape>
        </w:pict>
      </w:r>
      <w:r w:rsidRPr="00412B9D">
        <w:rPr>
          <w:rFonts w:ascii="Times New Roman" w:hAnsi="Times New Roman" w:cs="Times New Roman"/>
          <w:color w:val="000000"/>
          <w:sz w:val="19"/>
          <w:szCs w:val="22"/>
          <w:lang w:eastAsia="en-NZ"/>
        </w:rPr>
        <w:t> Engineering New Zealand Month and YTD Budget as at 30 September 2020 (results for the full 2019/2020 financial year).</w:t>
      </w:r>
    </w:p>
    <w:p w14:paraId="41FB271C" w14:textId="77777777" w:rsidR="00412B9D" w:rsidRPr="00412B9D" w:rsidRDefault="00412B9D" w:rsidP="00412B9D">
      <w:pPr>
        <w:spacing w:after="160" w:line="259" w:lineRule="auto"/>
        <w:jc w:val="left"/>
        <w:rPr>
          <w:rFonts w:ascii="Calibri" w:eastAsia="Calibri" w:hAnsi="Calibri" w:cs="Calibri"/>
          <w:color w:val="000000"/>
          <w:sz w:val="22"/>
          <w:szCs w:val="22"/>
          <w:lang w:eastAsia="en-NZ"/>
        </w:rPr>
        <w:sectPr w:rsidR="00412B9D" w:rsidRPr="00412B9D">
          <w:headerReference w:type="even" r:id="rId131"/>
          <w:headerReference w:type="default" r:id="rId132"/>
          <w:footerReference w:type="even" r:id="rId133"/>
          <w:footerReference w:type="default" r:id="rId134"/>
          <w:headerReference w:type="first" r:id="rId135"/>
          <w:footerReference w:type="first" r:id="rId136"/>
          <w:pgSz w:w="12240" w:h="15840"/>
          <w:pgMar w:top="1738" w:right="1626" w:bottom="1106" w:left="1584" w:header="720" w:footer="720" w:gutter="0"/>
          <w:cols w:space="720"/>
        </w:sectPr>
      </w:pPr>
    </w:p>
    <w:p w14:paraId="5B184313" w14:textId="77777777" w:rsidR="00412B9D" w:rsidRPr="00412B9D" w:rsidRDefault="00412B9D" w:rsidP="00412B9D">
      <w:pPr>
        <w:spacing w:after="172" w:line="259" w:lineRule="auto"/>
        <w:jc w:val="left"/>
        <w:rPr>
          <w:rFonts w:ascii="Calibri" w:eastAsia="Calibri" w:hAnsi="Calibri" w:cs="Calibri"/>
          <w:color w:val="000000"/>
          <w:sz w:val="22"/>
          <w:szCs w:val="22"/>
          <w:lang w:eastAsia="en-NZ"/>
        </w:rPr>
      </w:pPr>
      <w:r w:rsidRPr="00412B9D">
        <w:rPr>
          <w:rFonts w:eastAsia="Arial"/>
          <w:b/>
          <w:color w:val="000000"/>
          <w:sz w:val="20"/>
          <w:szCs w:val="22"/>
          <w:lang w:eastAsia="en-NZ"/>
        </w:rPr>
        <w:lastRenderedPageBreak/>
        <w:t>Engineering New Zealand</w:t>
      </w:r>
    </w:p>
    <w:p w14:paraId="4CD20AF1" w14:textId="77777777" w:rsidR="00412B9D" w:rsidRPr="00412B9D" w:rsidRDefault="00412B9D" w:rsidP="00412B9D">
      <w:pPr>
        <w:spacing w:after="72" w:line="259" w:lineRule="auto"/>
        <w:jc w:val="left"/>
        <w:rPr>
          <w:rFonts w:ascii="Calibri" w:eastAsia="Calibri" w:hAnsi="Calibri" w:cs="Calibri"/>
          <w:color w:val="000000"/>
          <w:sz w:val="22"/>
          <w:szCs w:val="22"/>
          <w:lang w:eastAsia="en-NZ"/>
        </w:rPr>
      </w:pPr>
      <w:r w:rsidRPr="00412B9D">
        <w:rPr>
          <w:rFonts w:eastAsia="Arial"/>
          <w:b/>
          <w:color w:val="000000"/>
          <w:sz w:val="28"/>
          <w:szCs w:val="22"/>
          <w:lang w:eastAsia="en-NZ"/>
        </w:rPr>
        <w:t>T351 - T365 Summary -  Transportation Group</w:t>
      </w:r>
    </w:p>
    <w:p w14:paraId="30FA8DA1" w14:textId="77777777" w:rsidR="00412B9D" w:rsidRPr="00412B9D" w:rsidRDefault="00412B9D" w:rsidP="00412B9D">
      <w:pPr>
        <w:spacing w:after="72" w:line="259" w:lineRule="auto"/>
        <w:jc w:val="left"/>
        <w:rPr>
          <w:rFonts w:ascii="Calibri" w:eastAsia="Calibri" w:hAnsi="Calibri" w:cs="Calibri"/>
          <w:color w:val="000000"/>
          <w:sz w:val="22"/>
          <w:szCs w:val="22"/>
          <w:lang w:eastAsia="en-NZ"/>
        </w:rPr>
      </w:pPr>
      <w:r w:rsidRPr="00412B9D">
        <w:rPr>
          <w:rFonts w:eastAsia="Arial"/>
          <w:b/>
          <w:color w:val="000000"/>
          <w:sz w:val="28"/>
          <w:szCs w:val="22"/>
          <w:lang w:eastAsia="en-NZ"/>
        </w:rPr>
        <w:t>Sep 2020</w:t>
      </w:r>
    </w:p>
    <w:p w14:paraId="1718174F" w14:textId="77777777" w:rsidR="00412B9D" w:rsidRPr="00412B9D" w:rsidRDefault="00412B9D" w:rsidP="00412B9D">
      <w:pPr>
        <w:spacing w:after="114" w:line="259" w:lineRule="auto"/>
        <w:jc w:val="left"/>
        <w:rPr>
          <w:rFonts w:ascii="Calibri" w:eastAsia="Calibri" w:hAnsi="Calibri" w:cs="Calibri"/>
          <w:color w:val="000000"/>
          <w:sz w:val="22"/>
          <w:szCs w:val="22"/>
          <w:lang w:eastAsia="en-NZ"/>
        </w:rPr>
      </w:pPr>
      <w:r w:rsidRPr="00412B9D">
        <w:rPr>
          <w:rFonts w:eastAsia="Arial"/>
          <w:b/>
          <w:color w:val="000000"/>
          <w:sz w:val="28"/>
          <w:szCs w:val="22"/>
          <w:lang w:eastAsia="en-NZ"/>
        </w:rPr>
        <w:t>Cost Centre Summary T351 to T365</w:t>
      </w:r>
    </w:p>
    <w:tbl>
      <w:tblPr>
        <w:tblW w:w="10460" w:type="dxa"/>
        <w:tblInd w:w="-1800" w:type="dxa"/>
        <w:tblCellMar>
          <w:left w:w="0" w:type="dxa"/>
          <w:right w:w="0" w:type="dxa"/>
        </w:tblCellMar>
        <w:tblLook w:val="04A0" w:firstRow="1" w:lastRow="0" w:firstColumn="1" w:lastColumn="0" w:noHBand="0" w:noVBand="1"/>
      </w:tblPr>
      <w:tblGrid>
        <w:gridCol w:w="1798"/>
        <w:gridCol w:w="1214"/>
        <w:gridCol w:w="737"/>
        <w:gridCol w:w="619"/>
        <w:gridCol w:w="770"/>
        <w:gridCol w:w="619"/>
        <w:gridCol w:w="100"/>
        <w:gridCol w:w="637"/>
        <w:gridCol w:w="75"/>
        <w:gridCol w:w="239"/>
        <w:gridCol w:w="530"/>
        <w:gridCol w:w="360"/>
        <w:gridCol w:w="442"/>
        <w:gridCol w:w="183"/>
        <w:gridCol w:w="530"/>
        <w:gridCol w:w="75"/>
        <w:gridCol w:w="908"/>
        <w:gridCol w:w="618"/>
        <w:gridCol w:w="6"/>
      </w:tblGrid>
      <w:tr w:rsidR="006C1A42" w:rsidRPr="00412B9D" w14:paraId="28CB1238" w14:textId="77777777" w:rsidTr="006C1A42">
        <w:trPr>
          <w:trHeight w:val="560"/>
        </w:trPr>
        <w:tc>
          <w:tcPr>
            <w:tcW w:w="1800" w:type="dxa"/>
            <w:tcBorders>
              <w:top w:val="single" w:sz="4" w:space="0" w:color="000000"/>
              <w:left w:val="single" w:sz="4" w:space="0" w:color="000000"/>
              <w:bottom w:val="single" w:sz="4" w:space="0" w:color="000000"/>
              <w:right w:val="single" w:sz="4" w:space="0" w:color="000000"/>
            </w:tcBorders>
            <w:shd w:val="clear" w:color="auto" w:fill="EAEAEA"/>
          </w:tcPr>
          <w:p w14:paraId="1242DF8F"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1215" w:type="dxa"/>
            <w:tcBorders>
              <w:top w:val="single" w:sz="4" w:space="0" w:color="000000"/>
              <w:left w:val="single" w:sz="4" w:space="0" w:color="000000"/>
              <w:bottom w:val="single" w:sz="4" w:space="0" w:color="000000"/>
              <w:right w:val="single" w:sz="4" w:space="0" w:color="000000"/>
            </w:tcBorders>
            <w:shd w:val="clear" w:color="auto" w:fill="EAEAEA"/>
          </w:tcPr>
          <w:p w14:paraId="2A872AB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Cost Center:</w:t>
            </w:r>
          </w:p>
          <w:p w14:paraId="1E7EB06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Name</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EAEAEA"/>
          </w:tcPr>
          <w:p w14:paraId="7D425E4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Actual YTD (Oct</w:t>
            </w:r>
          </w:p>
          <w:p w14:paraId="76276AC2"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2019 - Sep 2020)</w:t>
            </w:r>
          </w:p>
        </w:tc>
        <w:tc>
          <w:tcPr>
            <w:tcW w:w="1389" w:type="dxa"/>
            <w:gridSpan w:val="2"/>
            <w:tcBorders>
              <w:top w:val="single" w:sz="4" w:space="0" w:color="000000"/>
              <w:left w:val="single" w:sz="4" w:space="0" w:color="000000"/>
              <w:bottom w:val="single" w:sz="4" w:space="0" w:color="000000"/>
              <w:right w:val="single" w:sz="4" w:space="0" w:color="000000"/>
            </w:tcBorders>
            <w:shd w:val="clear" w:color="auto" w:fill="EAEAEA"/>
          </w:tcPr>
          <w:p w14:paraId="613791A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Budget YTD (Oct 2019 - Sep 2020)</w:t>
            </w:r>
          </w:p>
        </w:tc>
        <w:tc>
          <w:tcPr>
            <w:tcW w:w="737" w:type="dxa"/>
            <w:gridSpan w:val="2"/>
            <w:tcBorders>
              <w:top w:val="single" w:sz="4" w:space="0" w:color="000000"/>
              <w:left w:val="single" w:sz="4" w:space="0" w:color="000000"/>
              <w:bottom w:val="single" w:sz="4" w:space="0" w:color="000000"/>
              <w:right w:val="single" w:sz="4" w:space="0" w:color="000000"/>
            </w:tcBorders>
            <w:shd w:val="clear" w:color="auto" w:fill="EAEAEA"/>
          </w:tcPr>
          <w:p w14:paraId="2BDCAE2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w:t>
            </w:r>
          </w:p>
          <w:p w14:paraId="4C1113B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Over</w:t>
            </w:r>
          </w:p>
          <w:p w14:paraId="462EF4C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12715C33"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769" w:type="dxa"/>
            <w:gridSpan w:val="2"/>
            <w:tcBorders>
              <w:top w:val="single" w:sz="4" w:space="0" w:color="000000"/>
              <w:left w:val="single" w:sz="4" w:space="0" w:color="000000"/>
              <w:bottom w:val="single" w:sz="4" w:space="0" w:color="000000"/>
              <w:right w:val="single" w:sz="4" w:space="0" w:color="000000"/>
            </w:tcBorders>
            <w:shd w:val="clear" w:color="auto" w:fill="EAEAEA"/>
          </w:tcPr>
          <w:p w14:paraId="21EAC53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Actual</w:t>
            </w:r>
          </w:p>
          <w:p w14:paraId="469C29F7"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7002CCE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EAEAEA"/>
          </w:tcPr>
          <w:p w14:paraId="367BDAD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Budget</w:t>
            </w:r>
          </w:p>
          <w:p w14:paraId="4888306B"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2BB6546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EAEAEA"/>
          </w:tcPr>
          <w:p w14:paraId="0CD1FED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 over 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6F295F41"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1528" w:type="dxa"/>
            <w:gridSpan w:val="3"/>
            <w:tcBorders>
              <w:top w:val="single" w:sz="4" w:space="0" w:color="000000"/>
              <w:left w:val="single" w:sz="4" w:space="0" w:color="000000"/>
              <w:bottom w:val="single" w:sz="4" w:space="0" w:color="000000"/>
              <w:right w:val="single" w:sz="4" w:space="0" w:color="000000"/>
            </w:tcBorders>
            <w:shd w:val="clear" w:color="auto" w:fill="EAEAEA"/>
          </w:tcPr>
          <w:p w14:paraId="21383DD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Annual Budget</w:t>
            </w:r>
          </w:p>
          <w:p w14:paraId="05A868D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(Oct 2019 - Sep 2020)</w:t>
            </w:r>
          </w:p>
        </w:tc>
      </w:tr>
      <w:tr w:rsidR="006C1A42" w:rsidRPr="00412B9D" w14:paraId="2731103E" w14:textId="77777777" w:rsidTr="006C1A42">
        <w:trPr>
          <w:trHeight w:val="480"/>
        </w:trPr>
        <w:tc>
          <w:tcPr>
            <w:tcW w:w="3015" w:type="dxa"/>
            <w:gridSpan w:val="2"/>
            <w:tcBorders>
              <w:top w:val="single" w:sz="4" w:space="0" w:color="000000"/>
              <w:left w:val="nil"/>
              <w:bottom w:val="nil"/>
              <w:right w:val="nil"/>
            </w:tcBorders>
            <w:shd w:val="clear" w:color="auto" w:fill="FDFFC4"/>
          </w:tcPr>
          <w:p w14:paraId="1186A977" w14:textId="77777777" w:rsidR="00412B9D" w:rsidRPr="00412B9D" w:rsidRDefault="00412B9D" w:rsidP="006C1A42">
            <w:pPr>
              <w:tabs>
                <w:tab w:val="center" w:pos="1800"/>
              </w:tabs>
              <w:spacing w:after="47"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Income</w:t>
            </w:r>
            <w:r w:rsidRPr="00412B9D">
              <w:rPr>
                <w:rFonts w:eastAsia="Arial"/>
                <w:color w:val="000000"/>
                <w:sz w:val="16"/>
                <w:szCs w:val="22"/>
                <w:lang w:eastAsia="en-NZ"/>
              </w:rPr>
              <w:tab/>
              <w:t xml:space="preserve"> </w:t>
            </w:r>
          </w:p>
          <w:p w14:paraId="761FF9C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1010 - Member subscriptions </w:t>
            </w:r>
          </w:p>
        </w:tc>
        <w:tc>
          <w:tcPr>
            <w:tcW w:w="2746" w:type="dxa"/>
            <w:gridSpan w:val="4"/>
            <w:tcBorders>
              <w:top w:val="single" w:sz="4" w:space="0" w:color="000000"/>
              <w:left w:val="nil"/>
              <w:bottom w:val="nil"/>
              <w:right w:val="nil"/>
            </w:tcBorders>
            <w:shd w:val="clear" w:color="auto" w:fill="FDFFC4"/>
          </w:tcPr>
          <w:p w14:paraId="43BDD59B" w14:textId="77777777" w:rsidR="00412B9D" w:rsidRPr="00412B9D" w:rsidRDefault="00412B9D" w:rsidP="006C1A42">
            <w:pPr>
              <w:spacing w:after="63"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p w14:paraId="64B8697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tc>
        <w:tc>
          <w:tcPr>
            <w:tcW w:w="737" w:type="dxa"/>
            <w:gridSpan w:val="2"/>
            <w:tcBorders>
              <w:top w:val="single" w:sz="4" w:space="0" w:color="000000"/>
              <w:left w:val="nil"/>
              <w:bottom w:val="nil"/>
              <w:right w:val="nil"/>
            </w:tcBorders>
            <w:shd w:val="clear" w:color="auto" w:fill="FDFFC4"/>
          </w:tcPr>
          <w:p w14:paraId="11B298A8" w14:textId="77777777" w:rsidR="00412B9D" w:rsidRPr="00412B9D" w:rsidRDefault="00412B9D" w:rsidP="006C1A42">
            <w:pPr>
              <w:spacing w:after="41"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B970EC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44" w:type="dxa"/>
            <w:gridSpan w:val="3"/>
            <w:tcBorders>
              <w:top w:val="single" w:sz="4" w:space="0" w:color="000000"/>
              <w:left w:val="nil"/>
              <w:bottom w:val="nil"/>
              <w:right w:val="nil"/>
            </w:tcBorders>
            <w:shd w:val="clear" w:color="auto" w:fill="FDFFC4"/>
          </w:tcPr>
          <w:p w14:paraId="3D1E55B6" w14:textId="77777777" w:rsidR="00412B9D" w:rsidRPr="00412B9D" w:rsidRDefault="00412B9D" w:rsidP="006C1A42">
            <w:pPr>
              <w:spacing w:after="63"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p w14:paraId="4FCAFF28"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tc>
        <w:tc>
          <w:tcPr>
            <w:tcW w:w="802" w:type="dxa"/>
            <w:gridSpan w:val="2"/>
            <w:tcBorders>
              <w:top w:val="single" w:sz="4" w:space="0" w:color="000000"/>
              <w:left w:val="nil"/>
              <w:bottom w:val="nil"/>
              <w:right w:val="nil"/>
            </w:tcBorders>
            <w:shd w:val="clear" w:color="auto" w:fill="FDFFC4"/>
          </w:tcPr>
          <w:p w14:paraId="39AB8BC8" w14:textId="77777777" w:rsidR="00412B9D" w:rsidRPr="00412B9D" w:rsidRDefault="00412B9D" w:rsidP="006C1A42">
            <w:pPr>
              <w:spacing w:after="41"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51E40D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3" w:type="dxa"/>
            <w:gridSpan w:val="2"/>
            <w:tcBorders>
              <w:top w:val="single" w:sz="4" w:space="0" w:color="000000"/>
              <w:left w:val="nil"/>
              <w:bottom w:val="nil"/>
              <w:right w:val="nil"/>
            </w:tcBorders>
            <w:shd w:val="clear" w:color="auto" w:fill="FDFFC4"/>
          </w:tcPr>
          <w:p w14:paraId="74AB2384" w14:textId="77777777" w:rsidR="00412B9D" w:rsidRPr="00412B9D" w:rsidRDefault="00412B9D" w:rsidP="006C1A42">
            <w:pPr>
              <w:spacing w:after="41"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647E78D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03" w:type="dxa"/>
            <w:gridSpan w:val="4"/>
            <w:tcBorders>
              <w:top w:val="single" w:sz="4" w:space="0" w:color="000000"/>
              <w:left w:val="nil"/>
              <w:bottom w:val="nil"/>
              <w:right w:val="nil"/>
            </w:tcBorders>
            <w:shd w:val="clear" w:color="auto" w:fill="FDFFC4"/>
          </w:tcPr>
          <w:p w14:paraId="62EF7E24" w14:textId="77777777" w:rsidR="00412B9D" w:rsidRPr="00412B9D" w:rsidRDefault="00412B9D" w:rsidP="006C1A42">
            <w:pPr>
              <w:spacing w:after="63"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p w14:paraId="18C70C56"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tc>
      </w:tr>
      <w:tr w:rsidR="006C1A42" w:rsidRPr="00412B9D" w14:paraId="3CEF5082" w14:textId="77777777" w:rsidTr="006C1A42">
        <w:trPr>
          <w:gridAfter w:val="1"/>
          <w:wAfter w:w="6" w:type="dxa"/>
          <w:trHeight w:val="475"/>
        </w:trPr>
        <w:tc>
          <w:tcPr>
            <w:tcW w:w="3753" w:type="dxa"/>
            <w:gridSpan w:val="3"/>
            <w:tcBorders>
              <w:top w:val="nil"/>
              <w:left w:val="nil"/>
              <w:bottom w:val="single" w:sz="4" w:space="0" w:color="C0C0C0"/>
              <w:right w:val="nil"/>
            </w:tcBorders>
            <w:shd w:val="clear" w:color="auto" w:fill="auto"/>
          </w:tcPr>
          <w:p w14:paraId="2048DB9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261BF044" w14:textId="77777777" w:rsidR="00412B9D" w:rsidRPr="00412B9D" w:rsidRDefault="00412B9D" w:rsidP="006C1A42">
            <w:pPr>
              <w:spacing w:line="259" w:lineRule="auto"/>
              <w:ind w:right="197"/>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89" w:type="dxa"/>
            <w:gridSpan w:val="2"/>
            <w:tcBorders>
              <w:top w:val="nil"/>
              <w:left w:val="nil"/>
              <w:bottom w:val="single" w:sz="4" w:space="0" w:color="C0C0C0"/>
              <w:right w:val="nil"/>
            </w:tcBorders>
            <w:shd w:val="clear" w:color="auto" w:fill="auto"/>
          </w:tcPr>
          <w:p w14:paraId="18DD291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63,671</w:t>
            </w:r>
          </w:p>
        </w:tc>
        <w:tc>
          <w:tcPr>
            <w:tcW w:w="719" w:type="dxa"/>
            <w:gridSpan w:val="2"/>
            <w:tcBorders>
              <w:top w:val="nil"/>
              <w:left w:val="nil"/>
              <w:bottom w:val="single" w:sz="4" w:space="0" w:color="C0C0C0"/>
              <w:right w:val="nil"/>
            </w:tcBorders>
            <w:shd w:val="clear" w:color="auto" w:fill="auto"/>
          </w:tcPr>
          <w:p w14:paraId="777DF64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69,600</w:t>
            </w:r>
          </w:p>
        </w:tc>
        <w:tc>
          <w:tcPr>
            <w:tcW w:w="951" w:type="dxa"/>
            <w:gridSpan w:val="3"/>
            <w:tcBorders>
              <w:top w:val="nil"/>
              <w:left w:val="nil"/>
              <w:bottom w:val="single" w:sz="4" w:space="0" w:color="C0C0C0"/>
              <w:right w:val="nil"/>
            </w:tcBorders>
            <w:shd w:val="clear" w:color="auto" w:fill="auto"/>
          </w:tcPr>
          <w:p w14:paraId="365EC27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(5,929) </w:t>
            </w:r>
          </w:p>
        </w:tc>
        <w:tc>
          <w:tcPr>
            <w:tcW w:w="890" w:type="dxa"/>
            <w:gridSpan w:val="2"/>
            <w:tcBorders>
              <w:top w:val="nil"/>
              <w:left w:val="nil"/>
              <w:bottom w:val="single" w:sz="4" w:space="0" w:color="C0C0C0"/>
              <w:right w:val="nil"/>
            </w:tcBorders>
            <w:shd w:val="clear" w:color="auto" w:fill="auto"/>
          </w:tcPr>
          <w:p w14:paraId="6C57F91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6,758</w:t>
            </w:r>
          </w:p>
        </w:tc>
        <w:tc>
          <w:tcPr>
            <w:tcW w:w="625" w:type="dxa"/>
            <w:gridSpan w:val="2"/>
            <w:tcBorders>
              <w:top w:val="nil"/>
              <w:left w:val="nil"/>
              <w:bottom w:val="single" w:sz="4" w:space="0" w:color="C0C0C0"/>
              <w:right w:val="nil"/>
            </w:tcBorders>
            <w:shd w:val="clear" w:color="auto" w:fill="auto"/>
          </w:tcPr>
          <w:p w14:paraId="05FB02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5,800</w:t>
            </w:r>
          </w:p>
        </w:tc>
        <w:tc>
          <w:tcPr>
            <w:tcW w:w="1514" w:type="dxa"/>
            <w:gridSpan w:val="3"/>
            <w:tcBorders>
              <w:top w:val="nil"/>
              <w:left w:val="nil"/>
              <w:bottom w:val="single" w:sz="4" w:space="0" w:color="C0C0C0"/>
              <w:right w:val="nil"/>
            </w:tcBorders>
            <w:shd w:val="clear" w:color="auto" w:fill="auto"/>
          </w:tcPr>
          <w:p w14:paraId="099056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958 </w:t>
            </w:r>
          </w:p>
        </w:tc>
        <w:tc>
          <w:tcPr>
            <w:tcW w:w="618" w:type="dxa"/>
            <w:tcBorders>
              <w:top w:val="nil"/>
              <w:left w:val="nil"/>
              <w:bottom w:val="single" w:sz="4" w:space="0" w:color="C0C0C0"/>
              <w:right w:val="nil"/>
            </w:tcBorders>
            <w:shd w:val="clear" w:color="auto" w:fill="auto"/>
          </w:tcPr>
          <w:p w14:paraId="01588B9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69,600</w:t>
            </w:r>
          </w:p>
        </w:tc>
      </w:tr>
      <w:tr w:rsidR="006C1A42" w:rsidRPr="00412B9D" w14:paraId="69C60354" w14:textId="77777777" w:rsidTr="006C1A42">
        <w:trPr>
          <w:gridAfter w:val="1"/>
          <w:wAfter w:w="6" w:type="dxa"/>
          <w:trHeight w:val="240"/>
        </w:trPr>
        <w:tc>
          <w:tcPr>
            <w:tcW w:w="3753" w:type="dxa"/>
            <w:gridSpan w:val="3"/>
            <w:tcBorders>
              <w:top w:val="single" w:sz="4" w:space="0" w:color="C0C0C0"/>
              <w:left w:val="nil"/>
              <w:bottom w:val="nil"/>
              <w:right w:val="nil"/>
            </w:tcBorders>
            <w:shd w:val="clear" w:color="auto" w:fill="FCDA8D"/>
          </w:tcPr>
          <w:p w14:paraId="43F0575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- 1010 - Member subscriptions </w:t>
            </w:r>
          </w:p>
        </w:tc>
        <w:tc>
          <w:tcPr>
            <w:tcW w:w="1389" w:type="dxa"/>
            <w:gridSpan w:val="2"/>
            <w:tcBorders>
              <w:top w:val="single" w:sz="4" w:space="0" w:color="C0C0C0"/>
              <w:left w:val="nil"/>
              <w:bottom w:val="nil"/>
              <w:right w:val="nil"/>
            </w:tcBorders>
            <w:shd w:val="clear" w:color="auto" w:fill="FCDA8D"/>
          </w:tcPr>
          <w:p w14:paraId="765411F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63,671</w:t>
            </w:r>
          </w:p>
        </w:tc>
        <w:tc>
          <w:tcPr>
            <w:tcW w:w="719" w:type="dxa"/>
            <w:gridSpan w:val="2"/>
            <w:tcBorders>
              <w:top w:val="single" w:sz="4" w:space="0" w:color="C0C0C0"/>
              <w:left w:val="nil"/>
              <w:bottom w:val="nil"/>
              <w:right w:val="nil"/>
            </w:tcBorders>
            <w:shd w:val="clear" w:color="auto" w:fill="FCDA8D"/>
          </w:tcPr>
          <w:p w14:paraId="12428E7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69,600</w:t>
            </w:r>
          </w:p>
        </w:tc>
        <w:tc>
          <w:tcPr>
            <w:tcW w:w="951" w:type="dxa"/>
            <w:gridSpan w:val="3"/>
            <w:tcBorders>
              <w:top w:val="single" w:sz="4" w:space="0" w:color="C0C0C0"/>
              <w:left w:val="nil"/>
              <w:bottom w:val="nil"/>
              <w:right w:val="nil"/>
            </w:tcBorders>
            <w:shd w:val="clear" w:color="auto" w:fill="FCDA8D"/>
          </w:tcPr>
          <w:p w14:paraId="1E5F712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(5,929) </w:t>
            </w:r>
          </w:p>
        </w:tc>
        <w:tc>
          <w:tcPr>
            <w:tcW w:w="890" w:type="dxa"/>
            <w:gridSpan w:val="2"/>
            <w:tcBorders>
              <w:top w:val="single" w:sz="4" w:space="0" w:color="C0C0C0"/>
              <w:left w:val="nil"/>
              <w:bottom w:val="nil"/>
              <w:right w:val="nil"/>
            </w:tcBorders>
            <w:shd w:val="clear" w:color="auto" w:fill="FCDA8D"/>
          </w:tcPr>
          <w:p w14:paraId="4E8582F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6,758</w:t>
            </w:r>
          </w:p>
        </w:tc>
        <w:tc>
          <w:tcPr>
            <w:tcW w:w="625" w:type="dxa"/>
            <w:gridSpan w:val="2"/>
            <w:tcBorders>
              <w:top w:val="single" w:sz="4" w:space="0" w:color="C0C0C0"/>
              <w:left w:val="nil"/>
              <w:bottom w:val="nil"/>
              <w:right w:val="nil"/>
            </w:tcBorders>
            <w:shd w:val="clear" w:color="auto" w:fill="FCDA8D"/>
          </w:tcPr>
          <w:p w14:paraId="72FD4F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5,800</w:t>
            </w:r>
          </w:p>
        </w:tc>
        <w:tc>
          <w:tcPr>
            <w:tcW w:w="1514" w:type="dxa"/>
            <w:gridSpan w:val="3"/>
            <w:tcBorders>
              <w:top w:val="single" w:sz="4" w:space="0" w:color="C0C0C0"/>
              <w:left w:val="nil"/>
              <w:bottom w:val="nil"/>
              <w:right w:val="nil"/>
            </w:tcBorders>
            <w:shd w:val="clear" w:color="auto" w:fill="FCDA8D"/>
          </w:tcPr>
          <w:p w14:paraId="7AD4A78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958 </w:t>
            </w:r>
          </w:p>
        </w:tc>
        <w:tc>
          <w:tcPr>
            <w:tcW w:w="618" w:type="dxa"/>
            <w:tcBorders>
              <w:top w:val="single" w:sz="4" w:space="0" w:color="C0C0C0"/>
              <w:left w:val="nil"/>
              <w:bottom w:val="nil"/>
              <w:right w:val="nil"/>
            </w:tcBorders>
            <w:shd w:val="clear" w:color="auto" w:fill="FCDA8D"/>
          </w:tcPr>
          <w:p w14:paraId="4B2BC8D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69,600</w:t>
            </w:r>
          </w:p>
        </w:tc>
      </w:tr>
      <w:tr w:rsidR="006C1A42" w:rsidRPr="00412B9D" w14:paraId="76216333" w14:textId="77777777" w:rsidTr="006C1A42">
        <w:trPr>
          <w:gridAfter w:val="1"/>
          <w:wAfter w:w="6" w:type="dxa"/>
          <w:trHeight w:val="480"/>
        </w:trPr>
        <w:tc>
          <w:tcPr>
            <w:tcW w:w="3753" w:type="dxa"/>
            <w:gridSpan w:val="3"/>
            <w:tcBorders>
              <w:top w:val="nil"/>
              <w:left w:val="nil"/>
              <w:bottom w:val="nil"/>
              <w:right w:val="nil"/>
            </w:tcBorders>
            <w:shd w:val="clear" w:color="auto" w:fill="FDFFC4"/>
          </w:tcPr>
          <w:p w14:paraId="6C7A9211" w14:textId="77777777" w:rsidR="00412B9D" w:rsidRPr="00412B9D" w:rsidRDefault="00412B9D" w:rsidP="006C1A42">
            <w:pPr>
              <w:numPr>
                <w:ilvl w:val="0"/>
                <w:numId w:val="32"/>
              </w:numPr>
              <w:spacing w:after="41"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Conference &amp; events </w:t>
            </w:r>
          </w:p>
          <w:p w14:paraId="35428D3D" w14:textId="77777777" w:rsidR="00412B9D" w:rsidRPr="00412B9D" w:rsidRDefault="00412B9D" w:rsidP="006C1A42">
            <w:pPr>
              <w:numPr>
                <w:ilvl w:val="0"/>
                <w:numId w:val="32"/>
              </w:numPr>
              <w:spacing w:after="160"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Conf &amp; events income </w:t>
            </w:r>
          </w:p>
        </w:tc>
        <w:tc>
          <w:tcPr>
            <w:tcW w:w="1389" w:type="dxa"/>
            <w:gridSpan w:val="2"/>
            <w:tcBorders>
              <w:top w:val="nil"/>
              <w:left w:val="nil"/>
              <w:bottom w:val="nil"/>
              <w:right w:val="nil"/>
            </w:tcBorders>
            <w:shd w:val="clear" w:color="auto" w:fill="FDFFC4"/>
          </w:tcPr>
          <w:p w14:paraId="553128C3"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9F5A53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3FD124A6"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577C8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3"/>
            <w:tcBorders>
              <w:top w:val="nil"/>
              <w:left w:val="nil"/>
              <w:bottom w:val="nil"/>
              <w:right w:val="nil"/>
            </w:tcBorders>
            <w:shd w:val="clear" w:color="auto" w:fill="FDFFC4"/>
          </w:tcPr>
          <w:p w14:paraId="6F435D96"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66A37C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90" w:type="dxa"/>
            <w:gridSpan w:val="2"/>
            <w:tcBorders>
              <w:top w:val="nil"/>
              <w:left w:val="nil"/>
              <w:bottom w:val="nil"/>
              <w:right w:val="nil"/>
            </w:tcBorders>
            <w:shd w:val="clear" w:color="auto" w:fill="FDFFC4"/>
          </w:tcPr>
          <w:p w14:paraId="33EAC9E6"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150590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25" w:type="dxa"/>
            <w:gridSpan w:val="2"/>
            <w:tcBorders>
              <w:top w:val="nil"/>
              <w:left w:val="nil"/>
              <w:bottom w:val="nil"/>
              <w:right w:val="nil"/>
            </w:tcBorders>
            <w:shd w:val="clear" w:color="auto" w:fill="FDFFC4"/>
          </w:tcPr>
          <w:p w14:paraId="1273CDD7"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FAC6D5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14" w:type="dxa"/>
            <w:gridSpan w:val="3"/>
            <w:tcBorders>
              <w:top w:val="nil"/>
              <w:left w:val="nil"/>
              <w:bottom w:val="nil"/>
              <w:right w:val="nil"/>
            </w:tcBorders>
            <w:shd w:val="clear" w:color="auto" w:fill="FDFFC4"/>
          </w:tcPr>
          <w:p w14:paraId="14EBCAAC"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34CAEC2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67D2221A"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3733769"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4126F189" w14:textId="77777777" w:rsidTr="006C1A42">
        <w:trPr>
          <w:gridAfter w:val="1"/>
          <w:wAfter w:w="6" w:type="dxa"/>
          <w:trHeight w:val="599"/>
        </w:trPr>
        <w:tc>
          <w:tcPr>
            <w:tcW w:w="3753" w:type="dxa"/>
            <w:gridSpan w:val="3"/>
            <w:tcBorders>
              <w:top w:val="nil"/>
              <w:left w:val="nil"/>
              <w:bottom w:val="nil"/>
              <w:right w:val="nil"/>
            </w:tcBorders>
            <w:shd w:val="clear" w:color="auto" w:fill="auto"/>
          </w:tcPr>
          <w:p w14:paraId="79E7943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T354</w:t>
            </w:r>
          </w:p>
          <w:p w14:paraId="442EB39D" w14:textId="77777777" w:rsidR="00412B9D" w:rsidRPr="00412B9D" w:rsidRDefault="00412B9D" w:rsidP="006C1A42">
            <w:pPr>
              <w:spacing w:line="259" w:lineRule="auto"/>
              <w:ind w:right="269"/>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Central</w:t>
            </w:r>
          </w:p>
        </w:tc>
        <w:tc>
          <w:tcPr>
            <w:tcW w:w="1389" w:type="dxa"/>
            <w:gridSpan w:val="2"/>
            <w:tcBorders>
              <w:top w:val="nil"/>
              <w:left w:val="nil"/>
              <w:bottom w:val="nil"/>
              <w:right w:val="nil"/>
            </w:tcBorders>
            <w:shd w:val="clear" w:color="auto" w:fill="auto"/>
          </w:tcPr>
          <w:p w14:paraId="4EAD649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2"/>
            <w:tcBorders>
              <w:top w:val="nil"/>
              <w:left w:val="nil"/>
              <w:bottom w:val="nil"/>
              <w:right w:val="nil"/>
            </w:tcBorders>
            <w:shd w:val="clear" w:color="auto" w:fill="auto"/>
          </w:tcPr>
          <w:p w14:paraId="6CF853B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300</w:t>
            </w:r>
          </w:p>
        </w:tc>
        <w:tc>
          <w:tcPr>
            <w:tcW w:w="951" w:type="dxa"/>
            <w:gridSpan w:val="3"/>
            <w:tcBorders>
              <w:top w:val="nil"/>
              <w:left w:val="nil"/>
              <w:bottom w:val="nil"/>
              <w:right w:val="nil"/>
            </w:tcBorders>
            <w:shd w:val="clear" w:color="auto" w:fill="auto"/>
          </w:tcPr>
          <w:p w14:paraId="0DB14890" w14:textId="77777777" w:rsidR="00412B9D" w:rsidRPr="00412B9D" w:rsidRDefault="00412B9D" w:rsidP="006C1A42">
            <w:pPr>
              <w:spacing w:line="259" w:lineRule="auto"/>
              <w:ind w:right="9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(300) </w:t>
            </w:r>
          </w:p>
        </w:tc>
        <w:tc>
          <w:tcPr>
            <w:tcW w:w="890" w:type="dxa"/>
            <w:gridSpan w:val="2"/>
            <w:tcBorders>
              <w:top w:val="nil"/>
              <w:left w:val="nil"/>
              <w:bottom w:val="nil"/>
              <w:right w:val="nil"/>
            </w:tcBorders>
            <w:shd w:val="clear" w:color="auto" w:fill="auto"/>
          </w:tcPr>
          <w:p w14:paraId="65397A2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25" w:type="dxa"/>
            <w:gridSpan w:val="2"/>
            <w:tcBorders>
              <w:top w:val="nil"/>
              <w:left w:val="nil"/>
              <w:bottom w:val="nil"/>
              <w:right w:val="nil"/>
            </w:tcBorders>
            <w:shd w:val="clear" w:color="auto" w:fill="auto"/>
          </w:tcPr>
          <w:p w14:paraId="690F183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auto"/>
          </w:tcPr>
          <w:p w14:paraId="0320896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12437688"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r>
      <w:tr w:rsidR="006C1A42" w:rsidRPr="00412B9D" w14:paraId="0F7E5C19" w14:textId="77777777" w:rsidTr="006C1A42">
        <w:trPr>
          <w:gridAfter w:val="1"/>
          <w:wAfter w:w="6" w:type="dxa"/>
          <w:trHeight w:val="560"/>
        </w:trPr>
        <w:tc>
          <w:tcPr>
            <w:tcW w:w="3753" w:type="dxa"/>
            <w:gridSpan w:val="3"/>
            <w:tcBorders>
              <w:top w:val="nil"/>
              <w:left w:val="nil"/>
              <w:bottom w:val="nil"/>
              <w:right w:val="nil"/>
            </w:tcBorders>
            <w:shd w:val="clear" w:color="auto" w:fill="auto"/>
          </w:tcPr>
          <w:p w14:paraId="0E0CF31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T357</w:t>
            </w:r>
          </w:p>
          <w:p w14:paraId="21D7209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5509E2C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2021</w:t>
            </w:r>
          </w:p>
        </w:tc>
        <w:tc>
          <w:tcPr>
            <w:tcW w:w="1389" w:type="dxa"/>
            <w:gridSpan w:val="2"/>
            <w:tcBorders>
              <w:top w:val="nil"/>
              <w:left w:val="nil"/>
              <w:bottom w:val="nil"/>
              <w:right w:val="nil"/>
            </w:tcBorders>
            <w:shd w:val="clear" w:color="auto" w:fill="auto"/>
          </w:tcPr>
          <w:p w14:paraId="774E90C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1,465</w:t>
            </w:r>
          </w:p>
        </w:tc>
        <w:tc>
          <w:tcPr>
            <w:tcW w:w="719" w:type="dxa"/>
            <w:gridSpan w:val="2"/>
            <w:tcBorders>
              <w:top w:val="nil"/>
              <w:left w:val="nil"/>
              <w:bottom w:val="nil"/>
              <w:right w:val="nil"/>
            </w:tcBorders>
            <w:shd w:val="clear" w:color="auto" w:fill="auto"/>
          </w:tcPr>
          <w:p w14:paraId="1C165A3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51" w:type="dxa"/>
            <w:gridSpan w:val="3"/>
            <w:tcBorders>
              <w:top w:val="nil"/>
              <w:left w:val="nil"/>
              <w:bottom w:val="nil"/>
              <w:right w:val="nil"/>
            </w:tcBorders>
            <w:shd w:val="clear" w:color="auto" w:fill="auto"/>
          </w:tcPr>
          <w:p w14:paraId="208F19E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1,465 </w:t>
            </w:r>
          </w:p>
        </w:tc>
        <w:tc>
          <w:tcPr>
            <w:tcW w:w="890" w:type="dxa"/>
            <w:gridSpan w:val="2"/>
            <w:tcBorders>
              <w:top w:val="nil"/>
              <w:left w:val="nil"/>
              <w:bottom w:val="nil"/>
              <w:right w:val="nil"/>
            </w:tcBorders>
            <w:shd w:val="clear" w:color="auto" w:fill="auto"/>
          </w:tcPr>
          <w:p w14:paraId="2CE0FE9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25" w:type="dxa"/>
            <w:gridSpan w:val="2"/>
            <w:tcBorders>
              <w:top w:val="nil"/>
              <w:left w:val="nil"/>
              <w:bottom w:val="nil"/>
              <w:right w:val="nil"/>
            </w:tcBorders>
            <w:shd w:val="clear" w:color="auto" w:fill="auto"/>
          </w:tcPr>
          <w:p w14:paraId="4E94D57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auto"/>
          </w:tcPr>
          <w:p w14:paraId="3ECEA09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17F43AB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41644118" w14:textId="77777777" w:rsidTr="006C1A42">
        <w:trPr>
          <w:gridAfter w:val="1"/>
          <w:wAfter w:w="6" w:type="dxa"/>
          <w:trHeight w:val="560"/>
        </w:trPr>
        <w:tc>
          <w:tcPr>
            <w:tcW w:w="3753" w:type="dxa"/>
            <w:gridSpan w:val="3"/>
            <w:tcBorders>
              <w:top w:val="nil"/>
              <w:left w:val="nil"/>
              <w:bottom w:val="nil"/>
              <w:right w:val="nil"/>
            </w:tcBorders>
            <w:shd w:val="clear" w:color="auto" w:fill="auto"/>
          </w:tcPr>
          <w:p w14:paraId="7D9FF31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7C3D822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5EB8343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2"/>
            <w:tcBorders>
              <w:top w:val="nil"/>
              <w:left w:val="nil"/>
              <w:bottom w:val="nil"/>
              <w:right w:val="nil"/>
            </w:tcBorders>
            <w:shd w:val="clear" w:color="auto" w:fill="auto"/>
          </w:tcPr>
          <w:p w14:paraId="5BB724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204,910</w:t>
            </w:r>
          </w:p>
        </w:tc>
        <w:tc>
          <w:tcPr>
            <w:tcW w:w="719" w:type="dxa"/>
            <w:gridSpan w:val="2"/>
            <w:tcBorders>
              <w:top w:val="nil"/>
              <w:left w:val="nil"/>
              <w:bottom w:val="nil"/>
              <w:right w:val="nil"/>
            </w:tcBorders>
            <w:shd w:val="clear" w:color="auto" w:fill="auto"/>
          </w:tcPr>
          <w:p w14:paraId="1BEDED6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215,000</w:t>
            </w:r>
          </w:p>
        </w:tc>
        <w:tc>
          <w:tcPr>
            <w:tcW w:w="951" w:type="dxa"/>
            <w:gridSpan w:val="3"/>
            <w:tcBorders>
              <w:top w:val="nil"/>
              <w:left w:val="nil"/>
              <w:bottom w:val="nil"/>
              <w:right w:val="nil"/>
            </w:tcBorders>
            <w:shd w:val="clear" w:color="auto" w:fill="auto"/>
          </w:tcPr>
          <w:p w14:paraId="11BA09A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(10,090) </w:t>
            </w:r>
          </w:p>
        </w:tc>
        <w:tc>
          <w:tcPr>
            <w:tcW w:w="890" w:type="dxa"/>
            <w:gridSpan w:val="2"/>
            <w:tcBorders>
              <w:top w:val="nil"/>
              <w:left w:val="nil"/>
              <w:bottom w:val="nil"/>
              <w:right w:val="nil"/>
            </w:tcBorders>
            <w:shd w:val="clear" w:color="auto" w:fill="auto"/>
          </w:tcPr>
          <w:p w14:paraId="2910EEB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25" w:type="dxa"/>
            <w:gridSpan w:val="2"/>
            <w:tcBorders>
              <w:top w:val="nil"/>
              <w:left w:val="nil"/>
              <w:bottom w:val="nil"/>
              <w:right w:val="nil"/>
            </w:tcBorders>
            <w:shd w:val="clear" w:color="auto" w:fill="auto"/>
          </w:tcPr>
          <w:p w14:paraId="09A37C7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auto"/>
          </w:tcPr>
          <w:p w14:paraId="5FE99B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200D82EB"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215,000</w:t>
            </w:r>
          </w:p>
        </w:tc>
      </w:tr>
      <w:tr w:rsidR="006C1A42" w:rsidRPr="00412B9D" w14:paraId="6CF49A10" w14:textId="77777777" w:rsidTr="006C1A42">
        <w:trPr>
          <w:gridAfter w:val="1"/>
          <w:wAfter w:w="6" w:type="dxa"/>
          <w:trHeight w:val="240"/>
        </w:trPr>
        <w:tc>
          <w:tcPr>
            <w:tcW w:w="3753" w:type="dxa"/>
            <w:gridSpan w:val="3"/>
            <w:tcBorders>
              <w:top w:val="nil"/>
              <w:left w:val="nil"/>
              <w:bottom w:val="nil"/>
              <w:right w:val="nil"/>
            </w:tcBorders>
            <w:shd w:val="clear" w:color="auto" w:fill="auto"/>
          </w:tcPr>
          <w:p w14:paraId="3E2219C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1389" w:type="dxa"/>
            <w:gridSpan w:val="2"/>
            <w:tcBorders>
              <w:top w:val="nil"/>
              <w:left w:val="nil"/>
              <w:bottom w:val="nil"/>
              <w:right w:val="nil"/>
            </w:tcBorders>
            <w:shd w:val="clear" w:color="auto" w:fill="auto"/>
          </w:tcPr>
          <w:p w14:paraId="3D42A10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2"/>
            <w:tcBorders>
              <w:top w:val="nil"/>
              <w:left w:val="nil"/>
              <w:bottom w:val="nil"/>
              <w:right w:val="nil"/>
            </w:tcBorders>
            <w:shd w:val="clear" w:color="auto" w:fill="auto"/>
          </w:tcPr>
          <w:p w14:paraId="4028984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26,225</w:t>
            </w:r>
          </w:p>
        </w:tc>
        <w:tc>
          <w:tcPr>
            <w:tcW w:w="951" w:type="dxa"/>
            <w:gridSpan w:val="3"/>
            <w:tcBorders>
              <w:top w:val="nil"/>
              <w:left w:val="nil"/>
              <w:bottom w:val="nil"/>
              <w:right w:val="nil"/>
            </w:tcBorders>
            <w:shd w:val="clear" w:color="auto" w:fill="auto"/>
          </w:tcPr>
          <w:p w14:paraId="7066DCF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(26,225) </w:t>
            </w:r>
          </w:p>
        </w:tc>
        <w:tc>
          <w:tcPr>
            <w:tcW w:w="890" w:type="dxa"/>
            <w:gridSpan w:val="2"/>
            <w:tcBorders>
              <w:top w:val="nil"/>
              <w:left w:val="nil"/>
              <w:bottom w:val="nil"/>
              <w:right w:val="nil"/>
            </w:tcBorders>
            <w:shd w:val="clear" w:color="auto" w:fill="auto"/>
          </w:tcPr>
          <w:p w14:paraId="3537F5A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25" w:type="dxa"/>
            <w:gridSpan w:val="2"/>
            <w:tcBorders>
              <w:top w:val="nil"/>
              <w:left w:val="nil"/>
              <w:bottom w:val="nil"/>
              <w:right w:val="nil"/>
            </w:tcBorders>
            <w:shd w:val="clear" w:color="auto" w:fill="auto"/>
          </w:tcPr>
          <w:p w14:paraId="3ED6EBB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auto"/>
          </w:tcPr>
          <w:p w14:paraId="561EB21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72A2DC9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26,225</w:t>
            </w:r>
          </w:p>
        </w:tc>
      </w:tr>
      <w:tr w:rsidR="006C1A42" w:rsidRPr="00412B9D" w14:paraId="71A8EF0F" w14:textId="77777777" w:rsidTr="006C1A42">
        <w:trPr>
          <w:gridAfter w:val="1"/>
          <w:wAfter w:w="6" w:type="dxa"/>
          <w:trHeight w:val="201"/>
        </w:trPr>
        <w:tc>
          <w:tcPr>
            <w:tcW w:w="3753" w:type="dxa"/>
            <w:gridSpan w:val="3"/>
            <w:tcBorders>
              <w:top w:val="nil"/>
              <w:left w:val="nil"/>
              <w:bottom w:val="single" w:sz="4" w:space="0" w:color="C0C0C0"/>
              <w:right w:val="nil"/>
            </w:tcBorders>
            <w:shd w:val="clear" w:color="auto" w:fill="auto"/>
          </w:tcPr>
          <w:p w14:paraId="7EC74D8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1389" w:type="dxa"/>
            <w:gridSpan w:val="2"/>
            <w:tcBorders>
              <w:top w:val="nil"/>
              <w:left w:val="nil"/>
              <w:bottom w:val="single" w:sz="4" w:space="0" w:color="C0C0C0"/>
              <w:right w:val="nil"/>
            </w:tcBorders>
            <w:shd w:val="clear" w:color="auto" w:fill="auto"/>
          </w:tcPr>
          <w:p w14:paraId="3EF5F54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9,950</w:t>
            </w:r>
          </w:p>
        </w:tc>
        <w:tc>
          <w:tcPr>
            <w:tcW w:w="719" w:type="dxa"/>
            <w:gridSpan w:val="2"/>
            <w:tcBorders>
              <w:top w:val="nil"/>
              <w:left w:val="nil"/>
              <w:bottom w:val="single" w:sz="4" w:space="0" w:color="C0C0C0"/>
              <w:right w:val="nil"/>
            </w:tcBorders>
            <w:shd w:val="clear" w:color="auto" w:fill="auto"/>
          </w:tcPr>
          <w:p w14:paraId="7CD0934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30,000</w:t>
            </w:r>
          </w:p>
        </w:tc>
        <w:tc>
          <w:tcPr>
            <w:tcW w:w="951" w:type="dxa"/>
            <w:gridSpan w:val="3"/>
            <w:tcBorders>
              <w:top w:val="nil"/>
              <w:left w:val="nil"/>
              <w:bottom w:val="single" w:sz="4" w:space="0" w:color="C0C0C0"/>
              <w:right w:val="nil"/>
            </w:tcBorders>
            <w:shd w:val="clear" w:color="auto" w:fill="auto"/>
          </w:tcPr>
          <w:p w14:paraId="68AE810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(20,050) </w:t>
            </w:r>
          </w:p>
        </w:tc>
        <w:tc>
          <w:tcPr>
            <w:tcW w:w="890" w:type="dxa"/>
            <w:gridSpan w:val="2"/>
            <w:tcBorders>
              <w:top w:val="nil"/>
              <w:left w:val="nil"/>
              <w:bottom w:val="single" w:sz="4" w:space="0" w:color="C0C0C0"/>
              <w:right w:val="nil"/>
            </w:tcBorders>
            <w:shd w:val="clear" w:color="auto" w:fill="auto"/>
          </w:tcPr>
          <w:p w14:paraId="0999B88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8,300</w:t>
            </w:r>
          </w:p>
        </w:tc>
        <w:tc>
          <w:tcPr>
            <w:tcW w:w="625" w:type="dxa"/>
            <w:gridSpan w:val="2"/>
            <w:tcBorders>
              <w:top w:val="nil"/>
              <w:left w:val="nil"/>
              <w:bottom w:val="single" w:sz="4" w:space="0" w:color="C0C0C0"/>
              <w:right w:val="nil"/>
            </w:tcBorders>
            <w:shd w:val="clear" w:color="auto" w:fill="auto"/>
          </w:tcPr>
          <w:p w14:paraId="6949B11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single" w:sz="4" w:space="0" w:color="C0C0C0"/>
              <w:right w:val="nil"/>
            </w:tcBorders>
            <w:shd w:val="clear" w:color="auto" w:fill="auto"/>
          </w:tcPr>
          <w:p w14:paraId="4B1CB91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8,300 </w:t>
            </w:r>
          </w:p>
        </w:tc>
        <w:tc>
          <w:tcPr>
            <w:tcW w:w="618" w:type="dxa"/>
            <w:tcBorders>
              <w:top w:val="nil"/>
              <w:left w:val="nil"/>
              <w:bottom w:val="single" w:sz="4" w:space="0" w:color="C0C0C0"/>
              <w:right w:val="nil"/>
            </w:tcBorders>
            <w:shd w:val="clear" w:color="auto" w:fill="auto"/>
          </w:tcPr>
          <w:p w14:paraId="27F4B3F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30,000</w:t>
            </w:r>
          </w:p>
        </w:tc>
      </w:tr>
      <w:tr w:rsidR="006C1A42" w:rsidRPr="00412B9D" w14:paraId="2CE0CF6E" w14:textId="77777777" w:rsidTr="006C1A42">
        <w:trPr>
          <w:gridAfter w:val="1"/>
          <w:wAfter w:w="6" w:type="dxa"/>
          <w:trHeight w:val="240"/>
        </w:trPr>
        <w:tc>
          <w:tcPr>
            <w:tcW w:w="3753" w:type="dxa"/>
            <w:gridSpan w:val="3"/>
            <w:tcBorders>
              <w:top w:val="single" w:sz="4" w:space="0" w:color="C0C0C0"/>
              <w:left w:val="nil"/>
              <w:bottom w:val="nil"/>
              <w:right w:val="nil"/>
            </w:tcBorders>
            <w:shd w:val="clear" w:color="auto" w:fill="FCDA8D"/>
          </w:tcPr>
          <w:p w14:paraId="78E7F49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- 1031 - Conf &amp; events income </w:t>
            </w:r>
          </w:p>
        </w:tc>
        <w:tc>
          <w:tcPr>
            <w:tcW w:w="1389" w:type="dxa"/>
            <w:gridSpan w:val="2"/>
            <w:tcBorders>
              <w:top w:val="single" w:sz="4" w:space="0" w:color="C0C0C0"/>
              <w:left w:val="nil"/>
              <w:bottom w:val="nil"/>
              <w:right w:val="nil"/>
            </w:tcBorders>
            <w:shd w:val="clear" w:color="auto" w:fill="FCDA8D"/>
          </w:tcPr>
          <w:p w14:paraId="759FB65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216,326</w:t>
            </w:r>
          </w:p>
        </w:tc>
        <w:tc>
          <w:tcPr>
            <w:tcW w:w="719" w:type="dxa"/>
            <w:gridSpan w:val="2"/>
            <w:tcBorders>
              <w:top w:val="single" w:sz="4" w:space="0" w:color="C0C0C0"/>
              <w:left w:val="nil"/>
              <w:bottom w:val="nil"/>
              <w:right w:val="nil"/>
            </w:tcBorders>
            <w:shd w:val="clear" w:color="auto" w:fill="FCDA8D"/>
          </w:tcPr>
          <w:p w14:paraId="0B235EA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271,525</w:t>
            </w:r>
          </w:p>
        </w:tc>
        <w:tc>
          <w:tcPr>
            <w:tcW w:w="951" w:type="dxa"/>
            <w:gridSpan w:val="3"/>
            <w:tcBorders>
              <w:top w:val="single" w:sz="4" w:space="0" w:color="C0C0C0"/>
              <w:left w:val="nil"/>
              <w:bottom w:val="nil"/>
              <w:right w:val="nil"/>
            </w:tcBorders>
            <w:shd w:val="clear" w:color="auto" w:fill="FCDA8D"/>
          </w:tcPr>
          <w:p w14:paraId="66F3234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(55,199) </w:t>
            </w:r>
          </w:p>
        </w:tc>
        <w:tc>
          <w:tcPr>
            <w:tcW w:w="890" w:type="dxa"/>
            <w:gridSpan w:val="2"/>
            <w:tcBorders>
              <w:top w:val="single" w:sz="4" w:space="0" w:color="C0C0C0"/>
              <w:left w:val="nil"/>
              <w:bottom w:val="nil"/>
              <w:right w:val="nil"/>
            </w:tcBorders>
            <w:shd w:val="clear" w:color="auto" w:fill="FCDA8D"/>
          </w:tcPr>
          <w:p w14:paraId="189D493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8,300</w:t>
            </w:r>
          </w:p>
        </w:tc>
        <w:tc>
          <w:tcPr>
            <w:tcW w:w="625" w:type="dxa"/>
            <w:gridSpan w:val="2"/>
            <w:tcBorders>
              <w:top w:val="single" w:sz="4" w:space="0" w:color="C0C0C0"/>
              <w:left w:val="nil"/>
              <w:bottom w:val="nil"/>
              <w:right w:val="nil"/>
            </w:tcBorders>
            <w:shd w:val="clear" w:color="auto" w:fill="FCDA8D"/>
          </w:tcPr>
          <w:p w14:paraId="650F78F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single" w:sz="4" w:space="0" w:color="C0C0C0"/>
              <w:left w:val="nil"/>
              <w:bottom w:val="nil"/>
              <w:right w:val="nil"/>
            </w:tcBorders>
            <w:shd w:val="clear" w:color="auto" w:fill="FCDA8D"/>
          </w:tcPr>
          <w:p w14:paraId="1DA03A0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8,300 </w:t>
            </w:r>
          </w:p>
        </w:tc>
        <w:tc>
          <w:tcPr>
            <w:tcW w:w="618" w:type="dxa"/>
            <w:tcBorders>
              <w:top w:val="single" w:sz="4" w:space="0" w:color="C0C0C0"/>
              <w:left w:val="nil"/>
              <w:bottom w:val="nil"/>
              <w:right w:val="nil"/>
            </w:tcBorders>
            <w:shd w:val="clear" w:color="auto" w:fill="FCDA8D"/>
          </w:tcPr>
          <w:p w14:paraId="26DDFA87"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271,525</w:t>
            </w:r>
          </w:p>
        </w:tc>
      </w:tr>
      <w:tr w:rsidR="006C1A42" w:rsidRPr="00412B9D" w14:paraId="78E48321" w14:textId="77777777" w:rsidTr="006C1A42">
        <w:trPr>
          <w:gridAfter w:val="1"/>
          <w:wAfter w:w="6" w:type="dxa"/>
          <w:trHeight w:val="240"/>
        </w:trPr>
        <w:tc>
          <w:tcPr>
            <w:tcW w:w="3753" w:type="dxa"/>
            <w:gridSpan w:val="3"/>
            <w:tcBorders>
              <w:top w:val="nil"/>
              <w:left w:val="nil"/>
              <w:bottom w:val="nil"/>
              <w:right w:val="nil"/>
            </w:tcBorders>
            <w:shd w:val="clear" w:color="auto" w:fill="FDFFC4"/>
          </w:tcPr>
          <w:p w14:paraId="47828641" w14:textId="77777777" w:rsidR="00412B9D" w:rsidRPr="00412B9D" w:rsidRDefault="00412B9D" w:rsidP="006C1A42">
            <w:pPr>
              <w:tabs>
                <w:tab w:val="center" w:pos="894"/>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1032 - Sponsorship</w:t>
            </w:r>
            <w:r w:rsidRPr="00412B9D">
              <w:rPr>
                <w:rFonts w:eastAsia="Arial"/>
                <w:color w:val="000000"/>
                <w:sz w:val="16"/>
                <w:szCs w:val="22"/>
                <w:lang w:eastAsia="en-NZ"/>
              </w:rPr>
              <w:tab/>
              <w:t xml:space="preserve"> </w:t>
            </w:r>
          </w:p>
        </w:tc>
        <w:tc>
          <w:tcPr>
            <w:tcW w:w="1389" w:type="dxa"/>
            <w:gridSpan w:val="2"/>
            <w:tcBorders>
              <w:top w:val="nil"/>
              <w:left w:val="nil"/>
              <w:bottom w:val="nil"/>
              <w:right w:val="nil"/>
            </w:tcBorders>
            <w:shd w:val="clear" w:color="auto" w:fill="FDFFC4"/>
          </w:tcPr>
          <w:p w14:paraId="7565368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46EA3E8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3"/>
            <w:tcBorders>
              <w:top w:val="nil"/>
              <w:left w:val="nil"/>
              <w:bottom w:val="nil"/>
              <w:right w:val="nil"/>
            </w:tcBorders>
            <w:shd w:val="clear" w:color="auto" w:fill="FDFFC4"/>
          </w:tcPr>
          <w:p w14:paraId="236E68C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90" w:type="dxa"/>
            <w:gridSpan w:val="2"/>
            <w:tcBorders>
              <w:top w:val="nil"/>
              <w:left w:val="nil"/>
              <w:bottom w:val="nil"/>
              <w:right w:val="nil"/>
            </w:tcBorders>
            <w:shd w:val="clear" w:color="auto" w:fill="FDFFC4"/>
          </w:tcPr>
          <w:p w14:paraId="5DB6BE6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25" w:type="dxa"/>
            <w:gridSpan w:val="2"/>
            <w:tcBorders>
              <w:top w:val="nil"/>
              <w:left w:val="nil"/>
              <w:bottom w:val="nil"/>
              <w:right w:val="nil"/>
            </w:tcBorders>
            <w:shd w:val="clear" w:color="auto" w:fill="FDFFC4"/>
          </w:tcPr>
          <w:p w14:paraId="46B2ADD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14" w:type="dxa"/>
            <w:gridSpan w:val="3"/>
            <w:tcBorders>
              <w:top w:val="nil"/>
              <w:left w:val="nil"/>
              <w:bottom w:val="nil"/>
              <w:right w:val="nil"/>
            </w:tcBorders>
            <w:shd w:val="clear" w:color="auto" w:fill="FDFFC4"/>
          </w:tcPr>
          <w:p w14:paraId="4FC4BF3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49E88935"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2AD22A7D" w14:textId="77777777" w:rsidTr="006C1A42">
        <w:trPr>
          <w:gridAfter w:val="1"/>
          <w:wAfter w:w="6" w:type="dxa"/>
          <w:trHeight w:val="599"/>
        </w:trPr>
        <w:tc>
          <w:tcPr>
            <w:tcW w:w="3753" w:type="dxa"/>
            <w:gridSpan w:val="3"/>
            <w:tcBorders>
              <w:top w:val="nil"/>
              <w:left w:val="nil"/>
              <w:bottom w:val="nil"/>
              <w:right w:val="nil"/>
            </w:tcBorders>
            <w:shd w:val="clear" w:color="auto" w:fill="auto"/>
          </w:tcPr>
          <w:p w14:paraId="718770C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73FDD8B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6C6F78E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2"/>
            <w:tcBorders>
              <w:top w:val="nil"/>
              <w:left w:val="nil"/>
              <w:bottom w:val="nil"/>
              <w:right w:val="nil"/>
            </w:tcBorders>
            <w:shd w:val="clear" w:color="auto" w:fill="auto"/>
          </w:tcPr>
          <w:p w14:paraId="0B7F594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55,380</w:t>
            </w:r>
          </w:p>
        </w:tc>
        <w:tc>
          <w:tcPr>
            <w:tcW w:w="719" w:type="dxa"/>
            <w:gridSpan w:val="2"/>
            <w:tcBorders>
              <w:top w:val="nil"/>
              <w:left w:val="nil"/>
              <w:bottom w:val="nil"/>
              <w:right w:val="nil"/>
            </w:tcBorders>
            <w:shd w:val="clear" w:color="auto" w:fill="auto"/>
          </w:tcPr>
          <w:p w14:paraId="2F915E7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50,000</w:t>
            </w:r>
          </w:p>
        </w:tc>
        <w:tc>
          <w:tcPr>
            <w:tcW w:w="951" w:type="dxa"/>
            <w:gridSpan w:val="3"/>
            <w:tcBorders>
              <w:top w:val="nil"/>
              <w:left w:val="nil"/>
              <w:bottom w:val="nil"/>
              <w:right w:val="nil"/>
            </w:tcBorders>
            <w:shd w:val="clear" w:color="auto" w:fill="auto"/>
          </w:tcPr>
          <w:p w14:paraId="76E1313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5,380 </w:t>
            </w:r>
          </w:p>
        </w:tc>
        <w:tc>
          <w:tcPr>
            <w:tcW w:w="890" w:type="dxa"/>
            <w:gridSpan w:val="2"/>
            <w:tcBorders>
              <w:top w:val="nil"/>
              <w:left w:val="nil"/>
              <w:bottom w:val="nil"/>
              <w:right w:val="nil"/>
            </w:tcBorders>
            <w:shd w:val="clear" w:color="auto" w:fill="auto"/>
          </w:tcPr>
          <w:p w14:paraId="3829600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25" w:type="dxa"/>
            <w:gridSpan w:val="2"/>
            <w:tcBorders>
              <w:top w:val="nil"/>
              <w:left w:val="nil"/>
              <w:bottom w:val="nil"/>
              <w:right w:val="nil"/>
            </w:tcBorders>
            <w:shd w:val="clear" w:color="auto" w:fill="auto"/>
          </w:tcPr>
          <w:p w14:paraId="2656833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auto"/>
          </w:tcPr>
          <w:p w14:paraId="5FF4295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34E406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50,000</w:t>
            </w:r>
          </w:p>
        </w:tc>
      </w:tr>
      <w:tr w:rsidR="006C1A42" w:rsidRPr="00412B9D" w14:paraId="64777384" w14:textId="77777777" w:rsidTr="006C1A42">
        <w:trPr>
          <w:gridAfter w:val="1"/>
          <w:wAfter w:w="6" w:type="dxa"/>
          <w:trHeight w:val="240"/>
        </w:trPr>
        <w:tc>
          <w:tcPr>
            <w:tcW w:w="3753" w:type="dxa"/>
            <w:gridSpan w:val="3"/>
            <w:tcBorders>
              <w:top w:val="nil"/>
              <w:left w:val="nil"/>
              <w:bottom w:val="nil"/>
              <w:right w:val="nil"/>
            </w:tcBorders>
            <w:shd w:val="clear" w:color="auto" w:fill="auto"/>
          </w:tcPr>
          <w:p w14:paraId="5BB4BC9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1389" w:type="dxa"/>
            <w:gridSpan w:val="2"/>
            <w:tcBorders>
              <w:top w:val="nil"/>
              <w:left w:val="nil"/>
              <w:bottom w:val="nil"/>
              <w:right w:val="nil"/>
            </w:tcBorders>
            <w:shd w:val="clear" w:color="auto" w:fill="auto"/>
          </w:tcPr>
          <w:p w14:paraId="3FB331F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33,801</w:t>
            </w:r>
          </w:p>
        </w:tc>
        <w:tc>
          <w:tcPr>
            <w:tcW w:w="719" w:type="dxa"/>
            <w:gridSpan w:val="2"/>
            <w:tcBorders>
              <w:top w:val="nil"/>
              <w:left w:val="nil"/>
              <w:bottom w:val="nil"/>
              <w:right w:val="nil"/>
            </w:tcBorders>
            <w:shd w:val="clear" w:color="auto" w:fill="auto"/>
          </w:tcPr>
          <w:p w14:paraId="58908D0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21,580</w:t>
            </w:r>
          </w:p>
        </w:tc>
        <w:tc>
          <w:tcPr>
            <w:tcW w:w="951" w:type="dxa"/>
            <w:gridSpan w:val="3"/>
            <w:tcBorders>
              <w:top w:val="nil"/>
              <w:left w:val="nil"/>
              <w:bottom w:val="nil"/>
              <w:right w:val="nil"/>
            </w:tcBorders>
            <w:shd w:val="clear" w:color="auto" w:fill="auto"/>
          </w:tcPr>
          <w:p w14:paraId="3C7FE7A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12,221 </w:t>
            </w:r>
          </w:p>
        </w:tc>
        <w:tc>
          <w:tcPr>
            <w:tcW w:w="890" w:type="dxa"/>
            <w:gridSpan w:val="2"/>
            <w:tcBorders>
              <w:top w:val="nil"/>
              <w:left w:val="nil"/>
              <w:bottom w:val="nil"/>
              <w:right w:val="nil"/>
            </w:tcBorders>
            <w:shd w:val="clear" w:color="auto" w:fill="auto"/>
          </w:tcPr>
          <w:p w14:paraId="11E74A9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25" w:type="dxa"/>
            <w:gridSpan w:val="2"/>
            <w:tcBorders>
              <w:top w:val="nil"/>
              <w:left w:val="nil"/>
              <w:bottom w:val="nil"/>
              <w:right w:val="nil"/>
            </w:tcBorders>
            <w:shd w:val="clear" w:color="auto" w:fill="auto"/>
          </w:tcPr>
          <w:p w14:paraId="7125308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auto"/>
          </w:tcPr>
          <w:p w14:paraId="3AC4D68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2C661D1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21,580</w:t>
            </w:r>
          </w:p>
        </w:tc>
      </w:tr>
      <w:tr w:rsidR="006C1A42" w:rsidRPr="00412B9D" w14:paraId="7492D6A1" w14:textId="77777777" w:rsidTr="006C1A42">
        <w:trPr>
          <w:gridAfter w:val="1"/>
          <w:wAfter w:w="6" w:type="dxa"/>
          <w:trHeight w:val="201"/>
        </w:trPr>
        <w:tc>
          <w:tcPr>
            <w:tcW w:w="3753" w:type="dxa"/>
            <w:gridSpan w:val="3"/>
            <w:tcBorders>
              <w:top w:val="nil"/>
              <w:left w:val="nil"/>
              <w:bottom w:val="single" w:sz="4" w:space="0" w:color="C0C0C0"/>
              <w:right w:val="nil"/>
            </w:tcBorders>
            <w:shd w:val="clear" w:color="auto" w:fill="auto"/>
          </w:tcPr>
          <w:p w14:paraId="55977F9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1389" w:type="dxa"/>
            <w:gridSpan w:val="2"/>
            <w:tcBorders>
              <w:top w:val="nil"/>
              <w:left w:val="nil"/>
              <w:bottom w:val="single" w:sz="4" w:space="0" w:color="C0C0C0"/>
              <w:right w:val="nil"/>
            </w:tcBorders>
            <w:shd w:val="clear" w:color="auto" w:fill="auto"/>
          </w:tcPr>
          <w:p w14:paraId="3005DE1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6,800</w:t>
            </w:r>
          </w:p>
        </w:tc>
        <w:tc>
          <w:tcPr>
            <w:tcW w:w="719" w:type="dxa"/>
            <w:gridSpan w:val="2"/>
            <w:tcBorders>
              <w:top w:val="nil"/>
              <w:left w:val="nil"/>
              <w:bottom w:val="single" w:sz="4" w:space="0" w:color="C0C0C0"/>
              <w:right w:val="nil"/>
            </w:tcBorders>
            <w:shd w:val="clear" w:color="auto" w:fill="auto"/>
          </w:tcPr>
          <w:p w14:paraId="6C26720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8,500</w:t>
            </w:r>
          </w:p>
        </w:tc>
        <w:tc>
          <w:tcPr>
            <w:tcW w:w="951" w:type="dxa"/>
            <w:gridSpan w:val="3"/>
            <w:tcBorders>
              <w:top w:val="nil"/>
              <w:left w:val="nil"/>
              <w:bottom w:val="single" w:sz="4" w:space="0" w:color="C0C0C0"/>
              <w:right w:val="nil"/>
            </w:tcBorders>
            <w:shd w:val="clear" w:color="auto" w:fill="auto"/>
          </w:tcPr>
          <w:p w14:paraId="19F11D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(1,700) </w:t>
            </w:r>
          </w:p>
        </w:tc>
        <w:tc>
          <w:tcPr>
            <w:tcW w:w="890" w:type="dxa"/>
            <w:gridSpan w:val="2"/>
            <w:tcBorders>
              <w:top w:val="nil"/>
              <w:left w:val="nil"/>
              <w:bottom w:val="single" w:sz="4" w:space="0" w:color="C0C0C0"/>
              <w:right w:val="nil"/>
            </w:tcBorders>
            <w:shd w:val="clear" w:color="auto" w:fill="auto"/>
          </w:tcPr>
          <w:p w14:paraId="51FA499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1,700</w:t>
            </w:r>
          </w:p>
        </w:tc>
        <w:tc>
          <w:tcPr>
            <w:tcW w:w="625" w:type="dxa"/>
            <w:gridSpan w:val="2"/>
            <w:tcBorders>
              <w:top w:val="nil"/>
              <w:left w:val="nil"/>
              <w:bottom w:val="single" w:sz="4" w:space="0" w:color="C0C0C0"/>
              <w:right w:val="nil"/>
            </w:tcBorders>
            <w:shd w:val="clear" w:color="auto" w:fill="auto"/>
          </w:tcPr>
          <w:p w14:paraId="09E6808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single" w:sz="4" w:space="0" w:color="C0C0C0"/>
              <w:right w:val="nil"/>
            </w:tcBorders>
            <w:shd w:val="clear" w:color="auto" w:fill="auto"/>
          </w:tcPr>
          <w:p w14:paraId="6ADC63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1,700 </w:t>
            </w:r>
          </w:p>
        </w:tc>
        <w:tc>
          <w:tcPr>
            <w:tcW w:w="618" w:type="dxa"/>
            <w:tcBorders>
              <w:top w:val="nil"/>
              <w:left w:val="nil"/>
              <w:bottom w:val="single" w:sz="4" w:space="0" w:color="C0C0C0"/>
              <w:right w:val="nil"/>
            </w:tcBorders>
            <w:shd w:val="clear" w:color="auto" w:fill="auto"/>
          </w:tcPr>
          <w:p w14:paraId="23CFC3AF"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8,500</w:t>
            </w:r>
          </w:p>
        </w:tc>
      </w:tr>
      <w:tr w:rsidR="006C1A42" w:rsidRPr="00412B9D" w14:paraId="6C8C36C5" w14:textId="77777777" w:rsidTr="006C1A42">
        <w:trPr>
          <w:gridAfter w:val="1"/>
          <w:wAfter w:w="6" w:type="dxa"/>
          <w:trHeight w:val="279"/>
        </w:trPr>
        <w:tc>
          <w:tcPr>
            <w:tcW w:w="3753" w:type="dxa"/>
            <w:gridSpan w:val="3"/>
            <w:tcBorders>
              <w:top w:val="single" w:sz="4" w:space="0" w:color="C0C0C0"/>
              <w:left w:val="nil"/>
              <w:bottom w:val="nil"/>
              <w:right w:val="nil"/>
            </w:tcBorders>
            <w:shd w:val="clear" w:color="auto" w:fill="FCDA8D"/>
          </w:tcPr>
          <w:p w14:paraId="4040D85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- 1032 - Sponsorship </w:t>
            </w:r>
          </w:p>
        </w:tc>
        <w:tc>
          <w:tcPr>
            <w:tcW w:w="1389" w:type="dxa"/>
            <w:gridSpan w:val="2"/>
            <w:tcBorders>
              <w:top w:val="single" w:sz="4" w:space="0" w:color="C0C0C0"/>
              <w:left w:val="nil"/>
              <w:bottom w:val="nil"/>
              <w:right w:val="nil"/>
            </w:tcBorders>
            <w:shd w:val="clear" w:color="auto" w:fill="FCDA8D"/>
          </w:tcPr>
          <w:p w14:paraId="12B7A91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95,981</w:t>
            </w:r>
          </w:p>
        </w:tc>
        <w:tc>
          <w:tcPr>
            <w:tcW w:w="719" w:type="dxa"/>
            <w:gridSpan w:val="2"/>
            <w:tcBorders>
              <w:top w:val="single" w:sz="4" w:space="0" w:color="C0C0C0"/>
              <w:left w:val="nil"/>
              <w:bottom w:val="nil"/>
              <w:right w:val="nil"/>
            </w:tcBorders>
            <w:shd w:val="clear" w:color="auto" w:fill="FCDA8D"/>
          </w:tcPr>
          <w:p w14:paraId="2ADFA9E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80,080</w:t>
            </w:r>
          </w:p>
        </w:tc>
        <w:tc>
          <w:tcPr>
            <w:tcW w:w="951" w:type="dxa"/>
            <w:gridSpan w:val="3"/>
            <w:tcBorders>
              <w:top w:val="single" w:sz="4" w:space="0" w:color="C0C0C0"/>
              <w:left w:val="nil"/>
              <w:bottom w:val="nil"/>
              <w:right w:val="nil"/>
            </w:tcBorders>
            <w:shd w:val="clear" w:color="auto" w:fill="FCDA8D"/>
          </w:tcPr>
          <w:p w14:paraId="61850F9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15,901 </w:t>
            </w:r>
          </w:p>
        </w:tc>
        <w:tc>
          <w:tcPr>
            <w:tcW w:w="890" w:type="dxa"/>
            <w:gridSpan w:val="2"/>
            <w:tcBorders>
              <w:top w:val="single" w:sz="4" w:space="0" w:color="C0C0C0"/>
              <w:left w:val="nil"/>
              <w:bottom w:val="nil"/>
              <w:right w:val="nil"/>
            </w:tcBorders>
            <w:shd w:val="clear" w:color="auto" w:fill="FCDA8D"/>
          </w:tcPr>
          <w:p w14:paraId="48B4723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1,700</w:t>
            </w:r>
          </w:p>
        </w:tc>
        <w:tc>
          <w:tcPr>
            <w:tcW w:w="625" w:type="dxa"/>
            <w:gridSpan w:val="2"/>
            <w:tcBorders>
              <w:top w:val="single" w:sz="4" w:space="0" w:color="C0C0C0"/>
              <w:left w:val="nil"/>
              <w:bottom w:val="nil"/>
              <w:right w:val="nil"/>
            </w:tcBorders>
            <w:shd w:val="clear" w:color="auto" w:fill="FCDA8D"/>
          </w:tcPr>
          <w:p w14:paraId="4D8F928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1514" w:type="dxa"/>
            <w:gridSpan w:val="3"/>
            <w:tcBorders>
              <w:top w:val="single" w:sz="4" w:space="0" w:color="C0C0C0"/>
              <w:left w:val="nil"/>
              <w:bottom w:val="nil"/>
              <w:right w:val="nil"/>
            </w:tcBorders>
            <w:shd w:val="clear" w:color="auto" w:fill="FCDA8D"/>
          </w:tcPr>
          <w:p w14:paraId="17F6503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1,700 </w:t>
            </w:r>
          </w:p>
        </w:tc>
        <w:tc>
          <w:tcPr>
            <w:tcW w:w="618" w:type="dxa"/>
            <w:tcBorders>
              <w:top w:val="single" w:sz="4" w:space="0" w:color="C0C0C0"/>
              <w:left w:val="nil"/>
              <w:bottom w:val="nil"/>
              <w:right w:val="nil"/>
            </w:tcBorders>
            <w:shd w:val="clear" w:color="auto" w:fill="FCDA8D"/>
          </w:tcPr>
          <w:p w14:paraId="5F7026C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80,080</w:t>
            </w:r>
          </w:p>
        </w:tc>
      </w:tr>
      <w:tr w:rsidR="006C1A42" w:rsidRPr="00412B9D" w14:paraId="4EA72EB2" w14:textId="77777777" w:rsidTr="006C1A42">
        <w:trPr>
          <w:gridAfter w:val="1"/>
          <w:wAfter w:w="6" w:type="dxa"/>
          <w:trHeight w:val="201"/>
        </w:trPr>
        <w:tc>
          <w:tcPr>
            <w:tcW w:w="3753" w:type="dxa"/>
            <w:gridSpan w:val="3"/>
            <w:tcBorders>
              <w:top w:val="nil"/>
              <w:left w:val="nil"/>
              <w:bottom w:val="nil"/>
              <w:right w:val="nil"/>
            </w:tcBorders>
            <w:shd w:val="clear" w:color="auto" w:fill="FCDA8D"/>
          </w:tcPr>
          <w:p w14:paraId="5A1E104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- 1030 - Conference &amp; events </w:t>
            </w:r>
          </w:p>
        </w:tc>
        <w:tc>
          <w:tcPr>
            <w:tcW w:w="1389" w:type="dxa"/>
            <w:gridSpan w:val="2"/>
            <w:tcBorders>
              <w:top w:val="nil"/>
              <w:left w:val="nil"/>
              <w:bottom w:val="nil"/>
              <w:right w:val="nil"/>
            </w:tcBorders>
            <w:shd w:val="clear" w:color="auto" w:fill="FCDA8D"/>
          </w:tcPr>
          <w:p w14:paraId="4E63AFF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312,307</w:t>
            </w:r>
          </w:p>
        </w:tc>
        <w:tc>
          <w:tcPr>
            <w:tcW w:w="719" w:type="dxa"/>
            <w:gridSpan w:val="2"/>
            <w:tcBorders>
              <w:top w:val="nil"/>
              <w:left w:val="nil"/>
              <w:bottom w:val="nil"/>
              <w:right w:val="nil"/>
            </w:tcBorders>
            <w:shd w:val="clear" w:color="auto" w:fill="FCDA8D"/>
          </w:tcPr>
          <w:p w14:paraId="616167D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351,605</w:t>
            </w:r>
          </w:p>
        </w:tc>
        <w:tc>
          <w:tcPr>
            <w:tcW w:w="951" w:type="dxa"/>
            <w:gridSpan w:val="3"/>
            <w:tcBorders>
              <w:top w:val="nil"/>
              <w:left w:val="nil"/>
              <w:bottom w:val="nil"/>
              <w:right w:val="nil"/>
            </w:tcBorders>
            <w:shd w:val="clear" w:color="auto" w:fill="FCDA8D"/>
          </w:tcPr>
          <w:p w14:paraId="70D9CB9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(39,298) </w:t>
            </w:r>
          </w:p>
        </w:tc>
        <w:tc>
          <w:tcPr>
            <w:tcW w:w="890" w:type="dxa"/>
            <w:gridSpan w:val="2"/>
            <w:tcBorders>
              <w:top w:val="nil"/>
              <w:left w:val="nil"/>
              <w:bottom w:val="nil"/>
              <w:right w:val="nil"/>
            </w:tcBorders>
            <w:shd w:val="clear" w:color="auto" w:fill="FCDA8D"/>
          </w:tcPr>
          <w:p w14:paraId="6E6559C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10,000</w:t>
            </w:r>
          </w:p>
        </w:tc>
        <w:tc>
          <w:tcPr>
            <w:tcW w:w="625" w:type="dxa"/>
            <w:gridSpan w:val="2"/>
            <w:tcBorders>
              <w:top w:val="nil"/>
              <w:left w:val="nil"/>
              <w:bottom w:val="nil"/>
              <w:right w:val="nil"/>
            </w:tcBorders>
            <w:shd w:val="clear" w:color="auto" w:fill="FCDA8D"/>
          </w:tcPr>
          <w:p w14:paraId="4132A21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3"/>
            <w:tcBorders>
              <w:top w:val="nil"/>
              <w:left w:val="nil"/>
              <w:bottom w:val="nil"/>
              <w:right w:val="nil"/>
            </w:tcBorders>
            <w:shd w:val="clear" w:color="auto" w:fill="FCDA8D"/>
          </w:tcPr>
          <w:p w14:paraId="4E80B14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10,000 </w:t>
            </w:r>
          </w:p>
        </w:tc>
        <w:tc>
          <w:tcPr>
            <w:tcW w:w="618" w:type="dxa"/>
            <w:tcBorders>
              <w:top w:val="nil"/>
              <w:left w:val="nil"/>
              <w:bottom w:val="nil"/>
              <w:right w:val="nil"/>
            </w:tcBorders>
            <w:shd w:val="clear" w:color="auto" w:fill="FCDA8D"/>
          </w:tcPr>
          <w:p w14:paraId="3A1EE796"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351,605</w:t>
            </w:r>
          </w:p>
        </w:tc>
      </w:tr>
      <w:tr w:rsidR="006C1A42" w:rsidRPr="00412B9D" w14:paraId="6E8F77FE" w14:textId="77777777" w:rsidTr="006C1A42">
        <w:trPr>
          <w:gridAfter w:val="1"/>
          <w:wAfter w:w="6" w:type="dxa"/>
          <w:trHeight w:val="240"/>
        </w:trPr>
        <w:tc>
          <w:tcPr>
            <w:tcW w:w="3753" w:type="dxa"/>
            <w:gridSpan w:val="3"/>
            <w:tcBorders>
              <w:top w:val="nil"/>
              <w:left w:val="nil"/>
              <w:bottom w:val="nil"/>
              <w:right w:val="nil"/>
            </w:tcBorders>
            <w:shd w:val="clear" w:color="auto" w:fill="FDFFC4"/>
          </w:tcPr>
          <w:p w14:paraId="7EB74E4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1070 - Interest income </w:t>
            </w:r>
          </w:p>
        </w:tc>
        <w:tc>
          <w:tcPr>
            <w:tcW w:w="1389" w:type="dxa"/>
            <w:gridSpan w:val="2"/>
            <w:tcBorders>
              <w:top w:val="nil"/>
              <w:left w:val="nil"/>
              <w:bottom w:val="nil"/>
              <w:right w:val="nil"/>
            </w:tcBorders>
            <w:shd w:val="clear" w:color="auto" w:fill="FDFFC4"/>
          </w:tcPr>
          <w:p w14:paraId="594233E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5BCD535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3"/>
            <w:tcBorders>
              <w:top w:val="nil"/>
              <w:left w:val="nil"/>
              <w:bottom w:val="nil"/>
              <w:right w:val="nil"/>
            </w:tcBorders>
            <w:shd w:val="clear" w:color="auto" w:fill="FDFFC4"/>
          </w:tcPr>
          <w:p w14:paraId="6F02520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90" w:type="dxa"/>
            <w:gridSpan w:val="2"/>
            <w:tcBorders>
              <w:top w:val="nil"/>
              <w:left w:val="nil"/>
              <w:bottom w:val="nil"/>
              <w:right w:val="nil"/>
            </w:tcBorders>
            <w:shd w:val="clear" w:color="auto" w:fill="FDFFC4"/>
          </w:tcPr>
          <w:p w14:paraId="4712675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25" w:type="dxa"/>
            <w:gridSpan w:val="2"/>
            <w:tcBorders>
              <w:top w:val="nil"/>
              <w:left w:val="nil"/>
              <w:bottom w:val="nil"/>
              <w:right w:val="nil"/>
            </w:tcBorders>
            <w:shd w:val="clear" w:color="auto" w:fill="FDFFC4"/>
          </w:tcPr>
          <w:p w14:paraId="2813F58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14" w:type="dxa"/>
            <w:gridSpan w:val="3"/>
            <w:tcBorders>
              <w:top w:val="nil"/>
              <w:left w:val="nil"/>
              <w:bottom w:val="nil"/>
              <w:right w:val="nil"/>
            </w:tcBorders>
            <w:shd w:val="clear" w:color="auto" w:fill="FDFFC4"/>
          </w:tcPr>
          <w:p w14:paraId="20BF5CB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6853B68F"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bl>
    <w:p w14:paraId="10FB48A2" w14:textId="77777777" w:rsidR="00412B9D" w:rsidRPr="00412B9D" w:rsidRDefault="00412B9D" w:rsidP="00412B9D">
      <w:pPr>
        <w:tabs>
          <w:tab w:val="center" w:pos="2331"/>
          <w:tab w:val="center" w:pos="3876"/>
          <w:tab w:val="center" w:pos="4457"/>
          <w:tab w:val="center" w:pos="5302"/>
          <w:tab w:val="center" w:pos="6259"/>
          <w:tab w:val="center" w:pos="6817"/>
          <w:tab w:val="right" w:pos="8620"/>
        </w:tabs>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T351</w:t>
      </w:r>
      <w:r w:rsidRPr="00412B9D">
        <w:rPr>
          <w:rFonts w:eastAsia="Arial"/>
          <w:color w:val="000000"/>
          <w:sz w:val="16"/>
          <w:szCs w:val="22"/>
          <w:lang w:eastAsia="en-NZ"/>
        </w:rPr>
        <w:tab/>
        <w:t>2,898</w:t>
      </w:r>
      <w:r w:rsidRPr="00412B9D">
        <w:rPr>
          <w:rFonts w:eastAsia="Arial"/>
          <w:color w:val="000000"/>
          <w:sz w:val="16"/>
          <w:szCs w:val="22"/>
          <w:lang w:eastAsia="en-NZ"/>
        </w:rPr>
        <w:tab/>
        <w:t>0</w:t>
      </w:r>
      <w:r w:rsidRPr="00412B9D">
        <w:rPr>
          <w:rFonts w:eastAsia="Arial"/>
          <w:color w:val="000000"/>
          <w:sz w:val="16"/>
          <w:szCs w:val="22"/>
          <w:lang w:eastAsia="en-NZ"/>
        </w:rPr>
        <w:tab/>
        <w:t xml:space="preserve">2,898 </w:t>
      </w:r>
      <w:r w:rsidRPr="00412B9D">
        <w:rPr>
          <w:rFonts w:eastAsia="Arial"/>
          <w:color w:val="000000"/>
          <w:sz w:val="16"/>
          <w:szCs w:val="22"/>
          <w:lang w:eastAsia="en-NZ"/>
        </w:rPr>
        <w:tab/>
        <w:t>2,898</w:t>
      </w:r>
      <w:r w:rsidRPr="00412B9D">
        <w:rPr>
          <w:rFonts w:eastAsia="Arial"/>
          <w:color w:val="000000"/>
          <w:sz w:val="16"/>
          <w:szCs w:val="22"/>
          <w:lang w:eastAsia="en-NZ"/>
        </w:rPr>
        <w:tab/>
        <w:t>0</w:t>
      </w:r>
      <w:r w:rsidRPr="00412B9D">
        <w:rPr>
          <w:rFonts w:eastAsia="Arial"/>
          <w:color w:val="000000"/>
          <w:sz w:val="16"/>
          <w:szCs w:val="22"/>
          <w:lang w:eastAsia="en-NZ"/>
        </w:rPr>
        <w:tab/>
        <w:t xml:space="preserve">2,898 </w:t>
      </w:r>
      <w:r w:rsidRPr="00412B9D">
        <w:rPr>
          <w:rFonts w:eastAsia="Arial"/>
          <w:color w:val="000000"/>
          <w:sz w:val="16"/>
          <w:szCs w:val="22"/>
          <w:lang w:eastAsia="en-NZ"/>
        </w:rPr>
        <w:tab/>
        <w:t>0</w:t>
      </w:r>
    </w:p>
    <w:p w14:paraId="131E1DFC"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w:t>
      </w:r>
    </w:p>
    <w:p w14:paraId="057109B1"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National</w:t>
      </w:r>
    </w:p>
    <w:tbl>
      <w:tblPr>
        <w:tblW w:w="10460" w:type="dxa"/>
        <w:tblInd w:w="-1800" w:type="dxa"/>
        <w:tblCellMar>
          <w:left w:w="0" w:type="dxa"/>
          <w:right w:w="40" w:type="dxa"/>
        </w:tblCellMar>
        <w:tblLook w:val="04A0" w:firstRow="1" w:lastRow="0" w:firstColumn="1" w:lastColumn="0" w:noHBand="0" w:noVBand="1"/>
      </w:tblPr>
      <w:tblGrid>
        <w:gridCol w:w="1953"/>
        <w:gridCol w:w="722"/>
        <w:gridCol w:w="411"/>
        <w:gridCol w:w="667"/>
        <w:gridCol w:w="178"/>
        <w:gridCol w:w="130"/>
        <w:gridCol w:w="414"/>
        <w:gridCol w:w="537"/>
        <w:gridCol w:w="442"/>
        <w:gridCol w:w="298"/>
        <w:gridCol w:w="109"/>
        <w:gridCol w:w="196"/>
        <w:gridCol w:w="426"/>
        <w:gridCol w:w="329"/>
        <w:gridCol w:w="312"/>
        <w:gridCol w:w="339"/>
        <w:gridCol w:w="89"/>
        <w:gridCol w:w="462"/>
        <w:gridCol w:w="269"/>
        <w:gridCol w:w="336"/>
        <w:gridCol w:w="20"/>
        <w:gridCol w:w="624"/>
        <w:gridCol w:w="890"/>
        <w:gridCol w:w="307"/>
      </w:tblGrid>
      <w:tr w:rsidR="006C1A42" w:rsidRPr="00412B9D" w14:paraId="70159054" w14:textId="77777777" w:rsidTr="006C1A42">
        <w:trPr>
          <w:trHeight w:val="279"/>
        </w:trPr>
        <w:tc>
          <w:tcPr>
            <w:tcW w:w="3086" w:type="dxa"/>
            <w:gridSpan w:val="3"/>
            <w:tcBorders>
              <w:top w:val="single" w:sz="4" w:space="0" w:color="C0C0C0"/>
              <w:left w:val="nil"/>
              <w:bottom w:val="nil"/>
              <w:right w:val="nil"/>
            </w:tcBorders>
            <w:shd w:val="clear" w:color="auto" w:fill="FCDA8D"/>
          </w:tcPr>
          <w:p w14:paraId="5C8D872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- 1070 - Interest income </w:t>
            </w:r>
          </w:p>
        </w:tc>
        <w:tc>
          <w:tcPr>
            <w:tcW w:w="667" w:type="dxa"/>
            <w:tcBorders>
              <w:top w:val="single" w:sz="4" w:space="0" w:color="C0C0C0"/>
              <w:left w:val="nil"/>
              <w:bottom w:val="nil"/>
              <w:right w:val="nil"/>
            </w:tcBorders>
            <w:shd w:val="clear" w:color="auto" w:fill="FCDA8D"/>
          </w:tcPr>
          <w:p w14:paraId="3C875B7B"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22" w:type="dxa"/>
            <w:gridSpan w:val="3"/>
            <w:tcBorders>
              <w:top w:val="single" w:sz="4" w:space="0" w:color="C0C0C0"/>
              <w:left w:val="nil"/>
              <w:bottom w:val="nil"/>
              <w:right w:val="nil"/>
            </w:tcBorders>
            <w:shd w:val="clear" w:color="auto" w:fill="FCDA8D"/>
          </w:tcPr>
          <w:p w14:paraId="2FCD55E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2,898</w:t>
            </w:r>
          </w:p>
        </w:tc>
        <w:tc>
          <w:tcPr>
            <w:tcW w:w="1386" w:type="dxa"/>
            <w:gridSpan w:val="4"/>
            <w:tcBorders>
              <w:top w:val="single" w:sz="4" w:space="0" w:color="C0C0C0"/>
              <w:left w:val="nil"/>
              <w:bottom w:val="nil"/>
              <w:right w:val="nil"/>
            </w:tcBorders>
            <w:shd w:val="clear" w:color="auto" w:fill="FCDA8D"/>
          </w:tcPr>
          <w:p w14:paraId="73644432"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951" w:type="dxa"/>
            <w:gridSpan w:val="3"/>
            <w:tcBorders>
              <w:top w:val="single" w:sz="4" w:space="0" w:color="C0C0C0"/>
              <w:left w:val="nil"/>
              <w:bottom w:val="nil"/>
              <w:right w:val="nil"/>
            </w:tcBorders>
            <w:shd w:val="clear" w:color="auto" w:fill="FCDA8D"/>
          </w:tcPr>
          <w:p w14:paraId="6899197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2,898 </w:t>
            </w:r>
          </w:p>
        </w:tc>
        <w:tc>
          <w:tcPr>
            <w:tcW w:w="740" w:type="dxa"/>
            <w:gridSpan w:val="3"/>
            <w:tcBorders>
              <w:top w:val="single" w:sz="4" w:space="0" w:color="C0C0C0"/>
              <w:left w:val="nil"/>
              <w:bottom w:val="nil"/>
              <w:right w:val="nil"/>
            </w:tcBorders>
            <w:shd w:val="clear" w:color="auto" w:fill="FCDA8D"/>
          </w:tcPr>
          <w:p w14:paraId="5473BCD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2,898</w:t>
            </w:r>
          </w:p>
        </w:tc>
        <w:tc>
          <w:tcPr>
            <w:tcW w:w="731" w:type="dxa"/>
            <w:gridSpan w:val="2"/>
            <w:tcBorders>
              <w:top w:val="single" w:sz="4" w:space="0" w:color="C0C0C0"/>
              <w:left w:val="nil"/>
              <w:bottom w:val="nil"/>
              <w:right w:val="nil"/>
            </w:tcBorders>
            <w:shd w:val="clear" w:color="auto" w:fill="FCDA8D"/>
          </w:tcPr>
          <w:p w14:paraId="77200AD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980" w:type="dxa"/>
            <w:gridSpan w:val="3"/>
            <w:tcBorders>
              <w:top w:val="single" w:sz="4" w:space="0" w:color="C0C0C0"/>
              <w:left w:val="nil"/>
              <w:bottom w:val="nil"/>
              <w:right w:val="nil"/>
            </w:tcBorders>
            <w:shd w:val="clear" w:color="auto" w:fill="FCDA8D"/>
          </w:tcPr>
          <w:p w14:paraId="234D0E0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2,898 </w:t>
            </w:r>
          </w:p>
        </w:tc>
        <w:tc>
          <w:tcPr>
            <w:tcW w:w="1196" w:type="dxa"/>
            <w:gridSpan w:val="2"/>
            <w:tcBorders>
              <w:top w:val="single" w:sz="4" w:space="0" w:color="C0C0C0"/>
              <w:left w:val="nil"/>
              <w:bottom w:val="nil"/>
              <w:right w:val="nil"/>
            </w:tcBorders>
            <w:shd w:val="clear" w:color="auto" w:fill="FCDA8D"/>
          </w:tcPr>
          <w:p w14:paraId="5E1F4136"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r>
      <w:tr w:rsidR="006C1A42" w:rsidRPr="00412B9D" w14:paraId="4D19328F" w14:textId="77777777" w:rsidTr="006C1A42">
        <w:trPr>
          <w:trHeight w:val="201"/>
        </w:trPr>
        <w:tc>
          <w:tcPr>
            <w:tcW w:w="3086" w:type="dxa"/>
            <w:gridSpan w:val="3"/>
            <w:tcBorders>
              <w:top w:val="nil"/>
              <w:left w:val="nil"/>
              <w:bottom w:val="nil"/>
              <w:right w:val="nil"/>
            </w:tcBorders>
            <w:shd w:val="clear" w:color="auto" w:fill="FCDA8D"/>
          </w:tcPr>
          <w:p w14:paraId="064ECCF2" w14:textId="77777777" w:rsidR="00412B9D" w:rsidRPr="00412B9D" w:rsidRDefault="00412B9D" w:rsidP="006C1A42">
            <w:pPr>
              <w:tabs>
                <w:tab w:val="center" w:pos="1800"/>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Total - Income</w:t>
            </w:r>
            <w:r w:rsidRPr="00412B9D">
              <w:rPr>
                <w:rFonts w:eastAsia="Arial"/>
                <w:color w:val="000000"/>
                <w:sz w:val="16"/>
                <w:szCs w:val="22"/>
                <w:lang w:eastAsia="en-NZ"/>
              </w:rPr>
              <w:tab/>
              <w:t xml:space="preserve"> </w:t>
            </w:r>
          </w:p>
        </w:tc>
        <w:tc>
          <w:tcPr>
            <w:tcW w:w="667" w:type="dxa"/>
            <w:tcBorders>
              <w:top w:val="nil"/>
              <w:left w:val="nil"/>
              <w:bottom w:val="nil"/>
              <w:right w:val="nil"/>
            </w:tcBorders>
            <w:shd w:val="clear" w:color="auto" w:fill="FCDA8D"/>
          </w:tcPr>
          <w:p w14:paraId="18191F15"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22" w:type="dxa"/>
            <w:gridSpan w:val="3"/>
            <w:tcBorders>
              <w:top w:val="nil"/>
              <w:left w:val="nil"/>
              <w:bottom w:val="nil"/>
              <w:right w:val="nil"/>
            </w:tcBorders>
            <w:shd w:val="clear" w:color="auto" w:fill="FCDA8D"/>
          </w:tcPr>
          <w:p w14:paraId="16CA20D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378,876</w:t>
            </w:r>
          </w:p>
        </w:tc>
        <w:tc>
          <w:tcPr>
            <w:tcW w:w="1386" w:type="dxa"/>
            <w:gridSpan w:val="4"/>
            <w:tcBorders>
              <w:top w:val="nil"/>
              <w:left w:val="nil"/>
              <w:bottom w:val="nil"/>
              <w:right w:val="nil"/>
            </w:tcBorders>
            <w:shd w:val="clear" w:color="auto" w:fill="FCDA8D"/>
          </w:tcPr>
          <w:p w14:paraId="635A215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421,205</w:t>
            </w:r>
          </w:p>
        </w:tc>
        <w:tc>
          <w:tcPr>
            <w:tcW w:w="951" w:type="dxa"/>
            <w:gridSpan w:val="3"/>
            <w:tcBorders>
              <w:top w:val="nil"/>
              <w:left w:val="nil"/>
              <w:bottom w:val="nil"/>
              <w:right w:val="nil"/>
            </w:tcBorders>
            <w:shd w:val="clear" w:color="auto" w:fill="FCDA8D"/>
          </w:tcPr>
          <w:p w14:paraId="13BD9C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(42,329) </w:t>
            </w:r>
          </w:p>
        </w:tc>
        <w:tc>
          <w:tcPr>
            <w:tcW w:w="740" w:type="dxa"/>
            <w:gridSpan w:val="3"/>
            <w:tcBorders>
              <w:top w:val="nil"/>
              <w:left w:val="nil"/>
              <w:bottom w:val="nil"/>
              <w:right w:val="nil"/>
            </w:tcBorders>
            <w:shd w:val="clear" w:color="auto" w:fill="FCDA8D"/>
          </w:tcPr>
          <w:p w14:paraId="6C1D9CE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19,656</w:t>
            </w:r>
          </w:p>
        </w:tc>
        <w:tc>
          <w:tcPr>
            <w:tcW w:w="731" w:type="dxa"/>
            <w:gridSpan w:val="2"/>
            <w:tcBorders>
              <w:top w:val="nil"/>
              <w:left w:val="nil"/>
              <w:bottom w:val="nil"/>
              <w:right w:val="nil"/>
            </w:tcBorders>
            <w:shd w:val="clear" w:color="auto" w:fill="FCDA8D"/>
          </w:tcPr>
          <w:p w14:paraId="47191DF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5,800</w:t>
            </w:r>
          </w:p>
        </w:tc>
        <w:tc>
          <w:tcPr>
            <w:tcW w:w="980" w:type="dxa"/>
            <w:gridSpan w:val="3"/>
            <w:tcBorders>
              <w:top w:val="nil"/>
              <w:left w:val="nil"/>
              <w:bottom w:val="nil"/>
              <w:right w:val="nil"/>
            </w:tcBorders>
            <w:shd w:val="clear" w:color="auto" w:fill="FCDA8D"/>
          </w:tcPr>
          <w:p w14:paraId="29A0454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13,856 </w:t>
            </w:r>
          </w:p>
        </w:tc>
        <w:tc>
          <w:tcPr>
            <w:tcW w:w="1196" w:type="dxa"/>
            <w:gridSpan w:val="2"/>
            <w:tcBorders>
              <w:top w:val="nil"/>
              <w:left w:val="nil"/>
              <w:bottom w:val="nil"/>
              <w:right w:val="nil"/>
            </w:tcBorders>
            <w:shd w:val="clear" w:color="auto" w:fill="FCDA8D"/>
          </w:tcPr>
          <w:p w14:paraId="048DC05C"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421,205</w:t>
            </w:r>
          </w:p>
        </w:tc>
      </w:tr>
      <w:tr w:rsidR="006C1A42" w:rsidRPr="00412B9D" w14:paraId="0B52DA42" w14:textId="77777777" w:rsidTr="006C1A42">
        <w:trPr>
          <w:trHeight w:val="720"/>
        </w:trPr>
        <w:tc>
          <w:tcPr>
            <w:tcW w:w="3086" w:type="dxa"/>
            <w:gridSpan w:val="3"/>
            <w:tcBorders>
              <w:top w:val="nil"/>
              <w:left w:val="nil"/>
              <w:bottom w:val="nil"/>
              <w:right w:val="nil"/>
            </w:tcBorders>
            <w:shd w:val="clear" w:color="auto" w:fill="FDFFC4"/>
          </w:tcPr>
          <w:p w14:paraId="5AB56712" w14:textId="77777777" w:rsidR="00412B9D" w:rsidRPr="00412B9D" w:rsidRDefault="00412B9D" w:rsidP="006C1A42">
            <w:pPr>
              <w:tabs>
                <w:tab w:val="center" w:pos="1800"/>
              </w:tabs>
              <w:spacing w:after="6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Expense</w:t>
            </w:r>
            <w:r w:rsidRPr="00412B9D">
              <w:rPr>
                <w:rFonts w:eastAsia="Arial"/>
                <w:color w:val="000000"/>
                <w:sz w:val="16"/>
                <w:szCs w:val="22"/>
                <w:lang w:eastAsia="en-NZ"/>
              </w:rPr>
              <w:tab/>
              <w:t xml:space="preserve"> </w:t>
            </w:r>
          </w:p>
          <w:p w14:paraId="7C40168B" w14:textId="77777777" w:rsidR="00412B9D" w:rsidRPr="00412B9D" w:rsidRDefault="00412B9D" w:rsidP="006C1A42">
            <w:pPr>
              <w:tabs>
                <w:tab w:val="center" w:pos="1800"/>
              </w:tabs>
              <w:spacing w:after="47"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2000 - Membership</w:t>
            </w:r>
            <w:r w:rsidRPr="00412B9D">
              <w:rPr>
                <w:rFonts w:eastAsia="Arial"/>
                <w:color w:val="000000"/>
                <w:sz w:val="16"/>
                <w:szCs w:val="22"/>
                <w:lang w:eastAsia="en-NZ"/>
              </w:rPr>
              <w:tab/>
              <w:t xml:space="preserve"> </w:t>
            </w:r>
          </w:p>
          <w:p w14:paraId="41ADE01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2005 - Member meetings &amp; functions </w:t>
            </w:r>
          </w:p>
        </w:tc>
        <w:tc>
          <w:tcPr>
            <w:tcW w:w="667" w:type="dxa"/>
            <w:tcBorders>
              <w:top w:val="nil"/>
              <w:left w:val="nil"/>
              <w:bottom w:val="nil"/>
              <w:right w:val="nil"/>
            </w:tcBorders>
            <w:shd w:val="clear" w:color="auto" w:fill="FDFFC4"/>
          </w:tcPr>
          <w:p w14:paraId="467B77B3"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22" w:type="dxa"/>
            <w:gridSpan w:val="3"/>
            <w:tcBorders>
              <w:top w:val="nil"/>
              <w:left w:val="nil"/>
              <w:bottom w:val="nil"/>
              <w:right w:val="nil"/>
            </w:tcBorders>
            <w:shd w:val="clear" w:color="auto" w:fill="FDFFC4"/>
          </w:tcPr>
          <w:p w14:paraId="09ABEC97"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3A0192D"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FF28F4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6" w:type="dxa"/>
            <w:gridSpan w:val="4"/>
            <w:tcBorders>
              <w:top w:val="nil"/>
              <w:left w:val="nil"/>
              <w:bottom w:val="nil"/>
              <w:right w:val="nil"/>
            </w:tcBorders>
            <w:shd w:val="clear" w:color="auto" w:fill="FDFFC4"/>
          </w:tcPr>
          <w:p w14:paraId="276FEFB6"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C4BED31"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7D71CA2"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3"/>
            <w:tcBorders>
              <w:top w:val="nil"/>
              <w:left w:val="nil"/>
              <w:bottom w:val="nil"/>
              <w:right w:val="nil"/>
            </w:tcBorders>
            <w:shd w:val="clear" w:color="auto" w:fill="FDFFC4"/>
          </w:tcPr>
          <w:p w14:paraId="727256A7"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77342C6"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BD5746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40" w:type="dxa"/>
            <w:gridSpan w:val="3"/>
            <w:tcBorders>
              <w:top w:val="nil"/>
              <w:left w:val="nil"/>
              <w:bottom w:val="nil"/>
              <w:right w:val="nil"/>
            </w:tcBorders>
            <w:shd w:val="clear" w:color="auto" w:fill="FDFFC4"/>
          </w:tcPr>
          <w:p w14:paraId="16DE8DE6"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2F6702B"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33A03A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2"/>
            <w:tcBorders>
              <w:top w:val="nil"/>
              <w:left w:val="nil"/>
              <w:bottom w:val="nil"/>
              <w:right w:val="nil"/>
            </w:tcBorders>
            <w:shd w:val="clear" w:color="auto" w:fill="FDFFC4"/>
          </w:tcPr>
          <w:p w14:paraId="13AA0172"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C0630A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4865AE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3"/>
            <w:tcBorders>
              <w:top w:val="nil"/>
              <w:left w:val="nil"/>
              <w:bottom w:val="nil"/>
              <w:right w:val="nil"/>
            </w:tcBorders>
            <w:shd w:val="clear" w:color="auto" w:fill="FDFFC4"/>
          </w:tcPr>
          <w:p w14:paraId="0159314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5C4F5FE"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01DF2C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17F6C77C"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14F8CB4"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3D5C77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251470E0" w14:textId="77777777" w:rsidTr="006C1A42">
        <w:trPr>
          <w:gridAfter w:val="4"/>
          <w:wAfter w:w="1841" w:type="dxa"/>
          <w:trHeight w:val="514"/>
        </w:trPr>
        <w:tc>
          <w:tcPr>
            <w:tcW w:w="1953" w:type="dxa"/>
            <w:tcBorders>
              <w:top w:val="nil"/>
              <w:left w:val="nil"/>
              <w:bottom w:val="nil"/>
              <w:right w:val="nil"/>
            </w:tcBorders>
            <w:shd w:val="clear" w:color="auto" w:fill="auto"/>
          </w:tcPr>
          <w:p w14:paraId="048BD34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0334C7E0" w14:textId="77777777" w:rsidR="00412B9D" w:rsidRPr="00412B9D" w:rsidRDefault="00412B9D" w:rsidP="006C1A42">
            <w:pPr>
              <w:spacing w:line="259" w:lineRule="auto"/>
              <w:ind w:right="237"/>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722" w:type="dxa"/>
            <w:tcBorders>
              <w:top w:val="nil"/>
              <w:left w:val="nil"/>
              <w:bottom w:val="nil"/>
              <w:right w:val="nil"/>
            </w:tcBorders>
            <w:shd w:val="clear" w:color="auto" w:fill="auto"/>
          </w:tcPr>
          <w:p w14:paraId="1AE48CA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auto"/>
          </w:tcPr>
          <w:p w14:paraId="4CF3D56E"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951" w:type="dxa"/>
            <w:gridSpan w:val="2"/>
            <w:tcBorders>
              <w:top w:val="nil"/>
              <w:left w:val="nil"/>
              <w:bottom w:val="nil"/>
              <w:right w:val="nil"/>
            </w:tcBorders>
            <w:shd w:val="clear" w:color="auto" w:fill="auto"/>
          </w:tcPr>
          <w:p w14:paraId="414FBEB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740" w:type="dxa"/>
            <w:gridSpan w:val="2"/>
            <w:tcBorders>
              <w:top w:val="nil"/>
              <w:left w:val="nil"/>
              <w:bottom w:val="nil"/>
              <w:right w:val="nil"/>
            </w:tcBorders>
            <w:shd w:val="clear" w:color="auto" w:fill="auto"/>
          </w:tcPr>
          <w:p w14:paraId="2B555A7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auto"/>
          </w:tcPr>
          <w:p w14:paraId="047B453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3"/>
            <w:tcBorders>
              <w:top w:val="nil"/>
              <w:left w:val="nil"/>
              <w:bottom w:val="nil"/>
              <w:right w:val="nil"/>
            </w:tcBorders>
            <w:shd w:val="clear" w:color="auto" w:fill="auto"/>
          </w:tcPr>
          <w:p w14:paraId="081C2B1A"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3BAE342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71224A98" w14:textId="77777777" w:rsidTr="006C1A42">
        <w:trPr>
          <w:gridAfter w:val="4"/>
          <w:wAfter w:w="1841" w:type="dxa"/>
          <w:trHeight w:val="560"/>
        </w:trPr>
        <w:tc>
          <w:tcPr>
            <w:tcW w:w="1953" w:type="dxa"/>
            <w:tcBorders>
              <w:top w:val="nil"/>
              <w:left w:val="nil"/>
              <w:bottom w:val="nil"/>
              <w:right w:val="nil"/>
            </w:tcBorders>
            <w:shd w:val="clear" w:color="auto" w:fill="auto"/>
          </w:tcPr>
          <w:p w14:paraId="1C3B02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T352</w:t>
            </w:r>
          </w:p>
          <w:p w14:paraId="1EE10913" w14:textId="77777777" w:rsidR="00412B9D" w:rsidRPr="00412B9D" w:rsidRDefault="00412B9D" w:rsidP="006C1A42">
            <w:pPr>
              <w:spacing w:line="259" w:lineRule="auto"/>
              <w:ind w:right="16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Auckland</w:t>
            </w:r>
          </w:p>
        </w:tc>
        <w:tc>
          <w:tcPr>
            <w:tcW w:w="722" w:type="dxa"/>
            <w:tcBorders>
              <w:top w:val="nil"/>
              <w:left w:val="nil"/>
              <w:bottom w:val="nil"/>
              <w:right w:val="nil"/>
            </w:tcBorders>
            <w:shd w:val="clear" w:color="auto" w:fill="auto"/>
          </w:tcPr>
          <w:p w14:paraId="3A25D9E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auto"/>
          </w:tcPr>
          <w:p w14:paraId="5925F92A"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3,500</w:t>
            </w:r>
          </w:p>
        </w:tc>
        <w:tc>
          <w:tcPr>
            <w:tcW w:w="951" w:type="dxa"/>
            <w:gridSpan w:val="2"/>
            <w:tcBorders>
              <w:top w:val="nil"/>
              <w:left w:val="nil"/>
              <w:bottom w:val="nil"/>
              <w:right w:val="nil"/>
            </w:tcBorders>
            <w:shd w:val="clear" w:color="auto" w:fill="auto"/>
          </w:tcPr>
          <w:p w14:paraId="20D4B69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(3,500) </w:t>
            </w:r>
          </w:p>
        </w:tc>
        <w:tc>
          <w:tcPr>
            <w:tcW w:w="740" w:type="dxa"/>
            <w:gridSpan w:val="2"/>
            <w:tcBorders>
              <w:top w:val="nil"/>
              <w:left w:val="nil"/>
              <w:bottom w:val="nil"/>
              <w:right w:val="nil"/>
            </w:tcBorders>
            <w:shd w:val="clear" w:color="auto" w:fill="auto"/>
          </w:tcPr>
          <w:p w14:paraId="1B6CD19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auto"/>
          </w:tcPr>
          <w:p w14:paraId="38B22DF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3"/>
            <w:tcBorders>
              <w:top w:val="nil"/>
              <w:left w:val="nil"/>
              <w:bottom w:val="nil"/>
              <w:right w:val="nil"/>
            </w:tcBorders>
            <w:shd w:val="clear" w:color="auto" w:fill="auto"/>
          </w:tcPr>
          <w:p w14:paraId="2699D324"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7645DC53"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3,500</w:t>
            </w:r>
          </w:p>
        </w:tc>
      </w:tr>
      <w:tr w:rsidR="006C1A42" w:rsidRPr="00412B9D" w14:paraId="59F8A574" w14:textId="77777777" w:rsidTr="006C1A42">
        <w:trPr>
          <w:gridAfter w:val="4"/>
          <w:wAfter w:w="1841" w:type="dxa"/>
          <w:trHeight w:val="560"/>
        </w:trPr>
        <w:tc>
          <w:tcPr>
            <w:tcW w:w="1953" w:type="dxa"/>
            <w:tcBorders>
              <w:top w:val="nil"/>
              <w:left w:val="nil"/>
              <w:bottom w:val="nil"/>
              <w:right w:val="nil"/>
            </w:tcBorders>
            <w:shd w:val="clear" w:color="auto" w:fill="auto"/>
          </w:tcPr>
          <w:p w14:paraId="4B949F8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1FB8F70E" w14:textId="77777777" w:rsidR="00412B9D" w:rsidRPr="00412B9D" w:rsidRDefault="00412B9D" w:rsidP="006C1A42">
            <w:pPr>
              <w:spacing w:line="259" w:lineRule="auto"/>
              <w:ind w:right="113"/>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722" w:type="dxa"/>
            <w:tcBorders>
              <w:top w:val="nil"/>
              <w:left w:val="nil"/>
              <w:bottom w:val="nil"/>
              <w:right w:val="nil"/>
            </w:tcBorders>
            <w:shd w:val="clear" w:color="auto" w:fill="auto"/>
          </w:tcPr>
          <w:p w14:paraId="15EA94F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auto"/>
          </w:tcPr>
          <w:p w14:paraId="6361F9D5"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c>
          <w:tcPr>
            <w:tcW w:w="951" w:type="dxa"/>
            <w:gridSpan w:val="2"/>
            <w:tcBorders>
              <w:top w:val="nil"/>
              <w:left w:val="nil"/>
              <w:bottom w:val="nil"/>
              <w:right w:val="nil"/>
            </w:tcBorders>
            <w:shd w:val="clear" w:color="auto" w:fill="auto"/>
          </w:tcPr>
          <w:p w14:paraId="40BA575E" w14:textId="77777777" w:rsidR="00412B9D" w:rsidRPr="00412B9D" w:rsidRDefault="00412B9D" w:rsidP="006C1A42">
            <w:pPr>
              <w:spacing w:line="259" w:lineRule="auto"/>
              <w:ind w:right="13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(300) </w:t>
            </w:r>
          </w:p>
        </w:tc>
        <w:tc>
          <w:tcPr>
            <w:tcW w:w="740" w:type="dxa"/>
            <w:gridSpan w:val="2"/>
            <w:tcBorders>
              <w:top w:val="nil"/>
              <w:left w:val="nil"/>
              <w:bottom w:val="nil"/>
              <w:right w:val="nil"/>
            </w:tcBorders>
            <w:shd w:val="clear" w:color="auto" w:fill="auto"/>
          </w:tcPr>
          <w:p w14:paraId="47B675B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auto"/>
          </w:tcPr>
          <w:p w14:paraId="3DCE825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3"/>
            <w:tcBorders>
              <w:top w:val="nil"/>
              <w:left w:val="nil"/>
              <w:bottom w:val="nil"/>
              <w:right w:val="nil"/>
            </w:tcBorders>
            <w:shd w:val="clear" w:color="auto" w:fill="auto"/>
          </w:tcPr>
          <w:p w14:paraId="3669FD92"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1B31A0F5"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r>
      <w:tr w:rsidR="006C1A42" w:rsidRPr="00412B9D" w14:paraId="54F1E61A" w14:textId="77777777" w:rsidTr="006C1A42">
        <w:trPr>
          <w:gridAfter w:val="4"/>
          <w:wAfter w:w="1841" w:type="dxa"/>
          <w:trHeight w:val="240"/>
        </w:trPr>
        <w:tc>
          <w:tcPr>
            <w:tcW w:w="1953" w:type="dxa"/>
            <w:tcBorders>
              <w:top w:val="nil"/>
              <w:left w:val="nil"/>
              <w:bottom w:val="nil"/>
              <w:right w:val="nil"/>
            </w:tcBorders>
            <w:shd w:val="clear" w:color="auto" w:fill="auto"/>
          </w:tcPr>
          <w:p w14:paraId="32F033C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722" w:type="dxa"/>
            <w:tcBorders>
              <w:top w:val="nil"/>
              <w:left w:val="nil"/>
              <w:bottom w:val="nil"/>
              <w:right w:val="nil"/>
            </w:tcBorders>
            <w:shd w:val="clear" w:color="auto" w:fill="auto"/>
          </w:tcPr>
          <w:p w14:paraId="43FFFF1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auto"/>
          </w:tcPr>
          <w:p w14:paraId="4EE9D0FF"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600</w:t>
            </w:r>
          </w:p>
        </w:tc>
        <w:tc>
          <w:tcPr>
            <w:tcW w:w="951" w:type="dxa"/>
            <w:gridSpan w:val="2"/>
            <w:tcBorders>
              <w:top w:val="nil"/>
              <w:left w:val="nil"/>
              <w:bottom w:val="nil"/>
              <w:right w:val="nil"/>
            </w:tcBorders>
            <w:shd w:val="clear" w:color="auto" w:fill="auto"/>
          </w:tcPr>
          <w:p w14:paraId="7B03B6F3" w14:textId="77777777" w:rsidR="00412B9D" w:rsidRPr="00412B9D" w:rsidRDefault="00412B9D" w:rsidP="006C1A42">
            <w:pPr>
              <w:spacing w:line="259" w:lineRule="auto"/>
              <w:ind w:right="13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(600) </w:t>
            </w:r>
          </w:p>
        </w:tc>
        <w:tc>
          <w:tcPr>
            <w:tcW w:w="740" w:type="dxa"/>
            <w:gridSpan w:val="2"/>
            <w:tcBorders>
              <w:top w:val="nil"/>
              <w:left w:val="nil"/>
              <w:bottom w:val="nil"/>
              <w:right w:val="nil"/>
            </w:tcBorders>
            <w:shd w:val="clear" w:color="auto" w:fill="auto"/>
          </w:tcPr>
          <w:p w14:paraId="588E933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auto"/>
          </w:tcPr>
          <w:p w14:paraId="70B1B60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3"/>
            <w:tcBorders>
              <w:top w:val="nil"/>
              <w:left w:val="nil"/>
              <w:bottom w:val="nil"/>
              <w:right w:val="nil"/>
            </w:tcBorders>
            <w:shd w:val="clear" w:color="auto" w:fill="auto"/>
          </w:tcPr>
          <w:p w14:paraId="6CA06A8D"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61249EE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600</w:t>
            </w:r>
          </w:p>
        </w:tc>
      </w:tr>
      <w:tr w:rsidR="006C1A42" w:rsidRPr="00412B9D" w14:paraId="69F69104" w14:textId="77777777" w:rsidTr="006C1A42">
        <w:trPr>
          <w:gridAfter w:val="4"/>
          <w:wAfter w:w="1841" w:type="dxa"/>
          <w:trHeight w:val="194"/>
        </w:trPr>
        <w:tc>
          <w:tcPr>
            <w:tcW w:w="1953" w:type="dxa"/>
            <w:tcBorders>
              <w:top w:val="nil"/>
              <w:left w:val="nil"/>
              <w:bottom w:val="nil"/>
              <w:right w:val="nil"/>
            </w:tcBorders>
            <w:shd w:val="clear" w:color="auto" w:fill="auto"/>
          </w:tcPr>
          <w:p w14:paraId="5F1564E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722" w:type="dxa"/>
            <w:tcBorders>
              <w:top w:val="nil"/>
              <w:left w:val="nil"/>
              <w:bottom w:val="nil"/>
              <w:right w:val="nil"/>
            </w:tcBorders>
            <w:shd w:val="clear" w:color="auto" w:fill="auto"/>
          </w:tcPr>
          <w:p w14:paraId="52CC327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auto"/>
          </w:tcPr>
          <w:p w14:paraId="7EB86BBF"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c>
          <w:tcPr>
            <w:tcW w:w="951" w:type="dxa"/>
            <w:gridSpan w:val="2"/>
            <w:tcBorders>
              <w:top w:val="nil"/>
              <w:left w:val="nil"/>
              <w:bottom w:val="nil"/>
              <w:right w:val="nil"/>
            </w:tcBorders>
            <w:shd w:val="clear" w:color="auto" w:fill="auto"/>
          </w:tcPr>
          <w:p w14:paraId="040A75E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(1,500) </w:t>
            </w:r>
          </w:p>
        </w:tc>
        <w:tc>
          <w:tcPr>
            <w:tcW w:w="740" w:type="dxa"/>
            <w:gridSpan w:val="2"/>
            <w:tcBorders>
              <w:top w:val="nil"/>
              <w:left w:val="nil"/>
              <w:bottom w:val="nil"/>
              <w:right w:val="nil"/>
            </w:tcBorders>
            <w:shd w:val="clear" w:color="auto" w:fill="auto"/>
          </w:tcPr>
          <w:p w14:paraId="2059C79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auto"/>
          </w:tcPr>
          <w:p w14:paraId="2F4B50F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1,500</w:t>
            </w:r>
          </w:p>
        </w:tc>
        <w:tc>
          <w:tcPr>
            <w:tcW w:w="980" w:type="dxa"/>
            <w:gridSpan w:val="3"/>
            <w:tcBorders>
              <w:top w:val="nil"/>
              <w:left w:val="nil"/>
              <w:bottom w:val="nil"/>
              <w:right w:val="nil"/>
            </w:tcBorders>
            <w:shd w:val="clear" w:color="auto" w:fill="auto"/>
          </w:tcPr>
          <w:p w14:paraId="776EBEE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(1,500) </w:t>
            </w:r>
          </w:p>
        </w:tc>
        <w:tc>
          <w:tcPr>
            <w:tcW w:w="1156" w:type="dxa"/>
            <w:gridSpan w:val="4"/>
            <w:tcBorders>
              <w:top w:val="nil"/>
              <w:left w:val="nil"/>
              <w:bottom w:val="nil"/>
              <w:right w:val="nil"/>
            </w:tcBorders>
            <w:shd w:val="clear" w:color="auto" w:fill="auto"/>
          </w:tcPr>
          <w:p w14:paraId="6E9F225F"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r>
      <w:tr w:rsidR="006C1A42" w:rsidRPr="00412B9D" w14:paraId="66C8997A" w14:textId="77777777" w:rsidTr="006C1A42">
        <w:trPr>
          <w:trHeight w:val="279"/>
        </w:trPr>
        <w:tc>
          <w:tcPr>
            <w:tcW w:w="3753" w:type="dxa"/>
            <w:gridSpan w:val="4"/>
            <w:tcBorders>
              <w:top w:val="single" w:sz="4" w:space="0" w:color="C0C0C0"/>
              <w:left w:val="nil"/>
              <w:bottom w:val="nil"/>
              <w:right w:val="nil"/>
            </w:tcBorders>
            <w:shd w:val="clear" w:color="auto" w:fill="FCDA8D"/>
          </w:tcPr>
          <w:p w14:paraId="3326460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- 2005 - Member meetings &amp; functions </w:t>
            </w:r>
          </w:p>
        </w:tc>
        <w:tc>
          <w:tcPr>
            <w:tcW w:w="722" w:type="dxa"/>
            <w:gridSpan w:val="3"/>
            <w:tcBorders>
              <w:top w:val="single" w:sz="4" w:space="0" w:color="C0C0C0"/>
              <w:left w:val="nil"/>
              <w:bottom w:val="nil"/>
              <w:right w:val="nil"/>
            </w:tcBorders>
            <w:shd w:val="clear" w:color="auto" w:fill="FCDA8D"/>
          </w:tcPr>
          <w:p w14:paraId="5E5A6DB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1386" w:type="dxa"/>
            <w:gridSpan w:val="4"/>
            <w:tcBorders>
              <w:top w:val="single" w:sz="4" w:space="0" w:color="C0C0C0"/>
              <w:left w:val="nil"/>
              <w:bottom w:val="nil"/>
              <w:right w:val="nil"/>
            </w:tcBorders>
            <w:shd w:val="clear" w:color="auto" w:fill="FCDA8D"/>
          </w:tcPr>
          <w:p w14:paraId="4E30BFA7"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6,900</w:t>
            </w:r>
          </w:p>
        </w:tc>
        <w:tc>
          <w:tcPr>
            <w:tcW w:w="951" w:type="dxa"/>
            <w:gridSpan w:val="3"/>
            <w:tcBorders>
              <w:top w:val="single" w:sz="4" w:space="0" w:color="C0C0C0"/>
              <w:left w:val="nil"/>
              <w:bottom w:val="nil"/>
              <w:right w:val="nil"/>
            </w:tcBorders>
            <w:shd w:val="clear" w:color="auto" w:fill="FCDA8D"/>
          </w:tcPr>
          <w:p w14:paraId="3F355B4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(6,900) </w:t>
            </w:r>
          </w:p>
        </w:tc>
        <w:tc>
          <w:tcPr>
            <w:tcW w:w="740" w:type="dxa"/>
            <w:gridSpan w:val="3"/>
            <w:tcBorders>
              <w:top w:val="single" w:sz="4" w:space="0" w:color="C0C0C0"/>
              <w:left w:val="nil"/>
              <w:bottom w:val="nil"/>
              <w:right w:val="nil"/>
            </w:tcBorders>
            <w:shd w:val="clear" w:color="auto" w:fill="FCDA8D"/>
          </w:tcPr>
          <w:p w14:paraId="7CFADAE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731" w:type="dxa"/>
            <w:gridSpan w:val="2"/>
            <w:tcBorders>
              <w:top w:val="single" w:sz="4" w:space="0" w:color="C0C0C0"/>
              <w:left w:val="nil"/>
              <w:bottom w:val="nil"/>
              <w:right w:val="nil"/>
            </w:tcBorders>
            <w:shd w:val="clear" w:color="auto" w:fill="FCDA8D"/>
          </w:tcPr>
          <w:p w14:paraId="3EACA74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1,500</w:t>
            </w:r>
          </w:p>
        </w:tc>
        <w:tc>
          <w:tcPr>
            <w:tcW w:w="980" w:type="dxa"/>
            <w:gridSpan w:val="3"/>
            <w:tcBorders>
              <w:top w:val="single" w:sz="4" w:space="0" w:color="C0C0C0"/>
              <w:left w:val="nil"/>
              <w:bottom w:val="nil"/>
              <w:right w:val="nil"/>
            </w:tcBorders>
            <w:shd w:val="clear" w:color="auto" w:fill="FCDA8D"/>
          </w:tcPr>
          <w:p w14:paraId="009A6D9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(1,500) </w:t>
            </w:r>
          </w:p>
        </w:tc>
        <w:tc>
          <w:tcPr>
            <w:tcW w:w="1196" w:type="dxa"/>
            <w:gridSpan w:val="2"/>
            <w:tcBorders>
              <w:top w:val="single" w:sz="4" w:space="0" w:color="C0C0C0"/>
              <w:left w:val="nil"/>
              <w:bottom w:val="nil"/>
              <w:right w:val="nil"/>
            </w:tcBorders>
            <w:shd w:val="clear" w:color="auto" w:fill="FCDA8D"/>
          </w:tcPr>
          <w:p w14:paraId="3F6A298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6,900</w:t>
            </w:r>
          </w:p>
        </w:tc>
      </w:tr>
      <w:tr w:rsidR="006C1A42" w:rsidRPr="00412B9D" w14:paraId="7B7F746B" w14:textId="77777777" w:rsidTr="006C1A42">
        <w:trPr>
          <w:trHeight w:val="201"/>
        </w:trPr>
        <w:tc>
          <w:tcPr>
            <w:tcW w:w="3753" w:type="dxa"/>
            <w:gridSpan w:val="4"/>
            <w:tcBorders>
              <w:top w:val="nil"/>
              <w:left w:val="nil"/>
              <w:bottom w:val="nil"/>
              <w:right w:val="nil"/>
            </w:tcBorders>
            <w:shd w:val="clear" w:color="auto" w:fill="FCDA8D"/>
          </w:tcPr>
          <w:p w14:paraId="38B4DCC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- 2000 - Membership </w:t>
            </w:r>
          </w:p>
        </w:tc>
        <w:tc>
          <w:tcPr>
            <w:tcW w:w="722" w:type="dxa"/>
            <w:gridSpan w:val="3"/>
            <w:tcBorders>
              <w:top w:val="nil"/>
              <w:left w:val="nil"/>
              <w:bottom w:val="nil"/>
              <w:right w:val="nil"/>
            </w:tcBorders>
            <w:shd w:val="clear" w:color="auto" w:fill="FCDA8D"/>
          </w:tcPr>
          <w:p w14:paraId="0D8670A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FCDA8D"/>
          </w:tcPr>
          <w:p w14:paraId="799C462D"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6,900</w:t>
            </w:r>
          </w:p>
        </w:tc>
        <w:tc>
          <w:tcPr>
            <w:tcW w:w="951" w:type="dxa"/>
            <w:gridSpan w:val="3"/>
            <w:tcBorders>
              <w:top w:val="nil"/>
              <w:left w:val="nil"/>
              <w:bottom w:val="nil"/>
              <w:right w:val="nil"/>
            </w:tcBorders>
            <w:shd w:val="clear" w:color="auto" w:fill="FCDA8D"/>
          </w:tcPr>
          <w:p w14:paraId="7B3D1D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(6,900) </w:t>
            </w:r>
          </w:p>
        </w:tc>
        <w:tc>
          <w:tcPr>
            <w:tcW w:w="740" w:type="dxa"/>
            <w:gridSpan w:val="3"/>
            <w:tcBorders>
              <w:top w:val="nil"/>
              <w:left w:val="nil"/>
              <w:bottom w:val="nil"/>
              <w:right w:val="nil"/>
            </w:tcBorders>
            <w:shd w:val="clear" w:color="auto" w:fill="FCDA8D"/>
          </w:tcPr>
          <w:p w14:paraId="7295A98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2"/>
            <w:tcBorders>
              <w:top w:val="nil"/>
              <w:left w:val="nil"/>
              <w:bottom w:val="nil"/>
              <w:right w:val="nil"/>
            </w:tcBorders>
            <w:shd w:val="clear" w:color="auto" w:fill="FCDA8D"/>
          </w:tcPr>
          <w:p w14:paraId="729694C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1,500</w:t>
            </w:r>
          </w:p>
        </w:tc>
        <w:tc>
          <w:tcPr>
            <w:tcW w:w="980" w:type="dxa"/>
            <w:gridSpan w:val="3"/>
            <w:tcBorders>
              <w:top w:val="nil"/>
              <w:left w:val="nil"/>
              <w:bottom w:val="nil"/>
              <w:right w:val="nil"/>
            </w:tcBorders>
            <w:shd w:val="clear" w:color="auto" w:fill="FCDA8D"/>
          </w:tcPr>
          <w:p w14:paraId="15D7BC8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(1,500) </w:t>
            </w:r>
          </w:p>
        </w:tc>
        <w:tc>
          <w:tcPr>
            <w:tcW w:w="1196" w:type="dxa"/>
            <w:gridSpan w:val="2"/>
            <w:tcBorders>
              <w:top w:val="nil"/>
              <w:left w:val="nil"/>
              <w:bottom w:val="nil"/>
              <w:right w:val="nil"/>
            </w:tcBorders>
            <w:shd w:val="clear" w:color="auto" w:fill="FCDA8D"/>
          </w:tcPr>
          <w:p w14:paraId="1067DC69"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6,900</w:t>
            </w:r>
          </w:p>
        </w:tc>
      </w:tr>
      <w:tr w:rsidR="006C1A42" w:rsidRPr="00412B9D" w14:paraId="0EF94904" w14:textId="77777777" w:rsidTr="006C1A42">
        <w:trPr>
          <w:trHeight w:val="480"/>
        </w:trPr>
        <w:tc>
          <w:tcPr>
            <w:tcW w:w="3753" w:type="dxa"/>
            <w:gridSpan w:val="4"/>
            <w:tcBorders>
              <w:top w:val="nil"/>
              <w:left w:val="nil"/>
              <w:bottom w:val="nil"/>
              <w:right w:val="nil"/>
            </w:tcBorders>
            <w:shd w:val="clear" w:color="auto" w:fill="FDFFC4"/>
          </w:tcPr>
          <w:p w14:paraId="63A229A0" w14:textId="77777777" w:rsidR="00412B9D" w:rsidRPr="00412B9D" w:rsidRDefault="00412B9D" w:rsidP="006C1A42">
            <w:pPr>
              <w:numPr>
                <w:ilvl w:val="0"/>
                <w:numId w:val="33"/>
              </w:numPr>
              <w:spacing w:after="47"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Administration</w:t>
            </w:r>
            <w:r w:rsidRPr="00412B9D">
              <w:rPr>
                <w:rFonts w:eastAsia="Arial"/>
                <w:color w:val="000000"/>
                <w:sz w:val="16"/>
                <w:szCs w:val="22"/>
                <w:lang w:eastAsia="en-NZ"/>
              </w:rPr>
              <w:tab/>
              <w:t xml:space="preserve"> </w:t>
            </w:r>
          </w:p>
          <w:p w14:paraId="5F23C999" w14:textId="77777777" w:rsidR="00412B9D" w:rsidRPr="00412B9D" w:rsidRDefault="00412B9D" w:rsidP="006C1A42">
            <w:pPr>
              <w:numPr>
                <w:ilvl w:val="0"/>
                <w:numId w:val="33"/>
              </w:numPr>
              <w:spacing w:after="160"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Bank and merchant fees </w:t>
            </w:r>
          </w:p>
        </w:tc>
        <w:tc>
          <w:tcPr>
            <w:tcW w:w="722" w:type="dxa"/>
            <w:gridSpan w:val="3"/>
            <w:tcBorders>
              <w:top w:val="nil"/>
              <w:left w:val="nil"/>
              <w:bottom w:val="nil"/>
              <w:right w:val="nil"/>
            </w:tcBorders>
            <w:shd w:val="clear" w:color="auto" w:fill="FDFFC4"/>
          </w:tcPr>
          <w:p w14:paraId="7AF9D0B0"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CC7F58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6" w:type="dxa"/>
            <w:gridSpan w:val="4"/>
            <w:tcBorders>
              <w:top w:val="nil"/>
              <w:left w:val="nil"/>
              <w:bottom w:val="nil"/>
              <w:right w:val="nil"/>
            </w:tcBorders>
            <w:shd w:val="clear" w:color="auto" w:fill="FDFFC4"/>
          </w:tcPr>
          <w:p w14:paraId="7E235D83"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DC75524"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3"/>
            <w:tcBorders>
              <w:top w:val="nil"/>
              <w:left w:val="nil"/>
              <w:bottom w:val="nil"/>
              <w:right w:val="nil"/>
            </w:tcBorders>
            <w:shd w:val="clear" w:color="auto" w:fill="FDFFC4"/>
          </w:tcPr>
          <w:p w14:paraId="531A04F1"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83C7A9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40" w:type="dxa"/>
            <w:gridSpan w:val="3"/>
            <w:tcBorders>
              <w:top w:val="nil"/>
              <w:left w:val="nil"/>
              <w:bottom w:val="nil"/>
              <w:right w:val="nil"/>
            </w:tcBorders>
            <w:shd w:val="clear" w:color="auto" w:fill="FDFFC4"/>
          </w:tcPr>
          <w:p w14:paraId="333832BF"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DFFAA3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2"/>
            <w:tcBorders>
              <w:top w:val="nil"/>
              <w:left w:val="nil"/>
              <w:bottom w:val="nil"/>
              <w:right w:val="nil"/>
            </w:tcBorders>
            <w:shd w:val="clear" w:color="auto" w:fill="FDFFC4"/>
          </w:tcPr>
          <w:p w14:paraId="24310DB8"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8E7FF4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3"/>
            <w:tcBorders>
              <w:top w:val="nil"/>
              <w:left w:val="nil"/>
              <w:bottom w:val="nil"/>
              <w:right w:val="nil"/>
            </w:tcBorders>
            <w:shd w:val="clear" w:color="auto" w:fill="FDFFC4"/>
          </w:tcPr>
          <w:p w14:paraId="4737DE97"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563245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0776F801"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A14E745"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745AA5E1" w14:textId="77777777" w:rsidTr="006C1A42">
        <w:trPr>
          <w:trHeight w:val="475"/>
        </w:trPr>
        <w:tc>
          <w:tcPr>
            <w:tcW w:w="3931" w:type="dxa"/>
            <w:gridSpan w:val="5"/>
            <w:tcBorders>
              <w:top w:val="nil"/>
              <w:left w:val="nil"/>
              <w:bottom w:val="single" w:sz="4" w:space="0" w:color="C0C0C0"/>
              <w:right w:val="nil"/>
            </w:tcBorders>
            <w:shd w:val="clear" w:color="auto" w:fill="auto"/>
          </w:tcPr>
          <w:p w14:paraId="0C72D72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2CB5A01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ECB0B1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523" w:type="dxa"/>
            <w:gridSpan w:val="4"/>
            <w:tcBorders>
              <w:top w:val="nil"/>
              <w:left w:val="nil"/>
              <w:bottom w:val="single" w:sz="4" w:space="0" w:color="C0C0C0"/>
              <w:right w:val="nil"/>
            </w:tcBorders>
            <w:shd w:val="clear" w:color="auto" w:fill="auto"/>
          </w:tcPr>
          <w:p w14:paraId="5E75337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2,066</w:t>
            </w:r>
          </w:p>
        </w:tc>
        <w:tc>
          <w:tcPr>
            <w:tcW w:w="603" w:type="dxa"/>
            <w:gridSpan w:val="3"/>
            <w:tcBorders>
              <w:top w:val="nil"/>
              <w:left w:val="nil"/>
              <w:bottom w:val="single" w:sz="4" w:space="0" w:color="C0C0C0"/>
              <w:right w:val="nil"/>
            </w:tcBorders>
            <w:shd w:val="clear" w:color="auto" w:fill="auto"/>
          </w:tcPr>
          <w:p w14:paraId="514357D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067" w:type="dxa"/>
            <w:gridSpan w:val="3"/>
            <w:tcBorders>
              <w:top w:val="nil"/>
              <w:left w:val="nil"/>
              <w:bottom w:val="single" w:sz="4" w:space="0" w:color="C0C0C0"/>
              <w:right w:val="nil"/>
            </w:tcBorders>
            <w:shd w:val="clear" w:color="auto" w:fill="auto"/>
          </w:tcPr>
          <w:p w14:paraId="1F8D61C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1,566 </w:t>
            </w:r>
          </w:p>
        </w:tc>
        <w:tc>
          <w:tcPr>
            <w:tcW w:w="890" w:type="dxa"/>
            <w:gridSpan w:val="3"/>
            <w:tcBorders>
              <w:top w:val="nil"/>
              <w:left w:val="nil"/>
              <w:bottom w:val="single" w:sz="4" w:space="0" w:color="C0C0C0"/>
              <w:right w:val="nil"/>
            </w:tcBorders>
            <w:shd w:val="clear" w:color="auto" w:fill="auto"/>
          </w:tcPr>
          <w:p w14:paraId="0DED734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97</w:t>
            </w:r>
          </w:p>
        </w:tc>
        <w:tc>
          <w:tcPr>
            <w:tcW w:w="625" w:type="dxa"/>
            <w:gridSpan w:val="3"/>
            <w:tcBorders>
              <w:top w:val="nil"/>
              <w:left w:val="nil"/>
              <w:bottom w:val="single" w:sz="4" w:space="0" w:color="C0C0C0"/>
              <w:right w:val="nil"/>
            </w:tcBorders>
            <w:shd w:val="clear" w:color="auto" w:fill="auto"/>
          </w:tcPr>
          <w:p w14:paraId="696D208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2"/>
            <w:tcBorders>
              <w:top w:val="nil"/>
              <w:left w:val="nil"/>
              <w:bottom w:val="single" w:sz="4" w:space="0" w:color="C0C0C0"/>
              <w:right w:val="nil"/>
            </w:tcBorders>
            <w:shd w:val="clear" w:color="auto" w:fill="auto"/>
          </w:tcPr>
          <w:p w14:paraId="1A8670F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97 </w:t>
            </w:r>
          </w:p>
        </w:tc>
        <w:tc>
          <w:tcPr>
            <w:tcW w:w="307" w:type="dxa"/>
            <w:tcBorders>
              <w:top w:val="nil"/>
              <w:left w:val="nil"/>
              <w:bottom w:val="single" w:sz="4" w:space="0" w:color="C0C0C0"/>
              <w:right w:val="nil"/>
            </w:tcBorders>
            <w:shd w:val="clear" w:color="auto" w:fill="auto"/>
          </w:tcPr>
          <w:p w14:paraId="32A80F2B"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500</w:t>
            </w:r>
          </w:p>
        </w:tc>
      </w:tr>
      <w:tr w:rsidR="006C1A42" w:rsidRPr="00412B9D" w14:paraId="5196C247" w14:textId="77777777" w:rsidTr="006C1A42">
        <w:trPr>
          <w:trHeight w:val="240"/>
        </w:trPr>
        <w:tc>
          <w:tcPr>
            <w:tcW w:w="3931" w:type="dxa"/>
            <w:gridSpan w:val="5"/>
            <w:tcBorders>
              <w:top w:val="single" w:sz="4" w:space="0" w:color="C0C0C0"/>
              <w:left w:val="nil"/>
              <w:bottom w:val="nil"/>
              <w:right w:val="nil"/>
            </w:tcBorders>
            <w:shd w:val="clear" w:color="auto" w:fill="FCDA8D"/>
          </w:tcPr>
          <w:p w14:paraId="549AB0F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- 2501 - Bank and merchant fees </w:t>
            </w:r>
          </w:p>
        </w:tc>
        <w:tc>
          <w:tcPr>
            <w:tcW w:w="1523" w:type="dxa"/>
            <w:gridSpan w:val="4"/>
            <w:tcBorders>
              <w:top w:val="single" w:sz="4" w:space="0" w:color="C0C0C0"/>
              <w:left w:val="nil"/>
              <w:bottom w:val="nil"/>
              <w:right w:val="nil"/>
            </w:tcBorders>
            <w:shd w:val="clear" w:color="auto" w:fill="FCDA8D"/>
          </w:tcPr>
          <w:p w14:paraId="4D83898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2,066</w:t>
            </w:r>
          </w:p>
        </w:tc>
        <w:tc>
          <w:tcPr>
            <w:tcW w:w="603" w:type="dxa"/>
            <w:gridSpan w:val="3"/>
            <w:tcBorders>
              <w:top w:val="single" w:sz="4" w:space="0" w:color="C0C0C0"/>
              <w:left w:val="nil"/>
              <w:bottom w:val="nil"/>
              <w:right w:val="nil"/>
            </w:tcBorders>
            <w:shd w:val="clear" w:color="auto" w:fill="FCDA8D"/>
          </w:tcPr>
          <w:p w14:paraId="4A40212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067" w:type="dxa"/>
            <w:gridSpan w:val="3"/>
            <w:tcBorders>
              <w:top w:val="single" w:sz="4" w:space="0" w:color="C0C0C0"/>
              <w:left w:val="nil"/>
              <w:bottom w:val="nil"/>
              <w:right w:val="nil"/>
            </w:tcBorders>
            <w:shd w:val="clear" w:color="auto" w:fill="FCDA8D"/>
          </w:tcPr>
          <w:p w14:paraId="194429C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1,566 </w:t>
            </w:r>
          </w:p>
        </w:tc>
        <w:tc>
          <w:tcPr>
            <w:tcW w:w="890" w:type="dxa"/>
            <w:gridSpan w:val="3"/>
            <w:tcBorders>
              <w:top w:val="single" w:sz="4" w:space="0" w:color="C0C0C0"/>
              <w:left w:val="nil"/>
              <w:bottom w:val="nil"/>
              <w:right w:val="nil"/>
            </w:tcBorders>
            <w:shd w:val="clear" w:color="auto" w:fill="FCDA8D"/>
          </w:tcPr>
          <w:p w14:paraId="6703D75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97</w:t>
            </w:r>
          </w:p>
        </w:tc>
        <w:tc>
          <w:tcPr>
            <w:tcW w:w="625" w:type="dxa"/>
            <w:gridSpan w:val="3"/>
            <w:tcBorders>
              <w:top w:val="single" w:sz="4" w:space="0" w:color="C0C0C0"/>
              <w:left w:val="nil"/>
              <w:bottom w:val="nil"/>
              <w:right w:val="nil"/>
            </w:tcBorders>
            <w:shd w:val="clear" w:color="auto" w:fill="FCDA8D"/>
          </w:tcPr>
          <w:p w14:paraId="1968FDD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514" w:type="dxa"/>
            <w:gridSpan w:val="2"/>
            <w:tcBorders>
              <w:top w:val="single" w:sz="4" w:space="0" w:color="C0C0C0"/>
              <w:left w:val="nil"/>
              <w:bottom w:val="nil"/>
              <w:right w:val="nil"/>
            </w:tcBorders>
            <w:shd w:val="clear" w:color="auto" w:fill="FCDA8D"/>
          </w:tcPr>
          <w:p w14:paraId="6BDF2E1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97 </w:t>
            </w:r>
          </w:p>
        </w:tc>
        <w:tc>
          <w:tcPr>
            <w:tcW w:w="307" w:type="dxa"/>
            <w:tcBorders>
              <w:top w:val="single" w:sz="4" w:space="0" w:color="C0C0C0"/>
              <w:left w:val="nil"/>
              <w:bottom w:val="nil"/>
              <w:right w:val="nil"/>
            </w:tcBorders>
            <w:shd w:val="clear" w:color="auto" w:fill="FCDA8D"/>
          </w:tcPr>
          <w:p w14:paraId="6BF92F41"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500</w:t>
            </w:r>
          </w:p>
        </w:tc>
      </w:tr>
      <w:tr w:rsidR="006C1A42" w:rsidRPr="00412B9D" w14:paraId="59B650BA" w14:textId="77777777" w:rsidTr="006C1A42">
        <w:trPr>
          <w:trHeight w:val="240"/>
        </w:trPr>
        <w:tc>
          <w:tcPr>
            <w:tcW w:w="3931" w:type="dxa"/>
            <w:gridSpan w:val="5"/>
            <w:tcBorders>
              <w:top w:val="nil"/>
              <w:left w:val="nil"/>
              <w:bottom w:val="nil"/>
              <w:right w:val="nil"/>
            </w:tcBorders>
            <w:shd w:val="clear" w:color="auto" w:fill="FDFFC4"/>
          </w:tcPr>
          <w:p w14:paraId="1FA80CC4" w14:textId="77777777" w:rsidR="00412B9D" w:rsidRPr="00412B9D" w:rsidRDefault="00412B9D" w:rsidP="006C1A42">
            <w:pPr>
              <w:tabs>
                <w:tab w:val="center" w:pos="716"/>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2502 - Interest</w:t>
            </w:r>
            <w:r w:rsidRPr="00412B9D">
              <w:rPr>
                <w:rFonts w:eastAsia="Arial"/>
                <w:color w:val="000000"/>
                <w:sz w:val="16"/>
                <w:szCs w:val="22"/>
                <w:lang w:eastAsia="en-NZ"/>
              </w:rPr>
              <w:tab/>
              <w:t xml:space="preserve"> </w:t>
            </w:r>
          </w:p>
        </w:tc>
        <w:tc>
          <w:tcPr>
            <w:tcW w:w="1523" w:type="dxa"/>
            <w:gridSpan w:val="4"/>
            <w:tcBorders>
              <w:top w:val="nil"/>
              <w:left w:val="nil"/>
              <w:bottom w:val="nil"/>
              <w:right w:val="nil"/>
            </w:tcBorders>
            <w:shd w:val="clear" w:color="auto" w:fill="FDFFC4"/>
          </w:tcPr>
          <w:p w14:paraId="0CFE6F0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03" w:type="dxa"/>
            <w:gridSpan w:val="3"/>
            <w:tcBorders>
              <w:top w:val="nil"/>
              <w:left w:val="nil"/>
              <w:bottom w:val="nil"/>
              <w:right w:val="nil"/>
            </w:tcBorders>
            <w:shd w:val="clear" w:color="auto" w:fill="FDFFC4"/>
          </w:tcPr>
          <w:p w14:paraId="17F73A3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67" w:type="dxa"/>
            <w:gridSpan w:val="3"/>
            <w:tcBorders>
              <w:top w:val="nil"/>
              <w:left w:val="nil"/>
              <w:bottom w:val="nil"/>
              <w:right w:val="nil"/>
            </w:tcBorders>
            <w:shd w:val="clear" w:color="auto" w:fill="FDFFC4"/>
          </w:tcPr>
          <w:p w14:paraId="0281FAF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90" w:type="dxa"/>
            <w:gridSpan w:val="3"/>
            <w:tcBorders>
              <w:top w:val="nil"/>
              <w:left w:val="nil"/>
              <w:bottom w:val="nil"/>
              <w:right w:val="nil"/>
            </w:tcBorders>
            <w:shd w:val="clear" w:color="auto" w:fill="FDFFC4"/>
          </w:tcPr>
          <w:p w14:paraId="4F84E60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25" w:type="dxa"/>
            <w:gridSpan w:val="3"/>
            <w:tcBorders>
              <w:top w:val="nil"/>
              <w:left w:val="nil"/>
              <w:bottom w:val="nil"/>
              <w:right w:val="nil"/>
            </w:tcBorders>
            <w:shd w:val="clear" w:color="auto" w:fill="FDFFC4"/>
          </w:tcPr>
          <w:p w14:paraId="3878E19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14" w:type="dxa"/>
            <w:gridSpan w:val="2"/>
            <w:tcBorders>
              <w:top w:val="nil"/>
              <w:left w:val="nil"/>
              <w:bottom w:val="nil"/>
              <w:right w:val="nil"/>
            </w:tcBorders>
            <w:shd w:val="clear" w:color="auto" w:fill="FDFFC4"/>
          </w:tcPr>
          <w:p w14:paraId="107399A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307" w:type="dxa"/>
            <w:tcBorders>
              <w:top w:val="nil"/>
              <w:left w:val="nil"/>
              <w:bottom w:val="nil"/>
              <w:right w:val="nil"/>
            </w:tcBorders>
            <w:shd w:val="clear" w:color="auto" w:fill="FDFFC4"/>
          </w:tcPr>
          <w:p w14:paraId="3DD9704F"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bl>
    <w:p w14:paraId="4243DB18" w14:textId="77777777" w:rsidR="00412B9D" w:rsidRPr="00412B9D" w:rsidRDefault="00412B9D" w:rsidP="00412B9D">
      <w:pPr>
        <w:tabs>
          <w:tab w:val="center" w:pos="2487"/>
          <w:tab w:val="center" w:pos="3787"/>
          <w:tab w:val="center" w:pos="4471"/>
          <w:tab w:val="center" w:pos="5457"/>
          <w:tab w:val="center" w:pos="6259"/>
          <w:tab w:val="center" w:pos="6972"/>
          <w:tab w:val="right" w:pos="8620"/>
        </w:tabs>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r w:rsidRPr="00412B9D">
        <w:rPr>
          <w:rFonts w:eastAsia="Arial"/>
          <w:color w:val="000000"/>
          <w:sz w:val="16"/>
          <w:szCs w:val="22"/>
          <w:lang w:eastAsia="en-NZ"/>
        </w:rPr>
        <w:tab/>
        <w:t>0</w:t>
      </w:r>
      <w:r w:rsidRPr="00412B9D">
        <w:rPr>
          <w:rFonts w:eastAsia="Arial"/>
          <w:color w:val="000000"/>
          <w:sz w:val="16"/>
          <w:szCs w:val="22"/>
          <w:lang w:eastAsia="en-NZ"/>
        </w:rPr>
        <w:tab/>
        <w:t>500</w:t>
      </w:r>
      <w:r w:rsidRPr="00412B9D">
        <w:rPr>
          <w:rFonts w:eastAsia="Arial"/>
          <w:color w:val="000000"/>
          <w:sz w:val="16"/>
          <w:szCs w:val="22"/>
          <w:lang w:eastAsia="en-NZ"/>
        </w:rPr>
        <w:tab/>
        <w:t xml:space="preserve">(500) </w:t>
      </w:r>
      <w:r w:rsidRPr="00412B9D">
        <w:rPr>
          <w:rFonts w:eastAsia="Arial"/>
          <w:color w:val="000000"/>
          <w:sz w:val="16"/>
          <w:szCs w:val="22"/>
          <w:lang w:eastAsia="en-NZ"/>
        </w:rPr>
        <w:tab/>
        <w:t>0</w:t>
      </w:r>
      <w:r w:rsidRPr="00412B9D">
        <w:rPr>
          <w:rFonts w:eastAsia="Arial"/>
          <w:color w:val="000000"/>
          <w:sz w:val="16"/>
          <w:szCs w:val="22"/>
          <w:lang w:eastAsia="en-NZ"/>
        </w:rPr>
        <w:tab/>
        <w:t>0</w:t>
      </w:r>
      <w:r w:rsidRPr="00412B9D">
        <w:rPr>
          <w:rFonts w:eastAsia="Arial"/>
          <w:color w:val="000000"/>
          <w:sz w:val="16"/>
          <w:szCs w:val="22"/>
          <w:lang w:eastAsia="en-NZ"/>
        </w:rPr>
        <w:tab/>
        <w:t xml:space="preserve">0 </w:t>
      </w:r>
      <w:r w:rsidRPr="00412B9D">
        <w:rPr>
          <w:rFonts w:eastAsia="Arial"/>
          <w:color w:val="000000"/>
          <w:sz w:val="16"/>
          <w:szCs w:val="22"/>
          <w:lang w:eastAsia="en-NZ"/>
        </w:rPr>
        <w:tab/>
        <w:t>500</w:t>
      </w:r>
    </w:p>
    <w:p w14:paraId="4038F44C"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6400D383"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bl>
      <w:tblPr>
        <w:tblW w:w="10460" w:type="dxa"/>
        <w:tblInd w:w="-1800" w:type="dxa"/>
        <w:tblCellMar>
          <w:left w:w="0" w:type="dxa"/>
          <w:right w:w="0" w:type="dxa"/>
        </w:tblCellMar>
        <w:tblLook w:val="04A0" w:firstRow="1" w:lastRow="0" w:firstColumn="1" w:lastColumn="0" w:noHBand="0" w:noVBand="1"/>
      </w:tblPr>
      <w:tblGrid>
        <w:gridCol w:w="1798"/>
        <w:gridCol w:w="1214"/>
        <w:gridCol w:w="826"/>
        <w:gridCol w:w="530"/>
        <w:gridCol w:w="858"/>
        <w:gridCol w:w="530"/>
        <w:gridCol w:w="100"/>
        <w:gridCol w:w="637"/>
        <w:gridCol w:w="75"/>
        <w:gridCol w:w="408"/>
        <w:gridCol w:w="361"/>
        <w:gridCol w:w="494"/>
        <w:gridCol w:w="308"/>
        <w:gridCol w:w="299"/>
        <w:gridCol w:w="414"/>
        <w:gridCol w:w="75"/>
        <w:gridCol w:w="998"/>
        <w:gridCol w:w="529"/>
        <w:gridCol w:w="6"/>
      </w:tblGrid>
      <w:tr w:rsidR="006C1A42" w:rsidRPr="00412B9D" w14:paraId="51C7CE75" w14:textId="77777777" w:rsidTr="006C1A42">
        <w:trPr>
          <w:trHeight w:val="560"/>
        </w:trPr>
        <w:tc>
          <w:tcPr>
            <w:tcW w:w="1800" w:type="dxa"/>
            <w:tcBorders>
              <w:top w:val="single" w:sz="4" w:space="0" w:color="000000"/>
              <w:left w:val="single" w:sz="4" w:space="0" w:color="000000"/>
              <w:bottom w:val="single" w:sz="4" w:space="0" w:color="C0C0C0"/>
              <w:right w:val="single" w:sz="4" w:space="0" w:color="000000"/>
            </w:tcBorders>
            <w:shd w:val="clear" w:color="auto" w:fill="EAEAEA"/>
          </w:tcPr>
          <w:p w14:paraId="0EBF228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1215" w:type="dxa"/>
            <w:tcBorders>
              <w:top w:val="single" w:sz="4" w:space="0" w:color="000000"/>
              <w:left w:val="single" w:sz="4" w:space="0" w:color="000000"/>
              <w:bottom w:val="single" w:sz="4" w:space="0" w:color="C0C0C0"/>
              <w:right w:val="single" w:sz="4" w:space="0" w:color="000000"/>
            </w:tcBorders>
            <w:shd w:val="clear" w:color="auto" w:fill="EAEAEA"/>
          </w:tcPr>
          <w:p w14:paraId="559B878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Cost Center:</w:t>
            </w:r>
          </w:p>
          <w:p w14:paraId="4AAA352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Name</w:t>
            </w:r>
          </w:p>
        </w:tc>
        <w:tc>
          <w:tcPr>
            <w:tcW w:w="1357" w:type="dxa"/>
            <w:gridSpan w:val="2"/>
            <w:tcBorders>
              <w:top w:val="single" w:sz="4" w:space="0" w:color="000000"/>
              <w:left w:val="single" w:sz="4" w:space="0" w:color="000000"/>
              <w:bottom w:val="single" w:sz="4" w:space="0" w:color="C0C0C0"/>
              <w:right w:val="single" w:sz="4" w:space="0" w:color="000000"/>
            </w:tcBorders>
            <w:shd w:val="clear" w:color="auto" w:fill="EAEAEA"/>
          </w:tcPr>
          <w:p w14:paraId="7EC527F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Actual YTD (Oct</w:t>
            </w:r>
          </w:p>
          <w:p w14:paraId="6C9A83D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2019 - Sep 2020)</w:t>
            </w:r>
          </w:p>
        </w:tc>
        <w:tc>
          <w:tcPr>
            <w:tcW w:w="1389" w:type="dxa"/>
            <w:gridSpan w:val="2"/>
            <w:tcBorders>
              <w:top w:val="single" w:sz="4" w:space="0" w:color="000000"/>
              <w:left w:val="single" w:sz="4" w:space="0" w:color="000000"/>
              <w:bottom w:val="single" w:sz="4" w:space="0" w:color="C0C0C0"/>
              <w:right w:val="single" w:sz="4" w:space="0" w:color="000000"/>
            </w:tcBorders>
            <w:shd w:val="clear" w:color="auto" w:fill="EAEAEA"/>
          </w:tcPr>
          <w:p w14:paraId="7EC1DFB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Budget YTD (Oct 2019 - Sep 2020)</w:t>
            </w:r>
          </w:p>
        </w:tc>
        <w:tc>
          <w:tcPr>
            <w:tcW w:w="737" w:type="dxa"/>
            <w:gridSpan w:val="2"/>
            <w:tcBorders>
              <w:top w:val="single" w:sz="4" w:space="0" w:color="000000"/>
              <w:left w:val="single" w:sz="4" w:space="0" w:color="000000"/>
              <w:bottom w:val="single" w:sz="4" w:space="0" w:color="C0C0C0"/>
              <w:right w:val="single" w:sz="4" w:space="0" w:color="000000"/>
            </w:tcBorders>
            <w:shd w:val="clear" w:color="auto" w:fill="EAEAEA"/>
          </w:tcPr>
          <w:p w14:paraId="6EB18537"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w:t>
            </w:r>
          </w:p>
          <w:p w14:paraId="2B507F4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Over</w:t>
            </w:r>
          </w:p>
          <w:p w14:paraId="4A306B3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Budget</w:t>
            </w:r>
          </w:p>
        </w:tc>
        <w:tc>
          <w:tcPr>
            <w:tcW w:w="75" w:type="dxa"/>
            <w:tcBorders>
              <w:top w:val="single" w:sz="4" w:space="0" w:color="000000"/>
              <w:left w:val="single" w:sz="4" w:space="0" w:color="000000"/>
              <w:bottom w:val="single" w:sz="4" w:space="0" w:color="C0C0C0"/>
              <w:right w:val="single" w:sz="4" w:space="0" w:color="000000"/>
            </w:tcBorders>
            <w:shd w:val="clear" w:color="auto" w:fill="EAEAEA"/>
          </w:tcPr>
          <w:p w14:paraId="3E8EDAD4"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769" w:type="dxa"/>
            <w:gridSpan w:val="2"/>
            <w:tcBorders>
              <w:top w:val="single" w:sz="4" w:space="0" w:color="000000"/>
              <w:left w:val="single" w:sz="4" w:space="0" w:color="000000"/>
              <w:bottom w:val="single" w:sz="4" w:space="0" w:color="C0C0C0"/>
              <w:right w:val="single" w:sz="4" w:space="0" w:color="000000"/>
            </w:tcBorders>
            <w:shd w:val="clear" w:color="auto" w:fill="EAEAEA"/>
          </w:tcPr>
          <w:p w14:paraId="096DBE6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Actual</w:t>
            </w:r>
          </w:p>
          <w:p w14:paraId="522F130B"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72FA76B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802" w:type="dxa"/>
            <w:gridSpan w:val="2"/>
            <w:tcBorders>
              <w:top w:val="single" w:sz="4" w:space="0" w:color="000000"/>
              <w:left w:val="single" w:sz="4" w:space="0" w:color="000000"/>
              <w:bottom w:val="single" w:sz="4" w:space="0" w:color="C0C0C0"/>
              <w:right w:val="single" w:sz="4" w:space="0" w:color="000000"/>
            </w:tcBorders>
            <w:shd w:val="clear" w:color="auto" w:fill="EAEAEA"/>
          </w:tcPr>
          <w:p w14:paraId="0DA9560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Budget</w:t>
            </w:r>
          </w:p>
          <w:p w14:paraId="3454F9D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3B02988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713" w:type="dxa"/>
            <w:gridSpan w:val="2"/>
            <w:tcBorders>
              <w:top w:val="single" w:sz="4" w:space="0" w:color="000000"/>
              <w:left w:val="single" w:sz="4" w:space="0" w:color="000000"/>
              <w:bottom w:val="single" w:sz="4" w:space="0" w:color="C0C0C0"/>
              <w:right w:val="single" w:sz="4" w:space="0" w:color="000000"/>
            </w:tcBorders>
            <w:shd w:val="clear" w:color="auto" w:fill="EAEAEA"/>
          </w:tcPr>
          <w:p w14:paraId="6DA18B6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 over budget</w:t>
            </w:r>
          </w:p>
        </w:tc>
        <w:tc>
          <w:tcPr>
            <w:tcW w:w="75" w:type="dxa"/>
            <w:tcBorders>
              <w:top w:val="single" w:sz="4" w:space="0" w:color="000000"/>
              <w:left w:val="single" w:sz="4" w:space="0" w:color="000000"/>
              <w:bottom w:val="single" w:sz="4" w:space="0" w:color="C0C0C0"/>
              <w:right w:val="single" w:sz="4" w:space="0" w:color="000000"/>
            </w:tcBorders>
            <w:shd w:val="clear" w:color="auto" w:fill="EAEAEA"/>
          </w:tcPr>
          <w:p w14:paraId="696E59B1"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1528" w:type="dxa"/>
            <w:gridSpan w:val="3"/>
            <w:tcBorders>
              <w:top w:val="single" w:sz="4" w:space="0" w:color="000000"/>
              <w:left w:val="single" w:sz="4" w:space="0" w:color="000000"/>
              <w:bottom w:val="single" w:sz="4" w:space="0" w:color="C0C0C0"/>
              <w:right w:val="single" w:sz="4" w:space="0" w:color="000000"/>
            </w:tcBorders>
            <w:shd w:val="clear" w:color="auto" w:fill="EAEAEA"/>
          </w:tcPr>
          <w:p w14:paraId="4973C2A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Annual Budget</w:t>
            </w:r>
          </w:p>
          <w:p w14:paraId="78FE607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(Oct 2019 - Sep 2020)</w:t>
            </w:r>
          </w:p>
        </w:tc>
      </w:tr>
      <w:tr w:rsidR="006C1A42" w:rsidRPr="00412B9D" w14:paraId="7D2CA51C" w14:textId="77777777" w:rsidTr="006C1A42">
        <w:trPr>
          <w:trHeight w:val="240"/>
        </w:trPr>
        <w:tc>
          <w:tcPr>
            <w:tcW w:w="3015" w:type="dxa"/>
            <w:gridSpan w:val="2"/>
            <w:tcBorders>
              <w:top w:val="single" w:sz="4" w:space="0" w:color="C0C0C0"/>
              <w:left w:val="nil"/>
              <w:bottom w:val="nil"/>
              <w:right w:val="nil"/>
            </w:tcBorders>
            <w:shd w:val="clear" w:color="auto" w:fill="FCDA8D"/>
          </w:tcPr>
          <w:p w14:paraId="794849D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- 2502 - Interest </w:t>
            </w:r>
          </w:p>
        </w:tc>
        <w:tc>
          <w:tcPr>
            <w:tcW w:w="2746" w:type="dxa"/>
            <w:gridSpan w:val="4"/>
            <w:tcBorders>
              <w:top w:val="single" w:sz="4" w:space="0" w:color="C0C0C0"/>
              <w:left w:val="nil"/>
              <w:bottom w:val="nil"/>
              <w:right w:val="nil"/>
            </w:tcBorders>
            <w:shd w:val="clear" w:color="auto" w:fill="FCDA8D"/>
          </w:tcPr>
          <w:p w14:paraId="6546FB60" w14:textId="77777777" w:rsidR="00412B9D" w:rsidRPr="00412B9D" w:rsidRDefault="00412B9D" w:rsidP="006C1A42">
            <w:pPr>
              <w:tabs>
                <w:tab w:val="center" w:pos="1272"/>
                <w:tab w:val="right" w:pos="2746"/>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0</w:t>
            </w:r>
            <w:r w:rsidRPr="00412B9D">
              <w:rPr>
                <w:rFonts w:eastAsia="Arial"/>
                <w:color w:val="000000"/>
                <w:sz w:val="16"/>
                <w:szCs w:val="22"/>
                <w:lang w:eastAsia="en-NZ"/>
              </w:rPr>
              <w:tab/>
              <w:t>500</w:t>
            </w:r>
          </w:p>
        </w:tc>
        <w:tc>
          <w:tcPr>
            <w:tcW w:w="737" w:type="dxa"/>
            <w:gridSpan w:val="2"/>
            <w:tcBorders>
              <w:top w:val="single" w:sz="4" w:space="0" w:color="C0C0C0"/>
              <w:left w:val="nil"/>
              <w:bottom w:val="nil"/>
              <w:right w:val="nil"/>
            </w:tcBorders>
            <w:shd w:val="clear" w:color="auto" w:fill="FCDA8D"/>
          </w:tcPr>
          <w:p w14:paraId="6F268C6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844" w:type="dxa"/>
            <w:gridSpan w:val="3"/>
            <w:tcBorders>
              <w:top w:val="single" w:sz="4" w:space="0" w:color="C0C0C0"/>
              <w:left w:val="nil"/>
              <w:bottom w:val="nil"/>
              <w:right w:val="nil"/>
            </w:tcBorders>
            <w:shd w:val="clear" w:color="auto" w:fill="FCDA8D"/>
          </w:tcPr>
          <w:p w14:paraId="34E464C4" w14:textId="77777777" w:rsidR="00412B9D" w:rsidRPr="00412B9D" w:rsidRDefault="00412B9D" w:rsidP="006C1A42">
            <w:pPr>
              <w:tabs>
                <w:tab w:val="right" w:pos="844"/>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0</w:t>
            </w:r>
          </w:p>
        </w:tc>
        <w:tc>
          <w:tcPr>
            <w:tcW w:w="802" w:type="dxa"/>
            <w:gridSpan w:val="2"/>
            <w:tcBorders>
              <w:top w:val="single" w:sz="4" w:space="0" w:color="C0C0C0"/>
              <w:left w:val="nil"/>
              <w:bottom w:val="nil"/>
              <w:right w:val="nil"/>
            </w:tcBorders>
            <w:shd w:val="clear" w:color="auto" w:fill="FCDA8D"/>
          </w:tcPr>
          <w:p w14:paraId="38FA930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2"/>
            <w:tcBorders>
              <w:top w:val="single" w:sz="4" w:space="0" w:color="C0C0C0"/>
              <w:left w:val="nil"/>
              <w:bottom w:val="nil"/>
              <w:right w:val="nil"/>
            </w:tcBorders>
            <w:shd w:val="clear" w:color="auto" w:fill="FCDA8D"/>
          </w:tcPr>
          <w:p w14:paraId="7FE7A65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03" w:type="dxa"/>
            <w:gridSpan w:val="4"/>
            <w:tcBorders>
              <w:top w:val="single" w:sz="4" w:space="0" w:color="C0C0C0"/>
              <w:left w:val="nil"/>
              <w:bottom w:val="nil"/>
              <w:right w:val="nil"/>
            </w:tcBorders>
            <w:shd w:val="clear" w:color="auto" w:fill="FCDA8D"/>
          </w:tcPr>
          <w:p w14:paraId="74E480C3" w14:textId="77777777" w:rsidR="00412B9D" w:rsidRPr="00412B9D" w:rsidRDefault="00412B9D" w:rsidP="006C1A42">
            <w:pPr>
              <w:tabs>
                <w:tab w:val="right" w:pos="1603"/>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500</w:t>
            </w:r>
          </w:p>
        </w:tc>
      </w:tr>
      <w:tr w:rsidR="006C1A42" w:rsidRPr="00412B9D" w14:paraId="02BFF312" w14:textId="77777777" w:rsidTr="006C1A42">
        <w:trPr>
          <w:trHeight w:val="240"/>
        </w:trPr>
        <w:tc>
          <w:tcPr>
            <w:tcW w:w="3015" w:type="dxa"/>
            <w:gridSpan w:val="2"/>
            <w:tcBorders>
              <w:top w:val="nil"/>
              <w:left w:val="nil"/>
              <w:bottom w:val="nil"/>
              <w:right w:val="nil"/>
            </w:tcBorders>
            <w:shd w:val="clear" w:color="auto" w:fill="FDFFC4"/>
          </w:tcPr>
          <w:p w14:paraId="34C70F2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2505 - Consultants &amp; Prof Services </w:t>
            </w:r>
          </w:p>
        </w:tc>
        <w:tc>
          <w:tcPr>
            <w:tcW w:w="2746" w:type="dxa"/>
            <w:gridSpan w:val="4"/>
            <w:tcBorders>
              <w:top w:val="nil"/>
              <w:left w:val="nil"/>
              <w:bottom w:val="nil"/>
              <w:right w:val="nil"/>
            </w:tcBorders>
            <w:shd w:val="clear" w:color="auto" w:fill="FDFFC4"/>
          </w:tcPr>
          <w:p w14:paraId="539CCE8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tc>
        <w:tc>
          <w:tcPr>
            <w:tcW w:w="737" w:type="dxa"/>
            <w:gridSpan w:val="2"/>
            <w:tcBorders>
              <w:top w:val="nil"/>
              <w:left w:val="nil"/>
              <w:bottom w:val="nil"/>
              <w:right w:val="nil"/>
            </w:tcBorders>
            <w:shd w:val="clear" w:color="auto" w:fill="FDFFC4"/>
          </w:tcPr>
          <w:p w14:paraId="41AC64A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44" w:type="dxa"/>
            <w:gridSpan w:val="3"/>
            <w:tcBorders>
              <w:top w:val="nil"/>
              <w:left w:val="nil"/>
              <w:bottom w:val="nil"/>
              <w:right w:val="nil"/>
            </w:tcBorders>
            <w:shd w:val="clear" w:color="auto" w:fill="FDFFC4"/>
          </w:tcPr>
          <w:p w14:paraId="0D9DBF9F"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tc>
        <w:tc>
          <w:tcPr>
            <w:tcW w:w="802" w:type="dxa"/>
            <w:gridSpan w:val="2"/>
            <w:tcBorders>
              <w:top w:val="nil"/>
              <w:left w:val="nil"/>
              <w:bottom w:val="nil"/>
              <w:right w:val="nil"/>
            </w:tcBorders>
            <w:shd w:val="clear" w:color="auto" w:fill="FDFFC4"/>
          </w:tcPr>
          <w:p w14:paraId="77CCFAA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3" w:type="dxa"/>
            <w:gridSpan w:val="2"/>
            <w:tcBorders>
              <w:top w:val="nil"/>
              <w:left w:val="nil"/>
              <w:bottom w:val="nil"/>
              <w:right w:val="nil"/>
            </w:tcBorders>
            <w:shd w:val="clear" w:color="auto" w:fill="FDFFC4"/>
          </w:tcPr>
          <w:p w14:paraId="0DB87B83"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03" w:type="dxa"/>
            <w:gridSpan w:val="4"/>
            <w:tcBorders>
              <w:top w:val="nil"/>
              <w:left w:val="nil"/>
              <w:bottom w:val="nil"/>
              <w:right w:val="nil"/>
            </w:tcBorders>
            <w:shd w:val="clear" w:color="auto" w:fill="FDFFC4"/>
          </w:tcPr>
          <w:p w14:paraId="796715E5"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r w:rsidRPr="00412B9D">
              <w:rPr>
                <w:rFonts w:eastAsia="Arial"/>
                <w:color w:val="000000"/>
                <w:sz w:val="16"/>
                <w:szCs w:val="22"/>
                <w:lang w:eastAsia="en-NZ"/>
              </w:rPr>
              <w:tab/>
              <w:t xml:space="preserve"> </w:t>
            </w:r>
          </w:p>
        </w:tc>
      </w:tr>
      <w:tr w:rsidR="006C1A42" w:rsidRPr="00412B9D" w14:paraId="7C6C589D" w14:textId="77777777" w:rsidTr="006C1A42">
        <w:trPr>
          <w:gridAfter w:val="1"/>
          <w:wAfter w:w="6" w:type="dxa"/>
          <w:trHeight w:val="514"/>
        </w:trPr>
        <w:tc>
          <w:tcPr>
            <w:tcW w:w="3842" w:type="dxa"/>
            <w:gridSpan w:val="3"/>
            <w:tcBorders>
              <w:top w:val="nil"/>
              <w:left w:val="nil"/>
              <w:bottom w:val="nil"/>
              <w:right w:val="nil"/>
            </w:tcBorders>
            <w:shd w:val="clear" w:color="auto" w:fill="auto"/>
          </w:tcPr>
          <w:p w14:paraId="18DCBD3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67532831" w14:textId="77777777" w:rsidR="00412B9D" w:rsidRPr="00412B9D" w:rsidRDefault="00412B9D" w:rsidP="006C1A42">
            <w:pPr>
              <w:spacing w:line="259" w:lineRule="auto"/>
              <w:ind w:right="28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89" w:type="dxa"/>
            <w:gridSpan w:val="2"/>
            <w:tcBorders>
              <w:top w:val="nil"/>
              <w:left w:val="nil"/>
              <w:bottom w:val="nil"/>
              <w:right w:val="nil"/>
            </w:tcBorders>
            <w:shd w:val="clear" w:color="auto" w:fill="auto"/>
          </w:tcPr>
          <w:p w14:paraId="7C39C8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2,000</w:t>
            </w:r>
          </w:p>
        </w:tc>
        <w:tc>
          <w:tcPr>
            <w:tcW w:w="630" w:type="dxa"/>
            <w:gridSpan w:val="2"/>
            <w:tcBorders>
              <w:top w:val="nil"/>
              <w:left w:val="nil"/>
              <w:bottom w:val="nil"/>
              <w:right w:val="nil"/>
            </w:tcBorders>
            <w:shd w:val="clear" w:color="auto" w:fill="auto"/>
          </w:tcPr>
          <w:p w14:paraId="4FC9E0C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2,000</w:t>
            </w:r>
          </w:p>
        </w:tc>
        <w:tc>
          <w:tcPr>
            <w:tcW w:w="1120" w:type="dxa"/>
            <w:gridSpan w:val="3"/>
            <w:tcBorders>
              <w:top w:val="nil"/>
              <w:left w:val="nil"/>
              <w:bottom w:val="nil"/>
              <w:right w:val="nil"/>
            </w:tcBorders>
            <w:shd w:val="clear" w:color="auto" w:fill="auto"/>
          </w:tcPr>
          <w:p w14:paraId="0EC0DF2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855" w:type="dxa"/>
            <w:gridSpan w:val="2"/>
            <w:tcBorders>
              <w:top w:val="nil"/>
              <w:left w:val="nil"/>
              <w:bottom w:val="nil"/>
              <w:right w:val="nil"/>
            </w:tcBorders>
            <w:shd w:val="clear" w:color="auto" w:fill="auto"/>
          </w:tcPr>
          <w:p w14:paraId="183E939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607" w:type="dxa"/>
            <w:gridSpan w:val="2"/>
            <w:tcBorders>
              <w:top w:val="nil"/>
              <w:left w:val="nil"/>
              <w:bottom w:val="nil"/>
              <w:right w:val="nil"/>
            </w:tcBorders>
            <w:shd w:val="clear" w:color="auto" w:fill="auto"/>
          </w:tcPr>
          <w:p w14:paraId="33B1FF2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487" w:type="dxa"/>
            <w:gridSpan w:val="3"/>
            <w:tcBorders>
              <w:top w:val="nil"/>
              <w:left w:val="nil"/>
              <w:bottom w:val="nil"/>
              <w:right w:val="nil"/>
            </w:tcBorders>
            <w:shd w:val="clear" w:color="auto" w:fill="auto"/>
          </w:tcPr>
          <w:p w14:paraId="4E970E9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nil"/>
              <w:right w:val="nil"/>
            </w:tcBorders>
            <w:shd w:val="clear" w:color="auto" w:fill="auto"/>
          </w:tcPr>
          <w:p w14:paraId="14181F1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2,000</w:t>
            </w:r>
          </w:p>
        </w:tc>
      </w:tr>
      <w:tr w:rsidR="006C1A42" w:rsidRPr="00412B9D" w14:paraId="4525C3B7" w14:textId="77777777" w:rsidTr="006C1A42">
        <w:trPr>
          <w:gridAfter w:val="1"/>
          <w:wAfter w:w="6" w:type="dxa"/>
          <w:trHeight w:val="560"/>
        </w:trPr>
        <w:tc>
          <w:tcPr>
            <w:tcW w:w="3842" w:type="dxa"/>
            <w:gridSpan w:val="3"/>
            <w:tcBorders>
              <w:top w:val="nil"/>
              <w:left w:val="nil"/>
              <w:bottom w:val="nil"/>
              <w:right w:val="nil"/>
            </w:tcBorders>
            <w:shd w:val="clear" w:color="auto" w:fill="auto"/>
          </w:tcPr>
          <w:p w14:paraId="63907AE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38C7606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53CA5EF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2"/>
            <w:tcBorders>
              <w:top w:val="nil"/>
              <w:left w:val="nil"/>
              <w:bottom w:val="nil"/>
              <w:right w:val="nil"/>
            </w:tcBorders>
            <w:shd w:val="clear" w:color="auto" w:fill="auto"/>
          </w:tcPr>
          <w:p w14:paraId="15AA9DE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10,000</w:t>
            </w:r>
          </w:p>
        </w:tc>
        <w:tc>
          <w:tcPr>
            <w:tcW w:w="630" w:type="dxa"/>
            <w:gridSpan w:val="2"/>
            <w:tcBorders>
              <w:top w:val="nil"/>
              <w:left w:val="nil"/>
              <w:bottom w:val="nil"/>
              <w:right w:val="nil"/>
            </w:tcBorders>
            <w:shd w:val="clear" w:color="auto" w:fill="auto"/>
          </w:tcPr>
          <w:p w14:paraId="4D793F4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14,000</w:t>
            </w:r>
          </w:p>
        </w:tc>
        <w:tc>
          <w:tcPr>
            <w:tcW w:w="1120" w:type="dxa"/>
            <w:gridSpan w:val="3"/>
            <w:tcBorders>
              <w:top w:val="nil"/>
              <w:left w:val="nil"/>
              <w:bottom w:val="nil"/>
              <w:right w:val="nil"/>
            </w:tcBorders>
            <w:shd w:val="clear" w:color="auto" w:fill="auto"/>
          </w:tcPr>
          <w:p w14:paraId="3F7E3B4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(4,000) </w:t>
            </w:r>
          </w:p>
        </w:tc>
        <w:tc>
          <w:tcPr>
            <w:tcW w:w="855" w:type="dxa"/>
            <w:gridSpan w:val="2"/>
            <w:tcBorders>
              <w:top w:val="nil"/>
              <w:left w:val="nil"/>
              <w:bottom w:val="nil"/>
              <w:right w:val="nil"/>
            </w:tcBorders>
            <w:shd w:val="clear" w:color="auto" w:fill="auto"/>
          </w:tcPr>
          <w:p w14:paraId="68B4BF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-577</w:t>
            </w:r>
          </w:p>
        </w:tc>
        <w:tc>
          <w:tcPr>
            <w:tcW w:w="607" w:type="dxa"/>
            <w:gridSpan w:val="2"/>
            <w:tcBorders>
              <w:top w:val="nil"/>
              <w:left w:val="nil"/>
              <w:bottom w:val="nil"/>
              <w:right w:val="nil"/>
            </w:tcBorders>
            <w:shd w:val="clear" w:color="auto" w:fill="auto"/>
          </w:tcPr>
          <w:p w14:paraId="7916030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487" w:type="dxa"/>
            <w:gridSpan w:val="3"/>
            <w:tcBorders>
              <w:top w:val="nil"/>
              <w:left w:val="nil"/>
              <w:bottom w:val="nil"/>
              <w:right w:val="nil"/>
            </w:tcBorders>
            <w:shd w:val="clear" w:color="auto" w:fill="auto"/>
          </w:tcPr>
          <w:p w14:paraId="5C7EDE6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(577) </w:t>
            </w:r>
          </w:p>
        </w:tc>
        <w:tc>
          <w:tcPr>
            <w:tcW w:w="529" w:type="dxa"/>
            <w:tcBorders>
              <w:top w:val="nil"/>
              <w:left w:val="nil"/>
              <w:bottom w:val="nil"/>
              <w:right w:val="nil"/>
            </w:tcBorders>
            <w:shd w:val="clear" w:color="auto" w:fill="auto"/>
          </w:tcPr>
          <w:p w14:paraId="0A283FD7"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14,000</w:t>
            </w:r>
          </w:p>
        </w:tc>
      </w:tr>
      <w:tr w:rsidR="006C1A42" w:rsidRPr="00412B9D" w14:paraId="11E7BA5E" w14:textId="77777777" w:rsidTr="006C1A42">
        <w:trPr>
          <w:gridAfter w:val="1"/>
          <w:wAfter w:w="6" w:type="dxa"/>
          <w:trHeight w:val="201"/>
        </w:trPr>
        <w:tc>
          <w:tcPr>
            <w:tcW w:w="3842" w:type="dxa"/>
            <w:gridSpan w:val="3"/>
            <w:tcBorders>
              <w:top w:val="nil"/>
              <w:left w:val="nil"/>
              <w:bottom w:val="single" w:sz="4" w:space="0" w:color="C0C0C0"/>
              <w:right w:val="nil"/>
            </w:tcBorders>
            <w:shd w:val="clear" w:color="auto" w:fill="auto"/>
          </w:tcPr>
          <w:p w14:paraId="54D22E8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1389" w:type="dxa"/>
            <w:gridSpan w:val="2"/>
            <w:tcBorders>
              <w:top w:val="nil"/>
              <w:left w:val="nil"/>
              <w:bottom w:val="single" w:sz="4" w:space="0" w:color="C0C0C0"/>
              <w:right w:val="nil"/>
            </w:tcBorders>
            <w:shd w:val="clear" w:color="auto" w:fill="auto"/>
          </w:tcPr>
          <w:p w14:paraId="1E50C6B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2"/>
            <w:tcBorders>
              <w:top w:val="nil"/>
              <w:left w:val="nil"/>
              <w:bottom w:val="single" w:sz="4" w:space="0" w:color="C0C0C0"/>
              <w:right w:val="nil"/>
            </w:tcBorders>
            <w:shd w:val="clear" w:color="auto" w:fill="auto"/>
          </w:tcPr>
          <w:p w14:paraId="1BE43F1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9,500</w:t>
            </w:r>
          </w:p>
        </w:tc>
        <w:tc>
          <w:tcPr>
            <w:tcW w:w="1120" w:type="dxa"/>
            <w:gridSpan w:val="3"/>
            <w:tcBorders>
              <w:top w:val="nil"/>
              <w:left w:val="nil"/>
              <w:bottom w:val="single" w:sz="4" w:space="0" w:color="C0C0C0"/>
              <w:right w:val="nil"/>
            </w:tcBorders>
            <w:shd w:val="clear" w:color="auto" w:fill="auto"/>
          </w:tcPr>
          <w:p w14:paraId="1E55ECD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(9,500) </w:t>
            </w:r>
          </w:p>
        </w:tc>
        <w:tc>
          <w:tcPr>
            <w:tcW w:w="855" w:type="dxa"/>
            <w:gridSpan w:val="2"/>
            <w:tcBorders>
              <w:top w:val="nil"/>
              <w:left w:val="nil"/>
              <w:bottom w:val="single" w:sz="4" w:space="0" w:color="C0C0C0"/>
              <w:right w:val="nil"/>
            </w:tcBorders>
            <w:shd w:val="clear" w:color="auto" w:fill="auto"/>
          </w:tcPr>
          <w:p w14:paraId="616BBB8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gridSpan w:val="2"/>
            <w:tcBorders>
              <w:top w:val="nil"/>
              <w:left w:val="nil"/>
              <w:bottom w:val="single" w:sz="4" w:space="0" w:color="C0C0C0"/>
              <w:right w:val="nil"/>
            </w:tcBorders>
            <w:shd w:val="clear" w:color="auto" w:fill="auto"/>
          </w:tcPr>
          <w:p w14:paraId="7D056E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487" w:type="dxa"/>
            <w:gridSpan w:val="3"/>
            <w:tcBorders>
              <w:top w:val="nil"/>
              <w:left w:val="nil"/>
              <w:bottom w:val="single" w:sz="4" w:space="0" w:color="C0C0C0"/>
              <w:right w:val="nil"/>
            </w:tcBorders>
            <w:shd w:val="clear" w:color="auto" w:fill="auto"/>
          </w:tcPr>
          <w:p w14:paraId="546928C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614E3F8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9,500</w:t>
            </w:r>
          </w:p>
        </w:tc>
      </w:tr>
      <w:tr w:rsidR="006C1A42" w:rsidRPr="00412B9D" w14:paraId="4AC871E2" w14:textId="77777777" w:rsidTr="006C1A42">
        <w:trPr>
          <w:gridAfter w:val="1"/>
          <w:wAfter w:w="6" w:type="dxa"/>
          <w:trHeight w:val="240"/>
        </w:trPr>
        <w:tc>
          <w:tcPr>
            <w:tcW w:w="3842" w:type="dxa"/>
            <w:gridSpan w:val="3"/>
            <w:tcBorders>
              <w:top w:val="single" w:sz="4" w:space="0" w:color="C0C0C0"/>
              <w:left w:val="nil"/>
              <w:bottom w:val="nil"/>
              <w:right w:val="nil"/>
            </w:tcBorders>
            <w:shd w:val="clear" w:color="auto" w:fill="FCDA8D"/>
          </w:tcPr>
          <w:p w14:paraId="01E574F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- 2505 - Consultants &amp; Prof Services </w:t>
            </w:r>
          </w:p>
        </w:tc>
        <w:tc>
          <w:tcPr>
            <w:tcW w:w="1389" w:type="dxa"/>
            <w:gridSpan w:val="2"/>
            <w:tcBorders>
              <w:top w:val="single" w:sz="4" w:space="0" w:color="C0C0C0"/>
              <w:left w:val="nil"/>
              <w:bottom w:val="nil"/>
              <w:right w:val="nil"/>
            </w:tcBorders>
            <w:shd w:val="clear" w:color="auto" w:fill="FCDA8D"/>
          </w:tcPr>
          <w:p w14:paraId="5AC46F1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12,000</w:t>
            </w:r>
          </w:p>
        </w:tc>
        <w:tc>
          <w:tcPr>
            <w:tcW w:w="630" w:type="dxa"/>
            <w:gridSpan w:val="2"/>
            <w:tcBorders>
              <w:top w:val="single" w:sz="4" w:space="0" w:color="C0C0C0"/>
              <w:left w:val="nil"/>
              <w:bottom w:val="nil"/>
              <w:right w:val="nil"/>
            </w:tcBorders>
            <w:shd w:val="clear" w:color="auto" w:fill="FCDA8D"/>
          </w:tcPr>
          <w:p w14:paraId="3CE66C8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25,500</w:t>
            </w:r>
          </w:p>
        </w:tc>
        <w:tc>
          <w:tcPr>
            <w:tcW w:w="1120" w:type="dxa"/>
            <w:gridSpan w:val="3"/>
            <w:tcBorders>
              <w:top w:val="single" w:sz="4" w:space="0" w:color="C0C0C0"/>
              <w:left w:val="nil"/>
              <w:bottom w:val="nil"/>
              <w:right w:val="nil"/>
            </w:tcBorders>
            <w:shd w:val="clear" w:color="auto" w:fill="FCDA8D"/>
          </w:tcPr>
          <w:p w14:paraId="6EDF014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(13,500) </w:t>
            </w:r>
          </w:p>
        </w:tc>
        <w:tc>
          <w:tcPr>
            <w:tcW w:w="855" w:type="dxa"/>
            <w:gridSpan w:val="2"/>
            <w:tcBorders>
              <w:top w:val="single" w:sz="4" w:space="0" w:color="C0C0C0"/>
              <w:left w:val="nil"/>
              <w:bottom w:val="nil"/>
              <w:right w:val="nil"/>
            </w:tcBorders>
            <w:shd w:val="clear" w:color="auto" w:fill="FCDA8D"/>
          </w:tcPr>
          <w:p w14:paraId="7C404F5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-77</w:t>
            </w:r>
          </w:p>
        </w:tc>
        <w:tc>
          <w:tcPr>
            <w:tcW w:w="607" w:type="dxa"/>
            <w:gridSpan w:val="2"/>
            <w:tcBorders>
              <w:top w:val="single" w:sz="4" w:space="0" w:color="C0C0C0"/>
              <w:left w:val="nil"/>
              <w:bottom w:val="nil"/>
              <w:right w:val="nil"/>
            </w:tcBorders>
            <w:shd w:val="clear" w:color="auto" w:fill="FCDA8D"/>
          </w:tcPr>
          <w:p w14:paraId="4A309AF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487" w:type="dxa"/>
            <w:gridSpan w:val="3"/>
            <w:tcBorders>
              <w:top w:val="single" w:sz="4" w:space="0" w:color="C0C0C0"/>
              <w:left w:val="nil"/>
              <w:bottom w:val="nil"/>
              <w:right w:val="nil"/>
            </w:tcBorders>
            <w:shd w:val="clear" w:color="auto" w:fill="FCDA8D"/>
          </w:tcPr>
          <w:p w14:paraId="45B4DD6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(577) </w:t>
            </w:r>
          </w:p>
        </w:tc>
        <w:tc>
          <w:tcPr>
            <w:tcW w:w="529" w:type="dxa"/>
            <w:tcBorders>
              <w:top w:val="single" w:sz="4" w:space="0" w:color="C0C0C0"/>
              <w:left w:val="nil"/>
              <w:bottom w:val="nil"/>
              <w:right w:val="nil"/>
            </w:tcBorders>
            <w:shd w:val="clear" w:color="auto" w:fill="FCDA8D"/>
          </w:tcPr>
          <w:p w14:paraId="469E87B1"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25,500</w:t>
            </w:r>
          </w:p>
        </w:tc>
      </w:tr>
      <w:tr w:rsidR="006C1A42" w:rsidRPr="00412B9D" w14:paraId="5DCF0E42" w14:textId="77777777" w:rsidTr="006C1A42">
        <w:trPr>
          <w:gridAfter w:val="1"/>
          <w:wAfter w:w="6" w:type="dxa"/>
          <w:trHeight w:val="240"/>
        </w:trPr>
        <w:tc>
          <w:tcPr>
            <w:tcW w:w="3842" w:type="dxa"/>
            <w:gridSpan w:val="3"/>
            <w:tcBorders>
              <w:top w:val="nil"/>
              <w:left w:val="nil"/>
              <w:bottom w:val="nil"/>
              <w:right w:val="nil"/>
            </w:tcBorders>
            <w:shd w:val="clear" w:color="auto" w:fill="FDFFC4"/>
          </w:tcPr>
          <w:p w14:paraId="06C5CA1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2506 - Office administration </w:t>
            </w:r>
          </w:p>
        </w:tc>
        <w:tc>
          <w:tcPr>
            <w:tcW w:w="1389" w:type="dxa"/>
            <w:gridSpan w:val="2"/>
            <w:tcBorders>
              <w:top w:val="nil"/>
              <w:left w:val="nil"/>
              <w:bottom w:val="nil"/>
              <w:right w:val="nil"/>
            </w:tcBorders>
            <w:shd w:val="clear" w:color="auto" w:fill="FDFFC4"/>
          </w:tcPr>
          <w:p w14:paraId="6CE77A4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0" w:type="dxa"/>
            <w:gridSpan w:val="2"/>
            <w:tcBorders>
              <w:top w:val="nil"/>
              <w:left w:val="nil"/>
              <w:bottom w:val="nil"/>
              <w:right w:val="nil"/>
            </w:tcBorders>
            <w:shd w:val="clear" w:color="auto" w:fill="FDFFC4"/>
          </w:tcPr>
          <w:p w14:paraId="074BA58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20" w:type="dxa"/>
            <w:gridSpan w:val="3"/>
            <w:tcBorders>
              <w:top w:val="nil"/>
              <w:left w:val="nil"/>
              <w:bottom w:val="nil"/>
              <w:right w:val="nil"/>
            </w:tcBorders>
            <w:shd w:val="clear" w:color="auto" w:fill="FDFFC4"/>
          </w:tcPr>
          <w:p w14:paraId="7C1AFA7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55" w:type="dxa"/>
            <w:gridSpan w:val="2"/>
            <w:tcBorders>
              <w:top w:val="nil"/>
              <w:left w:val="nil"/>
              <w:bottom w:val="nil"/>
              <w:right w:val="nil"/>
            </w:tcBorders>
            <w:shd w:val="clear" w:color="auto" w:fill="FDFFC4"/>
          </w:tcPr>
          <w:p w14:paraId="3206DAA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07" w:type="dxa"/>
            <w:gridSpan w:val="2"/>
            <w:tcBorders>
              <w:top w:val="nil"/>
              <w:left w:val="nil"/>
              <w:bottom w:val="nil"/>
              <w:right w:val="nil"/>
            </w:tcBorders>
            <w:shd w:val="clear" w:color="auto" w:fill="FDFFC4"/>
          </w:tcPr>
          <w:p w14:paraId="4BFF209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487" w:type="dxa"/>
            <w:gridSpan w:val="3"/>
            <w:tcBorders>
              <w:top w:val="nil"/>
              <w:left w:val="nil"/>
              <w:bottom w:val="nil"/>
              <w:right w:val="nil"/>
            </w:tcBorders>
            <w:shd w:val="clear" w:color="auto" w:fill="FDFFC4"/>
          </w:tcPr>
          <w:p w14:paraId="15923E9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2677D264"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bl>
    <w:p w14:paraId="6B62E233" w14:textId="77777777" w:rsidR="00412B9D" w:rsidRPr="00412B9D" w:rsidRDefault="00412B9D" w:rsidP="00412B9D">
      <w:pPr>
        <w:tabs>
          <w:tab w:val="center" w:pos="2487"/>
          <w:tab w:val="center" w:pos="3787"/>
          <w:tab w:val="center" w:pos="4471"/>
          <w:tab w:val="center" w:pos="5457"/>
          <w:tab w:val="center" w:pos="6259"/>
          <w:tab w:val="center" w:pos="6972"/>
          <w:tab w:val="right" w:pos="8620"/>
        </w:tabs>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r w:rsidRPr="00412B9D">
        <w:rPr>
          <w:rFonts w:eastAsia="Arial"/>
          <w:color w:val="000000"/>
          <w:sz w:val="16"/>
          <w:szCs w:val="22"/>
          <w:lang w:eastAsia="en-NZ"/>
        </w:rPr>
        <w:tab/>
        <w:t>0</w:t>
      </w:r>
      <w:r w:rsidRPr="00412B9D">
        <w:rPr>
          <w:rFonts w:eastAsia="Arial"/>
          <w:color w:val="000000"/>
          <w:sz w:val="16"/>
          <w:szCs w:val="22"/>
          <w:lang w:eastAsia="en-NZ"/>
        </w:rPr>
        <w:tab/>
        <w:t>500</w:t>
      </w:r>
      <w:r w:rsidRPr="00412B9D">
        <w:rPr>
          <w:rFonts w:eastAsia="Arial"/>
          <w:color w:val="000000"/>
          <w:sz w:val="16"/>
          <w:szCs w:val="22"/>
          <w:lang w:eastAsia="en-NZ"/>
        </w:rPr>
        <w:tab/>
        <w:t xml:space="preserve">(500) </w:t>
      </w:r>
      <w:r w:rsidRPr="00412B9D">
        <w:rPr>
          <w:rFonts w:eastAsia="Arial"/>
          <w:color w:val="000000"/>
          <w:sz w:val="16"/>
          <w:szCs w:val="22"/>
          <w:lang w:eastAsia="en-NZ"/>
        </w:rPr>
        <w:tab/>
        <w:t>0</w:t>
      </w:r>
      <w:r w:rsidRPr="00412B9D">
        <w:rPr>
          <w:rFonts w:eastAsia="Arial"/>
          <w:color w:val="000000"/>
          <w:sz w:val="16"/>
          <w:szCs w:val="22"/>
          <w:lang w:eastAsia="en-NZ"/>
        </w:rPr>
        <w:tab/>
        <w:t>0</w:t>
      </w:r>
      <w:r w:rsidRPr="00412B9D">
        <w:rPr>
          <w:rFonts w:eastAsia="Arial"/>
          <w:color w:val="000000"/>
          <w:sz w:val="16"/>
          <w:szCs w:val="22"/>
          <w:lang w:eastAsia="en-NZ"/>
        </w:rPr>
        <w:tab/>
        <w:t xml:space="preserve">0 </w:t>
      </w:r>
      <w:r w:rsidRPr="00412B9D">
        <w:rPr>
          <w:rFonts w:eastAsia="Arial"/>
          <w:color w:val="000000"/>
          <w:sz w:val="16"/>
          <w:szCs w:val="22"/>
          <w:lang w:eastAsia="en-NZ"/>
        </w:rPr>
        <w:tab/>
        <w:t>500</w:t>
      </w:r>
    </w:p>
    <w:p w14:paraId="4B8CB1C4"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6F8C9420"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bl>
      <w:tblPr>
        <w:tblW w:w="10460" w:type="dxa"/>
        <w:tblInd w:w="-1800" w:type="dxa"/>
        <w:tblCellMar>
          <w:left w:w="0" w:type="dxa"/>
          <w:right w:w="40" w:type="dxa"/>
        </w:tblCellMar>
        <w:tblLook w:val="04A0" w:firstRow="1" w:lastRow="0" w:firstColumn="1" w:lastColumn="0" w:noHBand="0" w:noVBand="1"/>
      </w:tblPr>
      <w:tblGrid>
        <w:gridCol w:w="1798"/>
        <w:gridCol w:w="241"/>
        <w:gridCol w:w="633"/>
        <w:gridCol w:w="339"/>
        <w:gridCol w:w="826"/>
        <w:gridCol w:w="219"/>
        <w:gridCol w:w="45"/>
        <w:gridCol w:w="137"/>
        <w:gridCol w:w="129"/>
        <w:gridCol w:w="103"/>
        <w:gridCol w:w="536"/>
        <w:gridCol w:w="220"/>
        <w:gridCol w:w="519"/>
        <w:gridCol w:w="10"/>
        <w:gridCol w:w="101"/>
        <w:gridCol w:w="44"/>
        <w:gridCol w:w="45"/>
        <w:gridCol w:w="531"/>
        <w:gridCol w:w="16"/>
        <w:gridCol w:w="75"/>
        <w:gridCol w:w="240"/>
        <w:gridCol w:w="222"/>
        <w:gridCol w:w="178"/>
        <w:gridCol w:w="129"/>
        <w:gridCol w:w="120"/>
        <w:gridCol w:w="90"/>
        <w:gridCol w:w="463"/>
        <w:gridCol w:w="129"/>
        <w:gridCol w:w="139"/>
        <w:gridCol w:w="268"/>
        <w:gridCol w:w="67"/>
        <w:gridCol w:w="111"/>
        <w:gridCol w:w="128"/>
        <w:gridCol w:w="75"/>
        <w:gridCol w:w="330"/>
        <w:gridCol w:w="667"/>
        <w:gridCol w:w="530"/>
        <w:gridCol w:w="7"/>
      </w:tblGrid>
      <w:tr w:rsidR="006C1A42" w:rsidRPr="00412B9D" w14:paraId="39A9936D" w14:textId="77777777" w:rsidTr="006C1A42">
        <w:trPr>
          <w:gridAfter w:val="1"/>
          <w:wAfter w:w="7" w:type="dxa"/>
          <w:trHeight w:val="279"/>
        </w:trPr>
        <w:tc>
          <w:tcPr>
            <w:tcW w:w="3842" w:type="dxa"/>
            <w:gridSpan w:val="5"/>
            <w:tcBorders>
              <w:top w:val="single" w:sz="4" w:space="0" w:color="C0C0C0"/>
              <w:left w:val="nil"/>
              <w:bottom w:val="nil"/>
              <w:right w:val="nil"/>
            </w:tcBorders>
            <w:shd w:val="clear" w:color="auto" w:fill="FCDA8D"/>
          </w:tcPr>
          <w:p w14:paraId="7F1B8D5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- 2506 - Office administration </w:t>
            </w:r>
          </w:p>
        </w:tc>
        <w:tc>
          <w:tcPr>
            <w:tcW w:w="633" w:type="dxa"/>
            <w:gridSpan w:val="5"/>
            <w:tcBorders>
              <w:top w:val="single" w:sz="4" w:space="0" w:color="C0C0C0"/>
              <w:left w:val="nil"/>
              <w:bottom w:val="nil"/>
              <w:right w:val="nil"/>
            </w:tcBorders>
            <w:shd w:val="clear" w:color="auto" w:fill="FCDA8D"/>
          </w:tcPr>
          <w:p w14:paraId="5F0AAE1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1386" w:type="dxa"/>
            <w:gridSpan w:val="5"/>
            <w:tcBorders>
              <w:top w:val="single" w:sz="4" w:space="0" w:color="C0C0C0"/>
              <w:left w:val="nil"/>
              <w:bottom w:val="nil"/>
              <w:right w:val="nil"/>
            </w:tcBorders>
            <w:shd w:val="clear" w:color="auto" w:fill="FCDA8D"/>
          </w:tcPr>
          <w:p w14:paraId="37C617C1"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500</w:t>
            </w:r>
          </w:p>
        </w:tc>
        <w:tc>
          <w:tcPr>
            <w:tcW w:w="951" w:type="dxa"/>
            <w:gridSpan w:val="6"/>
            <w:tcBorders>
              <w:top w:val="single" w:sz="4" w:space="0" w:color="C0C0C0"/>
              <w:left w:val="nil"/>
              <w:bottom w:val="nil"/>
              <w:right w:val="nil"/>
            </w:tcBorders>
            <w:shd w:val="clear" w:color="auto" w:fill="FCDA8D"/>
          </w:tcPr>
          <w:p w14:paraId="458A07B4" w14:textId="77777777" w:rsidR="00412B9D" w:rsidRPr="00412B9D" w:rsidRDefault="00412B9D" w:rsidP="006C1A42">
            <w:pPr>
              <w:spacing w:line="259" w:lineRule="auto"/>
              <w:ind w:right="93"/>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(500) </w:t>
            </w:r>
          </w:p>
        </w:tc>
        <w:tc>
          <w:tcPr>
            <w:tcW w:w="739" w:type="dxa"/>
            <w:gridSpan w:val="5"/>
            <w:tcBorders>
              <w:top w:val="single" w:sz="4" w:space="0" w:color="C0C0C0"/>
              <w:left w:val="nil"/>
              <w:bottom w:val="nil"/>
              <w:right w:val="nil"/>
            </w:tcBorders>
            <w:shd w:val="clear" w:color="auto" w:fill="FCDA8D"/>
          </w:tcPr>
          <w:p w14:paraId="5B564DE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731" w:type="dxa"/>
            <w:gridSpan w:val="3"/>
            <w:tcBorders>
              <w:top w:val="single" w:sz="4" w:space="0" w:color="C0C0C0"/>
              <w:left w:val="nil"/>
              <w:bottom w:val="nil"/>
              <w:right w:val="nil"/>
            </w:tcBorders>
            <w:shd w:val="clear" w:color="auto" w:fill="FCDA8D"/>
          </w:tcPr>
          <w:p w14:paraId="18F72B4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980" w:type="dxa"/>
            <w:gridSpan w:val="6"/>
            <w:tcBorders>
              <w:top w:val="single" w:sz="4" w:space="0" w:color="C0C0C0"/>
              <w:left w:val="nil"/>
              <w:bottom w:val="nil"/>
              <w:right w:val="nil"/>
            </w:tcBorders>
            <w:shd w:val="clear" w:color="auto" w:fill="FCDA8D"/>
          </w:tcPr>
          <w:p w14:paraId="5D44EC0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0 </w:t>
            </w:r>
          </w:p>
        </w:tc>
        <w:tc>
          <w:tcPr>
            <w:tcW w:w="1196" w:type="dxa"/>
            <w:gridSpan w:val="2"/>
            <w:tcBorders>
              <w:top w:val="single" w:sz="4" w:space="0" w:color="C0C0C0"/>
              <w:left w:val="nil"/>
              <w:bottom w:val="nil"/>
              <w:right w:val="nil"/>
            </w:tcBorders>
            <w:shd w:val="clear" w:color="auto" w:fill="FCDA8D"/>
          </w:tcPr>
          <w:p w14:paraId="381FDE8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500</w:t>
            </w:r>
          </w:p>
        </w:tc>
      </w:tr>
      <w:tr w:rsidR="006C1A42" w:rsidRPr="00412B9D" w14:paraId="67CCA0C6" w14:textId="77777777" w:rsidTr="006C1A42">
        <w:trPr>
          <w:gridAfter w:val="1"/>
          <w:wAfter w:w="7" w:type="dxa"/>
          <w:trHeight w:val="201"/>
        </w:trPr>
        <w:tc>
          <w:tcPr>
            <w:tcW w:w="3842" w:type="dxa"/>
            <w:gridSpan w:val="5"/>
            <w:tcBorders>
              <w:top w:val="nil"/>
              <w:left w:val="nil"/>
              <w:bottom w:val="nil"/>
              <w:right w:val="nil"/>
            </w:tcBorders>
            <w:shd w:val="clear" w:color="auto" w:fill="FCDA8D"/>
          </w:tcPr>
          <w:p w14:paraId="39898C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- 2500 - Administration </w:t>
            </w:r>
          </w:p>
        </w:tc>
        <w:tc>
          <w:tcPr>
            <w:tcW w:w="633" w:type="dxa"/>
            <w:gridSpan w:val="5"/>
            <w:tcBorders>
              <w:top w:val="nil"/>
              <w:left w:val="nil"/>
              <w:bottom w:val="nil"/>
              <w:right w:val="nil"/>
            </w:tcBorders>
            <w:shd w:val="clear" w:color="auto" w:fill="FCDA8D"/>
          </w:tcPr>
          <w:p w14:paraId="6CCD8A5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14,066</w:t>
            </w:r>
          </w:p>
        </w:tc>
        <w:tc>
          <w:tcPr>
            <w:tcW w:w="1386" w:type="dxa"/>
            <w:gridSpan w:val="5"/>
            <w:tcBorders>
              <w:top w:val="nil"/>
              <w:left w:val="nil"/>
              <w:bottom w:val="nil"/>
              <w:right w:val="nil"/>
            </w:tcBorders>
            <w:shd w:val="clear" w:color="auto" w:fill="FCDA8D"/>
          </w:tcPr>
          <w:p w14:paraId="2440DC03"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27,000</w:t>
            </w:r>
          </w:p>
        </w:tc>
        <w:tc>
          <w:tcPr>
            <w:tcW w:w="951" w:type="dxa"/>
            <w:gridSpan w:val="6"/>
            <w:tcBorders>
              <w:top w:val="nil"/>
              <w:left w:val="nil"/>
              <w:bottom w:val="nil"/>
              <w:right w:val="nil"/>
            </w:tcBorders>
            <w:shd w:val="clear" w:color="auto" w:fill="FCDA8D"/>
          </w:tcPr>
          <w:p w14:paraId="67451FC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(12,934) </w:t>
            </w:r>
          </w:p>
        </w:tc>
        <w:tc>
          <w:tcPr>
            <w:tcW w:w="739" w:type="dxa"/>
            <w:gridSpan w:val="5"/>
            <w:tcBorders>
              <w:top w:val="nil"/>
              <w:left w:val="nil"/>
              <w:bottom w:val="nil"/>
              <w:right w:val="nil"/>
            </w:tcBorders>
            <w:shd w:val="clear" w:color="auto" w:fill="FCDA8D"/>
          </w:tcPr>
          <w:p w14:paraId="61DFFF9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20</w:t>
            </w:r>
          </w:p>
        </w:tc>
        <w:tc>
          <w:tcPr>
            <w:tcW w:w="731" w:type="dxa"/>
            <w:gridSpan w:val="3"/>
            <w:tcBorders>
              <w:top w:val="nil"/>
              <w:left w:val="nil"/>
              <w:bottom w:val="nil"/>
              <w:right w:val="nil"/>
            </w:tcBorders>
            <w:shd w:val="clear" w:color="auto" w:fill="FCDA8D"/>
          </w:tcPr>
          <w:p w14:paraId="695CFA7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980" w:type="dxa"/>
            <w:gridSpan w:val="6"/>
            <w:tcBorders>
              <w:top w:val="nil"/>
              <w:left w:val="nil"/>
              <w:bottom w:val="nil"/>
              <w:right w:val="nil"/>
            </w:tcBorders>
            <w:shd w:val="clear" w:color="auto" w:fill="FCDA8D"/>
          </w:tcPr>
          <w:p w14:paraId="2F02041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(480) </w:t>
            </w:r>
          </w:p>
        </w:tc>
        <w:tc>
          <w:tcPr>
            <w:tcW w:w="1196" w:type="dxa"/>
            <w:gridSpan w:val="2"/>
            <w:tcBorders>
              <w:top w:val="nil"/>
              <w:left w:val="nil"/>
              <w:bottom w:val="nil"/>
              <w:right w:val="nil"/>
            </w:tcBorders>
            <w:shd w:val="clear" w:color="auto" w:fill="FCDA8D"/>
          </w:tcPr>
          <w:p w14:paraId="7B64DF04"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27,000</w:t>
            </w:r>
          </w:p>
        </w:tc>
      </w:tr>
      <w:tr w:rsidR="006C1A42" w:rsidRPr="00412B9D" w14:paraId="39B1C49D" w14:textId="77777777" w:rsidTr="006C1A42">
        <w:trPr>
          <w:gridAfter w:val="1"/>
          <w:wAfter w:w="7" w:type="dxa"/>
          <w:trHeight w:val="480"/>
        </w:trPr>
        <w:tc>
          <w:tcPr>
            <w:tcW w:w="3842" w:type="dxa"/>
            <w:gridSpan w:val="5"/>
            <w:tcBorders>
              <w:top w:val="nil"/>
              <w:left w:val="nil"/>
              <w:bottom w:val="nil"/>
              <w:right w:val="nil"/>
            </w:tcBorders>
            <w:shd w:val="clear" w:color="auto" w:fill="FDFFC4"/>
          </w:tcPr>
          <w:p w14:paraId="3040C3BE" w14:textId="77777777" w:rsidR="00412B9D" w:rsidRPr="00412B9D" w:rsidRDefault="00412B9D" w:rsidP="006C1A42">
            <w:pPr>
              <w:tabs>
                <w:tab w:val="center" w:pos="1800"/>
              </w:tabs>
              <w:spacing w:after="47"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3000 - Staff</w:t>
            </w:r>
            <w:r w:rsidRPr="00412B9D">
              <w:rPr>
                <w:rFonts w:eastAsia="Arial"/>
                <w:color w:val="000000"/>
                <w:sz w:val="16"/>
                <w:szCs w:val="22"/>
                <w:lang w:eastAsia="en-NZ"/>
              </w:rPr>
              <w:tab/>
              <w:t xml:space="preserve"> </w:t>
            </w:r>
          </w:p>
          <w:p w14:paraId="3FA2148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3004 - Contractors &amp; casual staff </w:t>
            </w:r>
          </w:p>
        </w:tc>
        <w:tc>
          <w:tcPr>
            <w:tcW w:w="633" w:type="dxa"/>
            <w:gridSpan w:val="5"/>
            <w:tcBorders>
              <w:top w:val="nil"/>
              <w:left w:val="nil"/>
              <w:bottom w:val="nil"/>
              <w:right w:val="nil"/>
            </w:tcBorders>
            <w:shd w:val="clear" w:color="auto" w:fill="FDFFC4"/>
          </w:tcPr>
          <w:p w14:paraId="47F999D1"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D8EB18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6" w:type="dxa"/>
            <w:gridSpan w:val="5"/>
            <w:tcBorders>
              <w:top w:val="nil"/>
              <w:left w:val="nil"/>
              <w:bottom w:val="nil"/>
              <w:right w:val="nil"/>
            </w:tcBorders>
            <w:shd w:val="clear" w:color="auto" w:fill="FDFFC4"/>
          </w:tcPr>
          <w:p w14:paraId="763E6B20"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3A0A2F5"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6"/>
            <w:tcBorders>
              <w:top w:val="nil"/>
              <w:left w:val="nil"/>
              <w:bottom w:val="nil"/>
              <w:right w:val="nil"/>
            </w:tcBorders>
            <w:shd w:val="clear" w:color="auto" w:fill="FDFFC4"/>
          </w:tcPr>
          <w:p w14:paraId="5498866A"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A69828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9" w:type="dxa"/>
            <w:gridSpan w:val="5"/>
            <w:tcBorders>
              <w:top w:val="nil"/>
              <w:left w:val="nil"/>
              <w:bottom w:val="nil"/>
              <w:right w:val="nil"/>
            </w:tcBorders>
            <w:shd w:val="clear" w:color="auto" w:fill="FDFFC4"/>
          </w:tcPr>
          <w:p w14:paraId="3CC2203B"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E5B5C8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3"/>
            <w:tcBorders>
              <w:top w:val="nil"/>
              <w:left w:val="nil"/>
              <w:bottom w:val="nil"/>
              <w:right w:val="nil"/>
            </w:tcBorders>
            <w:shd w:val="clear" w:color="auto" w:fill="FDFFC4"/>
          </w:tcPr>
          <w:p w14:paraId="11F8E8B5"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504167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6"/>
            <w:tcBorders>
              <w:top w:val="nil"/>
              <w:left w:val="nil"/>
              <w:bottom w:val="nil"/>
              <w:right w:val="nil"/>
            </w:tcBorders>
            <w:shd w:val="clear" w:color="auto" w:fill="FDFFC4"/>
          </w:tcPr>
          <w:p w14:paraId="58DD8062"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493043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5714CEC6"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44D6F40"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34BDFC50" w14:textId="77777777" w:rsidTr="006C1A42">
        <w:trPr>
          <w:gridAfter w:val="1"/>
          <w:wAfter w:w="7" w:type="dxa"/>
          <w:trHeight w:val="475"/>
        </w:trPr>
        <w:tc>
          <w:tcPr>
            <w:tcW w:w="4243" w:type="dxa"/>
            <w:gridSpan w:val="8"/>
            <w:tcBorders>
              <w:top w:val="nil"/>
              <w:left w:val="nil"/>
              <w:bottom w:val="single" w:sz="4" w:space="0" w:color="C0C0C0"/>
              <w:right w:val="nil"/>
            </w:tcBorders>
            <w:shd w:val="clear" w:color="auto" w:fill="auto"/>
          </w:tcPr>
          <w:p w14:paraId="73D0971F" w14:textId="77777777" w:rsidR="00412B9D" w:rsidRPr="00412B9D" w:rsidRDefault="00412B9D" w:rsidP="006C1A42">
            <w:pPr>
              <w:spacing w:line="259" w:lineRule="auto"/>
              <w:ind w:right="238"/>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2442632B" w14:textId="77777777" w:rsidR="00412B9D" w:rsidRPr="00412B9D" w:rsidRDefault="00412B9D" w:rsidP="006C1A42">
            <w:pPr>
              <w:spacing w:line="259" w:lineRule="auto"/>
              <w:ind w:right="687"/>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989" w:type="dxa"/>
            <w:gridSpan w:val="4"/>
            <w:tcBorders>
              <w:top w:val="nil"/>
              <w:left w:val="nil"/>
              <w:bottom w:val="single" w:sz="4" w:space="0" w:color="C0C0C0"/>
              <w:right w:val="nil"/>
            </w:tcBorders>
            <w:shd w:val="clear" w:color="auto" w:fill="auto"/>
          </w:tcPr>
          <w:p w14:paraId="21E3397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nil"/>
              <w:left w:val="nil"/>
              <w:bottom w:val="single" w:sz="4" w:space="0" w:color="C0C0C0"/>
              <w:right w:val="nil"/>
            </w:tcBorders>
            <w:shd w:val="clear" w:color="auto" w:fill="auto"/>
          </w:tcPr>
          <w:p w14:paraId="25208A0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351" w:type="dxa"/>
            <w:gridSpan w:val="8"/>
            <w:tcBorders>
              <w:top w:val="nil"/>
              <w:left w:val="nil"/>
              <w:bottom w:val="single" w:sz="4" w:space="0" w:color="C0C0C0"/>
              <w:right w:val="nil"/>
            </w:tcBorders>
            <w:shd w:val="clear" w:color="auto" w:fill="auto"/>
          </w:tcPr>
          <w:p w14:paraId="6C5D36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802" w:type="dxa"/>
            <w:gridSpan w:val="4"/>
            <w:tcBorders>
              <w:top w:val="nil"/>
              <w:left w:val="nil"/>
              <w:bottom w:val="single" w:sz="4" w:space="0" w:color="C0C0C0"/>
              <w:right w:val="nil"/>
            </w:tcBorders>
            <w:shd w:val="clear" w:color="auto" w:fill="auto"/>
          </w:tcPr>
          <w:p w14:paraId="4F061F9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nil"/>
              <w:left w:val="nil"/>
              <w:bottom w:val="single" w:sz="4" w:space="0" w:color="C0C0C0"/>
              <w:right w:val="nil"/>
            </w:tcBorders>
            <w:shd w:val="clear" w:color="auto" w:fill="auto"/>
          </w:tcPr>
          <w:p w14:paraId="38F616C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nil"/>
              <w:left w:val="nil"/>
              <w:bottom w:val="single" w:sz="4" w:space="0" w:color="C0C0C0"/>
              <w:right w:val="nil"/>
            </w:tcBorders>
            <w:shd w:val="clear" w:color="auto" w:fill="auto"/>
          </w:tcPr>
          <w:p w14:paraId="53D3C77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7E98533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2025BE73" w14:textId="77777777" w:rsidTr="006C1A42">
        <w:trPr>
          <w:gridAfter w:val="1"/>
          <w:wAfter w:w="7" w:type="dxa"/>
          <w:trHeight w:val="240"/>
        </w:trPr>
        <w:tc>
          <w:tcPr>
            <w:tcW w:w="4243" w:type="dxa"/>
            <w:gridSpan w:val="8"/>
            <w:tcBorders>
              <w:top w:val="single" w:sz="4" w:space="0" w:color="C0C0C0"/>
              <w:left w:val="nil"/>
              <w:bottom w:val="nil"/>
              <w:right w:val="nil"/>
            </w:tcBorders>
            <w:shd w:val="clear" w:color="auto" w:fill="FCDA8D"/>
          </w:tcPr>
          <w:p w14:paraId="778568E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- 3004 - Contractors &amp; casual staff </w:t>
            </w:r>
          </w:p>
        </w:tc>
        <w:tc>
          <w:tcPr>
            <w:tcW w:w="989" w:type="dxa"/>
            <w:gridSpan w:val="4"/>
            <w:tcBorders>
              <w:top w:val="single" w:sz="4" w:space="0" w:color="C0C0C0"/>
              <w:left w:val="nil"/>
              <w:bottom w:val="nil"/>
              <w:right w:val="nil"/>
            </w:tcBorders>
            <w:shd w:val="clear" w:color="auto" w:fill="FCDA8D"/>
          </w:tcPr>
          <w:p w14:paraId="5415FF3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single" w:sz="4" w:space="0" w:color="C0C0C0"/>
              <w:left w:val="nil"/>
              <w:bottom w:val="nil"/>
              <w:right w:val="nil"/>
            </w:tcBorders>
            <w:shd w:val="clear" w:color="auto" w:fill="FCDA8D"/>
          </w:tcPr>
          <w:p w14:paraId="6AEDD6A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351" w:type="dxa"/>
            <w:gridSpan w:val="8"/>
            <w:tcBorders>
              <w:top w:val="single" w:sz="4" w:space="0" w:color="C0C0C0"/>
              <w:left w:val="nil"/>
              <w:bottom w:val="nil"/>
              <w:right w:val="nil"/>
            </w:tcBorders>
            <w:shd w:val="clear" w:color="auto" w:fill="FCDA8D"/>
          </w:tcPr>
          <w:p w14:paraId="415072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802" w:type="dxa"/>
            <w:gridSpan w:val="4"/>
            <w:tcBorders>
              <w:top w:val="single" w:sz="4" w:space="0" w:color="C0C0C0"/>
              <w:left w:val="nil"/>
              <w:bottom w:val="nil"/>
              <w:right w:val="nil"/>
            </w:tcBorders>
            <w:shd w:val="clear" w:color="auto" w:fill="FCDA8D"/>
          </w:tcPr>
          <w:p w14:paraId="46351FB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single" w:sz="4" w:space="0" w:color="C0C0C0"/>
              <w:left w:val="nil"/>
              <w:bottom w:val="nil"/>
              <w:right w:val="nil"/>
            </w:tcBorders>
            <w:shd w:val="clear" w:color="auto" w:fill="FCDA8D"/>
          </w:tcPr>
          <w:p w14:paraId="7F0F718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single" w:sz="4" w:space="0" w:color="C0C0C0"/>
              <w:left w:val="nil"/>
              <w:bottom w:val="nil"/>
              <w:right w:val="nil"/>
            </w:tcBorders>
            <w:shd w:val="clear" w:color="auto" w:fill="FCDA8D"/>
          </w:tcPr>
          <w:p w14:paraId="0E82EFA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5031C37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5B95B5A7" w14:textId="77777777" w:rsidTr="006C1A42">
        <w:trPr>
          <w:gridAfter w:val="1"/>
          <w:wAfter w:w="7" w:type="dxa"/>
          <w:trHeight w:val="240"/>
        </w:trPr>
        <w:tc>
          <w:tcPr>
            <w:tcW w:w="4243" w:type="dxa"/>
            <w:gridSpan w:val="8"/>
            <w:tcBorders>
              <w:top w:val="nil"/>
              <w:left w:val="nil"/>
              <w:bottom w:val="nil"/>
              <w:right w:val="nil"/>
            </w:tcBorders>
            <w:shd w:val="clear" w:color="auto" w:fill="FDFFC4"/>
          </w:tcPr>
          <w:p w14:paraId="6307F70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3008 - Profess development &amp; training </w:t>
            </w:r>
          </w:p>
        </w:tc>
        <w:tc>
          <w:tcPr>
            <w:tcW w:w="989" w:type="dxa"/>
            <w:gridSpan w:val="4"/>
            <w:tcBorders>
              <w:top w:val="nil"/>
              <w:left w:val="nil"/>
              <w:bottom w:val="nil"/>
              <w:right w:val="nil"/>
            </w:tcBorders>
            <w:shd w:val="clear" w:color="auto" w:fill="FDFFC4"/>
          </w:tcPr>
          <w:p w14:paraId="439D8D2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0" w:type="dxa"/>
            <w:gridSpan w:val="3"/>
            <w:tcBorders>
              <w:top w:val="nil"/>
              <w:left w:val="nil"/>
              <w:bottom w:val="nil"/>
              <w:right w:val="nil"/>
            </w:tcBorders>
            <w:shd w:val="clear" w:color="auto" w:fill="FDFFC4"/>
          </w:tcPr>
          <w:p w14:paraId="0E3E074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51" w:type="dxa"/>
            <w:gridSpan w:val="8"/>
            <w:tcBorders>
              <w:top w:val="nil"/>
              <w:left w:val="nil"/>
              <w:bottom w:val="nil"/>
              <w:right w:val="nil"/>
            </w:tcBorders>
            <w:shd w:val="clear" w:color="auto" w:fill="FDFFC4"/>
          </w:tcPr>
          <w:p w14:paraId="7CAA52BC" w14:textId="77777777" w:rsidR="00412B9D" w:rsidRPr="00412B9D" w:rsidRDefault="00412B9D" w:rsidP="006C1A42">
            <w:pPr>
              <w:spacing w:line="259" w:lineRule="auto"/>
              <w:ind w:right="80"/>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4"/>
            <w:tcBorders>
              <w:top w:val="nil"/>
              <w:left w:val="nil"/>
              <w:bottom w:val="nil"/>
              <w:right w:val="nil"/>
            </w:tcBorders>
            <w:shd w:val="clear" w:color="auto" w:fill="FDFFC4"/>
          </w:tcPr>
          <w:p w14:paraId="2D34E09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4" w:type="dxa"/>
            <w:gridSpan w:val="5"/>
            <w:tcBorders>
              <w:top w:val="nil"/>
              <w:left w:val="nil"/>
              <w:bottom w:val="nil"/>
              <w:right w:val="nil"/>
            </w:tcBorders>
            <w:shd w:val="clear" w:color="auto" w:fill="FDFFC4"/>
          </w:tcPr>
          <w:p w14:paraId="609A040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203" w:type="dxa"/>
            <w:gridSpan w:val="4"/>
            <w:tcBorders>
              <w:top w:val="nil"/>
              <w:left w:val="nil"/>
              <w:bottom w:val="nil"/>
              <w:right w:val="nil"/>
            </w:tcBorders>
            <w:shd w:val="clear" w:color="auto" w:fill="FDFFC4"/>
          </w:tcPr>
          <w:p w14:paraId="0F98AF2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6F84FAC8"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6BC55839" w14:textId="77777777" w:rsidTr="006C1A42">
        <w:trPr>
          <w:gridAfter w:val="1"/>
          <w:wAfter w:w="7" w:type="dxa"/>
          <w:trHeight w:val="599"/>
        </w:trPr>
        <w:tc>
          <w:tcPr>
            <w:tcW w:w="4243" w:type="dxa"/>
            <w:gridSpan w:val="8"/>
            <w:tcBorders>
              <w:top w:val="nil"/>
              <w:left w:val="nil"/>
              <w:bottom w:val="nil"/>
              <w:right w:val="nil"/>
            </w:tcBorders>
            <w:shd w:val="clear" w:color="auto" w:fill="auto"/>
          </w:tcPr>
          <w:p w14:paraId="1966B032" w14:textId="77777777" w:rsidR="00412B9D" w:rsidRPr="00412B9D" w:rsidRDefault="00412B9D" w:rsidP="006C1A42">
            <w:pPr>
              <w:spacing w:line="259" w:lineRule="auto"/>
              <w:ind w:right="238"/>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1382308E" w14:textId="77777777" w:rsidR="00412B9D" w:rsidRPr="00412B9D" w:rsidRDefault="00412B9D" w:rsidP="006C1A42">
            <w:pPr>
              <w:spacing w:line="259" w:lineRule="auto"/>
              <w:ind w:right="687"/>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989" w:type="dxa"/>
            <w:gridSpan w:val="4"/>
            <w:tcBorders>
              <w:top w:val="nil"/>
              <w:left w:val="nil"/>
              <w:bottom w:val="nil"/>
              <w:right w:val="nil"/>
            </w:tcBorders>
            <w:shd w:val="clear" w:color="auto" w:fill="auto"/>
          </w:tcPr>
          <w:p w14:paraId="048D688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nil"/>
              <w:left w:val="nil"/>
              <w:bottom w:val="nil"/>
              <w:right w:val="nil"/>
            </w:tcBorders>
            <w:shd w:val="clear" w:color="auto" w:fill="auto"/>
          </w:tcPr>
          <w:p w14:paraId="3FEF5AE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351" w:type="dxa"/>
            <w:gridSpan w:val="8"/>
            <w:tcBorders>
              <w:top w:val="nil"/>
              <w:left w:val="nil"/>
              <w:bottom w:val="nil"/>
              <w:right w:val="nil"/>
            </w:tcBorders>
            <w:shd w:val="clear" w:color="auto" w:fill="auto"/>
          </w:tcPr>
          <w:p w14:paraId="5C7E5C2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802" w:type="dxa"/>
            <w:gridSpan w:val="4"/>
            <w:tcBorders>
              <w:top w:val="nil"/>
              <w:left w:val="nil"/>
              <w:bottom w:val="nil"/>
              <w:right w:val="nil"/>
            </w:tcBorders>
            <w:shd w:val="clear" w:color="auto" w:fill="auto"/>
          </w:tcPr>
          <w:p w14:paraId="76A22C0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nil"/>
              <w:left w:val="nil"/>
              <w:bottom w:val="nil"/>
              <w:right w:val="nil"/>
            </w:tcBorders>
            <w:shd w:val="clear" w:color="auto" w:fill="auto"/>
          </w:tcPr>
          <w:p w14:paraId="467F8C3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nil"/>
              <w:left w:val="nil"/>
              <w:bottom w:val="nil"/>
              <w:right w:val="nil"/>
            </w:tcBorders>
            <w:shd w:val="clear" w:color="auto" w:fill="auto"/>
          </w:tcPr>
          <w:p w14:paraId="2632F0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nil"/>
              <w:right w:val="nil"/>
            </w:tcBorders>
            <w:shd w:val="clear" w:color="auto" w:fill="auto"/>
          </w:tcPr>
          <w:p w14:paraId="0B30D76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44963E6D" w14:textId="77777777" w:rsidTr="006C1A42">
        <w:trPr>
          <w:gridAfter w:val="1"/>
          <w:wAfter w:w="7" w:type="dxa"/>
          <w:trHeight w:val="201"/>
        </w:trPr>
        <w:tc>
          <w:tcPr>
            <w:tcW w:w="4243" w:type="dxa"/>
            <w:gridSpan w:val="8"/>
            <w:tcBorders>
              <w:top w:val="nil"/>
              <w:left w:val="nil"/>
              <w:bottom w:val="single" w:sz="4" w:space="0" w:color="C0C0C0"/>
              <w:right w:val="nil"/>
            </w:tcBorders>
            <w:shd w:val="clear" w:color="auto" w:fill="auto"/>
          </w:tcPr>
          <w:p w14:paraId="0CD6649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989" w:type="dxa"/>
            <w:gridSpan w:val="4"/>
            <w:tcBorders>
              <w:top w:val="nil"/>
              <w:left w:val="nil"/>
              <w:bottom w:val="single" w:sz="4" w:space="0" w:color="C0C0C0"/>
              <w:right w:val="nil"/>
            </w:tcBorders>
            <w:shd w:val="clear" w:color="auto" w:fill="auto"/>
          </w:tcPr>
          <w:p w14:paraId="17DCCAD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nil"/>
              <w:left w:val="nil"/>
              <w:bottom w:val="single" w:sz="4" w:space="0" w:color="C0C0C0"/>
              <w:right w:val="nil"/>
            </w:tcBorders>
            <w:shd w:val="clear" w:color="auto" w:fill="auto"/>
          </w:tcPr>
          <w:p w14:paraId="0C5E94D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18,000</w:t>
            </w:r>
          </w:p>
        </w:tc>
        <w:tc>
          <w:tcPr>
            <w:tcW w:w="1351" w:type="dxa"/>
            <w:gridSpan w:val="8"/>
            <w:tcBorders>
              <w:top w:val="nil"/>
              <w:left w:val="nil"/>
              <w:bottom w:val="single" w:sz="4" w:space="0" w:color="C0C0C0"/>
              <w:right w:val="nil"/>
            </w:tcBorders>
            <w:shd w:val="clear" w:color="auto" w:fill="auto"/>
          </w:tcPr>
          <w:p w14:paraId="2380C3D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(18,000) </w:t>
            </w:r>
          </w:p>
        </w:tc>
        <w:tc>
          <w:tcPr>
            <w:tcW w:w="802" w:type="dxa"/>
            <w:gridSpan w:val="4"/>
            <w:tcBorders>
              <w:top w:val="nil"/>
              <w:left w:val="nil"/>
              <w:bottom w:val="single" w:sz="4" w:space="0" w:color="C0C0C0"/>
              <w:right w:val="nil"/>
            </w:tcBorders>
            <w:shd w:val="clear" w:color="auto" w:fill="auto"/>
          </w:tcPr>
          <w:p w14:paraId="1DE4D5E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nil"/>
              <w:left w:val="nil"/>
              <w:bottom w:val="single" w:sz="4" w:space="0" w:color="C0C0C0"/>
              <w:right w:val="nil"/>
            </w:tcBorders>
            <w:shd w:val="clear" w:color="auto" w:fill="auto"/>
          </w:tcPr>
          <w:p w14:paraId="6EEE185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nil"/>
              <w:left w:val="nil"/>
              <w:bottom w:val="single" w:sz="4" w:space="0" w:color="C0C0C0"/>
              <w:right w:val="nil"/>
            </w:tcBorders>
            <w:shd w:val="clear" w:color="auto" w:fill="auto"/>
          </w:tcPr>
          <w:p w14:paraId="3F28A84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15CBC020"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18,000</w:t>
            </w:r>
          </w:p>
        </w:tc>
      </w:tr>
      <w:tr w:rsidR="006C1A42" w:rsidRPr="00412B9D" w14:paraId="71D6643D" w14:textId="77777777" w:rsidTr="006C1A42">
        <w:trPr>
          <w:gridAfter w:val="1"/>
          <w:wAfter w:w="7" w:type="dxa"/>
          <w:trHeight w:val="240"/>
        </w:trPr>
        <w:tc>
          <w:tcPr>
            <w:tcW w:w="4243" w:type="dxa"/>
            <w:gridSpan w:val="8"/>
            <w:tcBorders>
              <w:top w:val="single" w:sz="4" w:space="0" w:color="C0C0C0"/>
              <w:left w:val="nil"/>
              <w:bottom w:val="nil"/>
              <w:right w:val="nil"/>
            </w:tcBorders>
            <w:shd w:val="clear" w:color="auto" w:fill="FCDA8D"/>
          </w:tcPr>
          <w:p w14:paraId="52E5BB4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- 3008 - Profess development &amp; training </w:t>
            </w:r>
          </w:p>
        </w:tc>
        <w:tc>
          <w:tcPr>
            <w:tcW w:w="989" w:type="dxa"/>
            <w:gridSpan w:val="4"/>
            <w:tcBorders>
              <w:top w:val="single" w:sz="4" w:space="0" w:color="C0C0C0"/>
              <w:left w:val="nil"/>
              <w:bottom w:val="nil"/>
              <w:right w:val="nil"/>
            </w:tcBorders>
            <w:shd w:val="clear" w:color="auto" w:fill="FCDA8D"/>
          </w:tcPr>
          <w:p w14:paraId="524E914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single" w:sz="4" w:space="0" w:color="C0C0C0"/>
              <w:left w:val="nil"/>
              <w:bottom w:val="nil"/>
              <w:right w:val="nil"/>
            </w:tcBorders>
            <w:shd w:val="clear" w:color="auto" w:fill="FCDA8D"/>
          </w:tcPr>
          <w:p w14:paraId="2B27F54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19,000</w:t>
            </w:r>
          </w:p>
        </w:tc>
        <w:tc>
          <w:tcPr>
            <w:tcW w:w="1351" w:type="dxa"/>
            <w:gridSpan w:val="8"/>
            <w:tcBorders>
              <w:top w:val="single" w:sz="4" w:space="0" w:color="C0C0C0"/>
              <w:left w:val="nil"/>
              <w:bottom w:val="nil"/>
              <w:right w:val="nil"/>
            </w:tcBorders>
            <w:shd w:val="clear" w:color="auto" w:fill="FCDA8D"/>
          </w:tcPr>
          <w:p w14:paraId="36F9B69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(19,000) </w:t>
            </w:r>
          </w:p>
        </w:tc>
        <w:tc>
          <w:tcPr>
            <w:tcW w:w="802" w:type="dxa"/>
            <w:gridSpan w:val="4"/>
            <w:tcBorders>
              <w:top w:val="single" w:sz="4" w:space="0" w:color="C0C0C0"/>
              <w:left w:val="nil"/>
              <w:bottom w:val="nil"/>
              <w:right w:val="nil"/>
            </w:tcBorders>
            <w:shd w:val="clear" w:color="auto" w:fill="FCDA8D"/>
          </w:tcPr>
          <w:p w14:paraId="24DF1DE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single" w:sz="4" w:space="0" w:color="C0C0C0"/>
              <w:left w:val="nil"/>
              <w:bottom w:val="nil"/>
              <w:right w:val="nil"/>
            </w:tcBorders>
            <w:shd w:val="clear" w:color="auto" w:fill="FCDA8D"/>
          </w:tcPr>
          <w:p w14:paraId="1E8B90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single" w:sz="4" w:space="0" w:color="C0C0C0"/>
              <w:left w:val="nil"/>
              <w:bottom w:val="nil"/>
              <w:right w:val="nil"/>
            </w:tcBorders>
            <w:shd w:val="clear" w:color="auto" w:fill="FCDA8D"/>
          </w:tcPr>
          <w:p w14:paraId="6B2F4C3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108C4F99"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19,000</w:t>
            </w:r>
          </w:p>
        </w:tc>
      </w:tr>
      <w:tr w:rsidR="006C1A42" w:rsidRPr="00412B9D" w14:paraId="524ABFDC" w14:textId="77777777" w:rsidTr="006C1A42">
        <w:trPr>
          <w:gridAfter w:val="1"/>
          <w:wAfter w:w="7" w:type="dxa"/>
          <w:trHeight w:val="240"/>
        </w:trPr>
        <w:tc>
          <w:tcPr>
            <w:tcW w:w="4243" w:type="dxa"/>
            <w:gridSpan w:val="8"/>
            <w:tcBorders>
              <w:top w:val="nil"/>
              <w:left w:val="nil"/>
              <w:bottom w:val="nil"/>
              <w:right w:val="nil"/>
            </w:tcBorders>
            <w:shd w:val="clear" w:color="auto" w:fill="FDFFC4"/>
          </w:tcPr>
          <w:p w14:paraId="48D079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3009 - Staff functions &amp; team building </w:t>
            </w:r>
          </w:p>
        </w:tc>
        <w:tc>
          <w:tcPr>
            <w:tcW w:w="989" w:type="dxa"/>
            <w:gridSpan w:val="4"/>
            <w:tcBorders>
              <w:top w:val="nil"/>
              <w:left w:val="nil"/>
              <w:bottom w:val="nil"/>
              <w:right w:val="nil"/>
            </w:tcBorders>
            <w:shd w:val="clear" w:color="auto" w:fill="FDFFC4"/>
          </w:tcPr>
          <w:p w14:paraId="00C5F8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0" w:type="dxa"/>
            <w:gridSpan w:val="3"/>
            <w:tcBorders>
              <w:top w:val="nil"/>
              <w:left w:val="nil"/>
              <w:bottom w:val="nil"/>
              <w:right w:val="nil"/>
            </w:tcBorders>
            <w:shd w:val="clear" w:color="auto" w:fill="FDFFC4"/>
          </w:tcPr>
          <w:p w14:paraId="45CF036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51" w:type="dxa"/>
            <w:gridSpan w:val="8"/>
            <w:tcBorders>
              <w:top w:val="nil"/>
              <w:left w:val="nil"/>
              <w:bottom w:val="nil"/>
              <w:right w:val="nil"/>
            </w:tcBorders>
            <w:shd w:val="clear" w:color="auto" w:fill="FDFFC4"/>
          </w:tcPr>
          <w:p w14:paraId="31C3836E" w14:textId="77777777" w:rsidR="00412B9D" w:rsidRPr="00412B9D" w:rsidRDefault="00412B9D" w:rsidP="006C1A42">
            <w:pPr>
              <w:spacing w:line="259" w:lineRule="auto"/>
              <w:ind w:right="80"/>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4"/>
            <w:tcBorders>
              <w:top w:val="nil"/>
              <w:left w:val="nil"/>
              <w:bottom w:val="nil"/>
              <w:right w:val="nil"/>
            </w:tcBorders>
            <w:shd w:val="clear" w:color="auto" w:fill="FDFFC4"/>
          </w:tcPr>
          <w:p w14:paraId="3495EA8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4" w:type="dxa"/>
            <w:gridSpan w:val="5"/>
            <w:tcBorders>
              <w:top w:val="nil"/>
              <w:left w:val="nil"/>
              <w:bottom w:val="nil"/>
              <w:right w:val="nil"/>
            </w:tcBorders>
            <w:shd w:val="clear" w:color="auto" w:fill="FDFFC4"/>
          </w:tcPr>
          <w:p w14:paraId="76540A0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203" w:type="dxa"/>
            <w:gridSpan w:val="4"/>
            <w:tcBorders>
              <w:top w:val="nil"/>
              <w:left w:val="nil"/>
              <w:bottom w:val="nil"/>
              <w:right w:val="nil"/>
            </w:tcBorders>
            <w:shd w:val="clear" w:color="auto" w:fill="FDFFC4"/>
          </w:tcPr>
          <w:p w14:paraId="11116A1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64209D98"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3DF574C7" w14:textId="77777777" w:rsidTr="006C1A42">
        <w:trPr>
          <w:gridAfter w:val="1"/>
          <w:wAfter w:w="7" w:type="dxa"/>
          <w:trHeight w:val="560"/>
        </w:trPr>
        <w:tc>
          <w:tcPr>
            <w:tcW w:w="4243" w:type="dxa"/>
            <w:gridSpan w:val="8"/>
            <w:tcBorders>
              <w:top w:val="nil"/>
              <w:left w:val="nil"/>
              <w:bottom w:val="single" w:sz="4" w:space="0" w:color="C0C0C0"/>
              <w:right w:val="nil"/>
            </w:tcBorders>
            <w:shd w:val="clear" w:color="auto" w:fill="auto"/>
          </w:tcPr>
          <w:p w14:paraId="18AF4D7D" w14:textId="77777777" w:rsidR="00412B9D" w:rsidRPr="00412B9D" w:rsidRDefault="00412B9D" w:rsidP="006C1A42">
            <w:pPr>
              <w:spacing w:line="259" w:lineRule="auto"/>
              <w:ind w:right="238"/>
              <w:jc w:val="center"/>
              <w:rPr>
                <w:rFonts w:ascii="Calibri" w:eastAsia="Calibri" w:hAnsi="Calibri" w:cs="Calibri"/>
                <w:color w:val="000000"/>
                <w:sz w:val="22"/>
                <w:szCs w:val="22"/>
                <w:lang w:eastAsia="en-NZ"/>
              </w:rPr>
            </w:pPr>
            <w:r w:rsidRPr="00412B9D">
              <w:rPr>
                <w:rFonts w:eastAsia="Arial"/>
                <w:color w:val="000000"/>
                <w:sz w:val="16"/>
                <w:szCs w:val="22"/>
                <w:lang w:eastAsia="en-NZ"/>
              </w:rPr>
              <w:t>T352</w:t>
            </w:r>
          </w:p>
          <w:p w14:paraId="183C83D6" w14:textId="77777777" w:rsidR="00412B9D" w:rsidRPr="00412B9D" w:rsidRDefault="00412B9D" w:rsidP="006C1A42">
            <w:pPr>
              <w:spacing w:line="259" w:lineRule="auto"/>
              <w:ind w:right="615"/>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Auckland</w:t>
            </w:r>
          </w:p>
        </w:tc>
        <w:tc>
          <w:tcPr>
            <w:tcW w:w="989" w:type="dxa"/>
            <w:gridSpan w:val="4"/>
            <w:tcBorders>
              <w:top w:val="nil"/>
              <w:left w:val="nil"/>
              <w:bottom w:val="single" w:sz="4" w:space="0" w:color="C0C0C0"/>
              <w:right w:val="nil"/>
            </w:tcBorders>
            <w:shd w:val="clear" w:color="auto" w:fill="auto"/>
          </w:tcPr>
          <w:p w14:paraId="649A70E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nil"/>
              <w:left w:val="nil"/>
              <w:bottom w:val="single" w:sz="4" w:space="0" w:color="C0C0C0"/>
              <w:right w:val="nil"/>
            </w:tcBorders>
            <w:shd w:val="clear" w:color="auto" w:fill="auto"/>
          </w:tcPr>
          <w:p w14:paraId="13E9FE5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351" w:type="dxa"/>
            <w:gridSpan w:val="8"/>
            <w:tcBorders>
              <w:top w:val="nil"/>
              <w:left w:val="nil"/>
              <w:bottom w:val="single" w:sz="4" w:space="0" w:color="C0C0C0"/>
              <w:right w:val="nil"/>
            </w:tcBorders>
            <w:shd w:val="clear" w:color="auto" w:fill="auto"/>
          </w:tcPr>
          <w:p w14:paraId="12CE76A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 </w:t>
            </w:r>
          </w:p>
        </w:tc>
        <w:tc>
          <w:tcPr>
            <w:tcW w:w="802" w:type="dxa"/>
            <w:gridSpan w:val="4"/>
            <w:tcBorders>
              <w:top w:val="nil"/>
              <w:left w:val="nil"/>
              <w:bottom w:val="single" w:sz="4" w:space="0" w:color="C0C0C0"/>
              <w:right w:val="nil"/>
            </w:tcBorders>
            <w:shd w:val="clear" w:color="auto" w:fill="auto"/>
          </w:tcPr>
          <w:p w14:paraId="15AB40A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nil"/>
              <w:left w:val="nil"/>
              <w:bottom w:val="single" w:sz="4" w:space="0" w:color="C0C0C0"/>
              <w:right w:val="nil"/>
            </w:tcBorders>
            <w:shd w:val="clear" w:color="auto" w:fill="auto"/>
          </w:tcPr>
          <w:p w14:paraId="65DC524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nil"/>
              <w:left w:val="nil"/>
              <w:bottom w:val="single" w:sz="4" w:space="0" w:color="C0C0C0"/>
              <w:right w:val="nil"/>
            </w:tcBorders>
            <w:shd w:val="clear" w:color="auto" w:fill="auto"/>
          </w:tcPr>
          <w:p w14:paraId="504C97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254AB459"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r>
      <w:tr w:rsidR="006C1A42" w:rsidRPr="00412B9D" w14:paraId="35B2F6E5" w14:textId="77777777" w:rsidTr="006C1A42">
        <w:trPr>
          <w:gridAfter w:val="1"/>
          <w:wAfter w:w="7" w:type="dxa"/>
          <w:trHeight w:val="240"/>
        </w:trPr>
        <w:tc>
          <w:tcPr>
            <w:tcW w:w="4243" w:type="dxa"/>
            <w:gridSpan w:val="8"/>
            <w:tcBorders>
              <w:top w:val="single" w:sz="4" w:space="0" w:color="C0C0C0"/>
              <w:left w:val="nil"/>
              <w:bottom w:val="nil"/>
              <w:right w:val="nil"/>
            </w:tcBorders>
            <w:shd w:val="clear" w:color="auto" w:fill="FCDA8D"/>
          </w:tcPr>
          <w:p w14:paraId="0C8DC3D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- 3009 - Staff functions &amp; team building </w:t>
            </w:r>
          </w:p>
        </w:tc>
        <w:tc>
          <w:tcPr>
            <w:tcW w:w="989" w:type="dxa"/>
            <w:gridSpan w:val="4"/>
            <w:tcBorders>
              <w:top w:val="single" w:sz="4" w:space="0" w:color="C0C0C0"/>
              <w:left w:val="nil"/>
              <w:bottom w:val="nil"/>
              <w:right w:val="nil"/>
            </w:tcBorders>
            <w:shd w:val="clear" w:color="auto" w:fill="FCDA8D"/>
          </w:tcPr>
          <w:p w14:paraId="359F0F3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single" w:sz="4" w:space="0" w:color="C0C0C0"/>
              <w:left w:val="nil"/>
              <w:bottom w:val="nil"/>
              <w:right w:val="nil"/>
            </w:tcBorders>
            <w:shd w:val="clear" w:color="auto" w:fill="FCDA8D"/>
          </w:tcPr>
          <w:p w14:paraId="32183B8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351" w:type="dxa"/>
            <w:gridSpan w:val="8"/>
            <w:tcBorders>
              <w:top w:val="single" w:sz="4" w:space="0" w:color="C0C0C0"/>
              <w:left w:val="nil"/>
              <w:bottom w:val="nil"/>
              <w:right w:val="nil"/>
            </w:tcBorders>
            <w:shd w:val="clear" w:color="auto" w:fill="FCDA8D"/>
          </w:tcPr>
          <w:p w14:paraId="66AF7B0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 </w:t>
            </w:r>
          </w:p>
        </w:tc>
        <w:tc>
          <w:tcPr>
            <w:tcW w:w="802" w:type="dxa"/>
            <w:gridSpan w:val="4"/>
            <w:tcBorders>
              <w:top w:val="single" w:sz="4" w:space="0" w:color="C0C0C0"/>
              <w:left w:val="nil"/>
              <w:bottom w:val="nil"/>
              <w:right w:val="nil"/>
            </w:tcBorders>
            <w:shd w:val="clear" w:color="auto" w:fill="FCDA8D"/>
          </w:tcPr>
          <w:p w14:paraId="750EEFF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4" w:type="dxa"/>
            <w:gridSpan w:val="5"/>
            <w:tcBorders>
              <w:top w:val="single" w:sz="4" w:space="0" w:color="C0C0C0"/>
              <w:left w:val="nil"/>
              <w:bottom w:val="nil"/>
              <w:right w:val="nil"/>
            </w:tcBorders>
            <w:shd w:val="clear" w:color="auto" w:fill="FCDA8D"/>
          </w:tcPr>
          <w:p w14:paraId="5917BFD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203" w:type="dxa"/>
            <w:gridSpan w:val="4"/>
            <w:tcBorders>
              <w:top w:val="single" w:sz="4" w:space="0" w:color="C0C0C0"/>
              <w:left w:val="nil"/>
              <w:bottom w:val="nil"/>
              <w:right w:val="nil"/>
            </w:tcBorders>
            <w:shd w:val="clear" w:color="auto" w:fill="FCDA8D"/>
          </w:tcPr>
          <w:p w14:paraId="7F26E26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11C7B68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r>
      <w:tr w:rsidR="006C1A42" w:rsidRPr="00412B9D" w14:paraId="4D9ED8B3" w14:textId="77777777" w:rsidTr="006C1A42">
        <w:trPr>
          <w:gridAfter w:val="1"/>
          <w:wAfter w:w="7" w:type="dxa"/>
          <w:trHeight w:val="240"/>
        </w:trPr>
        <w:tc>
          <w:tcPr>
            <w:tcW w:w="4243" w:type="dxa"/>
            <w:gridSpan w:val="8"/>
            <w:tcBorders>
              <w:top w:val="nil"/>
              <w:left w:val="nil"/>
              <w:bottom w:val="nil"/>
              <w:right w:val="nil"/>
            </w:tcBorders>
            <w:shd w:val="clear" w:color="auto" w:fill="FDFFC4"/>
          </w:tcPr>
          <w:p w14:paraId="2DB68775" w14:textId="77777777" w:rsidR="00412B9D" w:rsidRPr="00412B9D" w:rsidRDefault="00412B9D" w:rsidP="006C1A42">
            <w:pPr>
              <w:tabs>
                <w:tab w:val="center" w:pos="614"/>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3011 - Gifts</w:t>
            </w:r>
            <w:r w:rsidRPr="00412B9D">
              <w:rPr>
                <w:rFonts w:eastAsia="Arial"/>
                <w:color w:val="000000"/>
                <w:sz w:val="16"/>
                <w:szCs w:val="22"/>
                <w:lang w:eastAsia="en-NZ"/>
              </w:rPr>
              <w:tab/>
              <w:t xml:space="preserve"> </w:t>
            </w:r>
          </w:p>
        </w:tc>
        <w:tc>
          <w:tcPr>
            <w:tcW w:w="989" w:type="dxa"/>
            <w:gridSpan w:val="4"/>
            <w:tcBorders>
              <w:top w:val="nil"/>
              <w:left w:val="nil"/>
              <w:bottom w:val="nil"/>
              <w:right w:val="nil"/>
            </w:tcBorders>
            <w:shd w:val="clear" w:color="auto" w:fill="FDFFC4"/>
          </w:tcPr>
          <w:p w14:paraId="4E776C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0" w:type="dxa"/>
            <w:gridSpan w:val="3"/>
            <w:tcBorders>
              <w:top w:val="nil"/>
              <w:left w:val="nil"/>
              <w:bottom w:val="nil"/>
              <w:right w:val="nil"/>
            </w:tcBorders>
            <w:shd w:val="clear" w:color="auto" w:fill="FDFFC4"/>
          </w:tcPr>
          <w:p w14:paraId="56825C7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51" w:type="dxa"/>
            <w:gridSpan w:val="8"/>
            <w:tcBorders>
              <w:top w:val="nil"/>
              <w:left w:val="nil"/>
              <w:bottom w:val="nil"/>
              <w:right w:val="nil"/>
            </w:tcBorders>
            <w:shd w:val="clear" w:color="auto" w:fill="FDFFC4"/>
          </w:tcPr>
          <w:p w14:paraId="6221947F" w14:textId="77777777" w:rsidR="00412B9D" w:rsidRPr="00412B9D" w:rsidRDefault="00412B9D" w:rsidP="006C1A42">
            <w:pPr>
              <w:spacing w:line="259" w:lineRule="auto"/>
              <w:ind w:right="80"/>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4"/>
            <w:tcBorders>
              <w:top w:val="nil"/>
              <w:left w:val="nil"/>
              <w:bottom w:val="nil"/>
              <w:right w:val="nil"/>
            </w:tcBorders>
            <w:shd w:val="clear" w:color="auto" w:fill="FDFFC4"/>
          </w:tcPr>
          <w:p w14:paraId="3D4ABB7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4" w:type="dxa"/>
            <w:gridSpan w:val="5"/>
            <w:tcBorders>
              <w:top w:val="nil"/>
              <w:left w:val="nil"/>
              <w:bottom w:val="nil"/>
              <w:right w:val="nil"/>
            </w:tcBorders>
            <w:shd w:val="clear" w:color="auto" w:fill="FDFFC4"/>
          </w:tcPr>
          <w:p w14:paraId="7707345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203" w:type="dxa"/>
            <w:gridSpan w:val="4"/>
            <w:tcBorders>
              <w:top w:val="nil"/>
              <w:left w:val="nil"/>
              <w:bottom w:val="nil"/>
              <w:right w:val="nil"/>
            </w:tcBorders>
            <w:shd w:val="clear" w:color="auto" w:fill="FDFFC4"/>
          </w:tcPr>
          <w:p w14:paraId="6A7126C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11E9B3A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62FFD3ED" w14:textId="77777777" w:rsidTr="006C1A42">
        <w:trPr>
          <w:gridAfter w:val="7"/>
          <w:wAfter w:w="1848" w:type="dxa"/>
          <w:trHeight w:val="514"/>
        </w:trPr>
        <w:tc>
          <w:tcPr>
            <w:tcW w:w="2042" w:type="dxa"/>
            <w:gridSpan w:val="2"/>
            <w:tcBorders>
              <w:top w:val="nil"/>
              <w:left w:val="nil"/>
              <w:bottom w:val="nil"/>
              <w:right w:val="nil"/>
            </w:tcBorders>
            <w:shd w:val="clear" w:color="auto" w:fill="auto"/>
          </w:tcPr>
          <w:p w14:paraId="61EC379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3E1DC9FD" w14:textId="77777777" w:rsidR="00412B9D" w:rsidRPr="00412B9D" w:rsidRDefault="00412B9D" w:rsidP="006C1A42">
            <w:pPr>
              <w:spacing w:line="259" w:lineRule="auto"/>
              <w:ind w:right="32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633" w:type="dxa"/>
            <w:tcBorders>
              <w:top w:val="nil"/>
              <w:left w:val="nil"/>
              <w:bottom w:val="nil"/>
              <w:right w:val="nil"/>
            </w:tcBorders>
            <w:shd w:val="clear" w:color="auto" w:fill="auto"/>
          </w:tcPr>
          <w:p w14:paraId="17DACDD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3"/>
            <w:tcBorders>
              <w:top w:val="nil"/>
              <w:left w:val="nil"/>
              <w:bottom w:val="nil"/>
              <w:right w:val="nil"/>
            </w:tcBorders>
            <w:shd w:val="clear" w:color="auto" w:fill="auto"/>
          </w:tcPr>
          <w:p w14:paraId="4017B6A1"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c>
          <w:tcPr>
            <w:tcW w:w="951" w:type="dxa"/>
            <w:gridSpan w:val="5"/>
            <w:tcBorders>
              <w:top w:val="nil"/>
              <w:left w:val="nil"/>
              <w:bottom w:val="nil"/>
              <w:right w:val="nil"/>
            </w:tcBorders>
            <w:shd w:val="clear" w:color="auto" w:fill="auto"/>
          </w:tcPr>
          <w:p w14:paraId="68C60C30" w14:textId="77777777" w:rsidR="00412B9D" w:rsidRPr="00412B9D" w:rsidRDefault="00412B9D" w:rsidP="006C1A42">
            <w:pPr>
              <w:spacing w:line="259" w:lineRule="auto"/>
              <w:ind w:right="13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(300) </w:t>
            </w:r>
          </w:p>
        </w:tc>
        <w:tc>
          <w:tcPr>
            <w:tcW w:w="739" w:type="dxa"/>
            <w:gridSpan w:val="2"/>
            <w:tcBorders>
              <w:top w:val="nil"/>
              <w:left w:val="nil"/>
              <w:bottom w:val="nil"/>
              <w:right w:val="nil"/>
            </w:tcBorders>
            <w:shd w:val="clear" w:color="auto" w:fill="auto"/>
          </w:tcPr>
          <w:p w14:paraId="10CE752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5B70A88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100</w:t>
            </w:r>
          </w:p>
        </w:tc>
        <w:tc>
          <w:tcPr>
            <w:tcW w:w="980" w:type="dxa"/>
            <w:gridSpan w:val="7"/>
            <w:tcBorders>
              <w:top w:val="nil"/>
              <w:left w:val="nil"/>
              <w:bottom w:val="nil"/>
              <w:right w:val="nil"/>
            </w:tcBorders>
            <w:shd w:val="clear" w:color="auto" w:fill="auto"/>
          </w:tcPr>
          <w:p w14:paraId="0BFE946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 </w:t>
            </w:r>
          </w:p>
        </w:tc>
        <w:tc>
          <w:tcPr>
            <w:tcW w:w="1156" w:type="dxa"/>
            <w:gridSpan w:val="6"/>
            <w:tcBorders>
              <w:top w:val="nil"/>
              <w:left w:val="nil"/>
              <w:bottom w:val="nil"/>
              <w:right w:val="nil"/>
            </w:tcBorders>
            <w:shd w:val="clear" w:color="auto" w:fill="auto"/>
          </w:tcPr>
          <w:p w14:paraId="408FAD80"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r>
      <w:tr w:rsidR="006C1A42" w:rsidRPr="00412B9D" w14:paraId="6E3D107E"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0B720F6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31C6AAC1" w14:textId="77777777" w:rsidR="00412B9D" w:rsidRPr="00412B9D" w:rsidRDefault="00412B9D" w:rsidP="006C1A42">
            <w:pPr>
              <w:spacing w:line="259" w:lineRule="auto"/>
              <w:ind w:right="202"/>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633" w:type="dxa"/>
            <w:tcBorders>
              <w:top w:val="nil"/>
              <w:left w:val="nil"/>
              <w:bottom w:val="nil"/>
              <w:right w:val="nil"/>
            </w:tcBorders>
            <w:shd w:val="clear" w:color="auto" w:fill="auto"/>
          </w:tcPr>
          <w:p w14:paraId="2D91860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174</w:t>
            </w:r>
          </w:p>
        </w:tc>
        <w:tc>
          <w:tcPr>
            <w:tcW w:w="1386" w:type="dxa"/>
            <w:gridSpan w:val="3"/>
            <w:tcBorders>
              <w:top w:val="nil"/>
              <w:left w:val="nil"/>
              <w:bottom w:val="nil"/>
              <w:right w:val="nil"/>
            </w:tcBorders>
            <w:shd w:val="clear" w:color="auto" w:fill="auto"/>
          </w:tcPr>
          <w:p w14:paraId="42CEB0AD"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51" w:type="dxa"/>
            <w:gridSpan w:val="5"/>
            <w:tcBorders>
              <w:top w:val="nil"/>
              <w:left w:val="nil"/>
              <w:bottom w:val="nil"/>
              <w:right w:val="nil"/>
            </w:tcBorders>
            <w:shd w:val="clear" w:color="auto" w:fill="auto"/>
          </w:tcPr>
          <w:p w14:paraId="0E5CAE4C" w14:textId="77777777" w:rsidR="00412B9D" w:rsidRPr="00412B9D" w:rsidRDefault="00412B9D" w:rsidP="006C1A42">
            <w:pPr>
              <w:spacing w:line="259" w:lineRule="auto"/>
              <w:ind w:right="26"/>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174 </w:t>
            </w:r>
          </w:p>
        </w:tc>
        <w:tc>
          <w:tcPr>
            <w:tcW w:w="739" w:type="dxa"/>
            <w:gridSpan w:val="2"/>
            <w:tcBorders>
              <w:top w:val="nil"/>
              <w:left w:val="nil"/>
              <w:bottom w:val="nil"/>
              <w:right w:val="nil"/>
            </w:tcBorders>
            <w:shd w:val="clear" w:color="auto" w:fill="auto"/>
          </w:tcPr>
          <w:p w14:paraId="14975E1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0E01994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6E633653"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6F280B0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1CB0F0F1" w14:textId="77777777" w:rsidTr="006C1A42">
        <w:trPr>
          <w:gridAfter w:val="7"/>
          <w:wAfter w:w="1848" w:type="dxa"/>
          <w:trHeight w:val="514"/>
        </w:trPr>
        <w:tc>
          <w:tcPr>
            <w:tcW w:w="2042" w:type="dxa"/>
            <w:gridSpan w:val="2"/>
            <w:tcBorders>
              <w:top w:val="nil"/>
              <w:left w:val="nil"/>
              <w:bottom w:val="nil"/>
              <w:right w:val="nil"/>
            </w:tcBorders>
            <w:shd w:val="clear" w:color="auto" w:fill="auto"/>
          </w:tcPr>
          <w:p w14:paraId="37AEAE1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43591C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C9F39B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633" w:type="dxa"/>
            <w:tcBorders>
              <w:top w:val="nil"/>
              <w:left w:val="nil"/>
              <w:bottom w:val="nil"/>
              <w:right w:val="nil"/>
            </w:tcBorders>
            <w:shd w:val="clear" w:color="auto" w:fill="auto"/>
          </w:tcPr>
          <w:p w14:paraId="137624D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280</w:t>
            </w:r>
          </w:p>
        </w:tc>
        <w:tc>
          <w:tcPr>
            <w:tcW w:w="1386" w:type="dxa"/>
            <w:gridSpan w:val="3"/>
            <w:tcBorders>
              <w:top w:val="nil"/>
              <w:left w:val="nil"/>
              <w:bottom w:val="nil"/>
              <w:right w:val="nil"/>
            </w:tcBorders>
            <w:shd w:val="clear" w:color="auto" w:fill="auto"/>
          </w:tcPr>
          <w:p w14:paraId="366FC2D1"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2,000</w:t>
            </w:r>
          </w:p>
        </w:tc>
        <w:tc>
          <w:tcPr>
            <w:tcW w:w="951" w:type="dxa"/>
            <w:gridSpan w:val="5"/>
            <w:tcBorders>
              <w:top w:val="nil"/>
              <w:left w:val="nil"/>
              <w:bottom w:val="nil"/>
              <w:right w:val="nil"/>
            </w:tcBorders>
            <w:shd w:val="clear" w:color="auto" w:fill="auto"/>
          </w:tcPr>
          <w:p w14:paraId="789191A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(1,720) </w:t>
            </w:r>
          </w:p>
        </w:tc>
        <w:tc>
          <w:tcPr>
            <w:tcW w:w="739" w:type="dxa"/>
            <w:gridSpan w:val="2"/>
            <w:tcBorders>
              <w:top w:val="nil"/>
              <w:left w:val="nil"/>
              <w:bottom w:val="nil"/>
              <w:right w:val="nil"/>
            </w:tcBorders>
            <w:shd w:val="clear" w:color="auto" w:fill="auto"/>
          </w:tcPr>
          <w:p w14:paraId="038EC48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17168D3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573461D4"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0F99DC9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2,000</w:t>
            </w:r>
          </w:p>
        </w:tc>
      </w:tr>
      <w:tr w:rsidR="006C1A42" w:rsidRPr="00412B9D" w14:paraId="00FA4522" w14:textId="77777777" w:rsidTr="006C1A42">
        <w:trPr>
          <w:gridAfter w:val="1"/>
          <w:wAfter w:w="7" w:type="dxa"/>
          <w:trHeight w:val="279"/>
        </w:trPr>
        <w:tc>
          <w:tcPr>
            <w:tcW w:w="1800" w:type="dxa"/>
            <w:tcBorders>
              <w:top w:val="nil"/>
              <w:left w:val="nil"/>
              <w:bottom w:val="nil"/>
              <w:right w:val="nil"/>
            </w:tcBorders>
            <w:shd w:val="clear" w:color="auto" w:fill="FCDA8D"/>
          </w:tcPr>
          <w:p w14:paraId="4B17FDB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Total - 3011 - Gifts</w:t>
            </w:r>
          </w:p>
        </w:tc>
        <w:tc>
          <w:tcPr>
            <w:tcW w:w="2042" w:type="dxa"/>
            <w:gridSpan w:val="4"/>
            <w:tcBorders>
              <w:top w:val="single" w:sz="4" w:space="0" w:color="C0C0C0"/>
              <w:left w:val="nil"/>
              <w:bottom w:val="nil"/>
              <w:right w:val="nil"/>
            </w:tcBorders>
            <w:shd w:val="clear" w:color="auto" w:fill="FCDA8D"/>
          </w:tcPr>
          <w:p w14:paraId="726DC0E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 </w:t>
            </w:r>
          </w:p>
        </w:tc>
        <w:tc>
          <w:tcPr>
            <w:tcW w:w="633" w:type="dxa"/>
            <w:gridSpan w:val="5"/>
            <w:tcBorders>
              <w:top w:val="single" w:sz="4" w:space="0" w:color="C0C0C0"/>
              <w:left w:val="nil"/>
              <w:bottom w:val="nil"/>
              <w:right w:val="nil"/>
            </w:tcBorders>
            <w:shd w:val="clear" w:color="auto" w:fill="FCDA8D"/>
          </w:tcPr>
          <w:p w14:paraId="778E532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454</w:t>
            </w:r>
          </w:p>
        </w:tc>
        <w:tc>
          <w:tcPr>
            <w:tcW w:w="1386" w:type="dxa"/>
            <w:gridSpan w:val="5"/>
            <w:tcBorders>
              <w:top w:val="single" w:sz="4" w:space="0" w:color="C0C0C0"/>
              <w:left w:val="nil"/>
              <w:bottom w:val="nil"/>
              <w:right w:val="nil"/>
            </w:tcBorders>
            <w:shd w:val="clear" w:color="auto" w:fill="FCDA8D"/>
          </w:tcPr>
          <w:p w14:paraId="2A19EFE4"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2,300</w:t>
            </w:r>
          </w:p>
        </w:tc>
        <w:tc>
          <w:tcPr>
            <w:tcW w:w="951" w:type="dxa"/>
            <w:gridSpan w:val="6"/>
            <w:tcBorders>
              <w:top w:val="single" w:sz="4" w:space="0" w:color="C0C0C0"/>
              <w:left w:val="nil"/>
              <w:bottom w:val="nil"/>
              <w:right w:val="nil"/>
            </w:tcBorders>
            <w:shd w:val="clear" w:color="auto" w:fill="FCDA8D"/>
          </w:tcPr>
          <w:p w14:paraId="4014D21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(1,846) </w:t>
            </w:r>
          </w:p>
        </w:tc>
        <w:tc>
          <w:tcPr>
            <w:tcW w:w="739" w:type="dxa"/>
            <w:gridSpan w:val="5"/>
            <w:tcBorders>
              <w:top w:val="single" w:sz="4" w:space="0" w:color="C0C0C0"/>
              <w:left w:val="nil"/>
              <w:bottom w:val="nil"/>
              <w:right w:val="nil"/>
            </w:tcBorders>
            <w:shd w:val="clear" w:color="auto" w:fill="FCDA8D"/>
          </w:tcPr>
          <w:p w14:paraId="79CDD65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731" w:type="dxa"/>
            <w:gridSpan w:val="3"/>
            <w:tcBorders>
              <w:top w:val="single" w:sz="4" w:space="0" w:color="C0C0C0"/>
              <w:left w:val="nil"/>
              <w:bottom w:val="nil"/>
              <w:right w:val="nil"/>
            </w:tcBorders>
            <w:shd w:val="clear" w:color="auto" w:fill="FCDA8D"/>
          </w:tcPr>
          <w:p w14:paraId="68A5853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100</w:t>
            </w:r>
          </w:p>
        </w:tc>
        <w:tc>
          <w:tcPr>
            <w:tcW w:w="980" w:type="dxa"/>
            <w:gridSpan w:val="6"/>
            <w:tcBorders>
              <w:top w:val="single" w:sz="4" w:space="0" w:color="C0C0C0"/>
              <w:left w:val="nil"/>
              <w:bottom w:val="nil"/>
              <w:right w:val="nil"/>
            </w:tcBorders>
            <w:shd w:val="clear" w:color="auto" w:fill="FCDA8D"/>
          </w:tcPr>
          <w:p w14:paraId="30F4DB0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(100) </w:t>
            </w:r>
          </w:p>
        </w:tc>
        <w:tc>
          <w:tcPr>
            <w:tcW w:w="1196" w:type="dxa"/>
            <w:gridSpan w:val="2"/>
            <w:tcBorders>
              <w:top w:val="single" w:sz="4" w:space="0" w:color="C0C0C0"/>
              <w:left w:val="nil"/>
              <w:bottom w:val="nil"/>
              <w:right w:val="nil"/>
            </w:tcBorders>
            <w:shd w:val="clear" w:color="auto" w:fill="FCDA8D"/>
          </w:tcPr>
          <w:p w14:paraId="3C82CCD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2,300</w:t>
            </w:r>
          </w:p>
        </w:tc>
      </w:tr>
      <w:tr w:rsidR="006C1A42" w:rsidRPr="00412B9D" w14:paraId="02969F22" w14:textId="77777777" w:rsidTr="006C1A42">
        <w:trPr>
          <w:gridAfter w:val="1"/>
          <w:wAfter w:w="7" w:type="dxa"/>
          <w:trHeight w:val="201"/>
        </w:trPr>
        <w:tc>
          <w:tcPr>
            <w:tcW w:w="1800" w:type="dxa"/>
            <w:tcBorders>
              <w:top w:val="nil"/>
              <w:left w:val="nil"/>
              <w:bottom w:val="nil"/>
              <w:right w:val="nil"/>
            </w:tcBorders>
            <w:shd w:val="clear" w:color="auto" w:fill="FCDA8D"/>
          </w:tcPr>
          <w:p w14:paraId="1C3ACCB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Total - 3000 - Staff</w:t>
            </w:r>
          </w:p>
        </w:tc>
        <w:tc>
          <w:tcPr>
            <w:tcW w:w="2042" w:type="dxa"/>
            <w:gridSpan w:val="4"/>
            <w:tcBorders>
              <w:top w:val="nil"/>
              <w:left w:val="nil"/>
              <w:bottom w:val="nil"/>
              <w:right w:val="nil"/>
            </w:tcBorders>
            <w:shd w:val="clear" w:color="auto" w:fill="FCDA8D"/>
          </w:tcPr>
          <w:p w14:paraId="16CC7E7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3" w:type="dxa"/>
            <w:gridSpan w:val="5"/>
            <w:tcBorders>
              <w:top w:val="nil"/>
              <w:left w:val="nil"/>
              <w:bottom w:val="nil"/>
              <w:right w:val="nil"/>
            </w:tcBorders>
            <w:shd w:val="clear" w:color="auto" w:fill="FCDA8D"/>
          </w:tcPr>
          <w:p w14:paraId="3E1D905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454</w:t>
            </w:r>
          </w:p>
        </w:tc>
        <w:tc>
          <w:tcPr>
            <w:tcW w:w="1386" w:type="dxa"/>
            <w:gridSpan w:val="5"/>
            <w:tcBorders>
              <w:top w:val="nil"/>
              <w:left w:val="nil"/>
              <w:bottom w:val="nil"/>
              <w:right w:val="nil"/>
            </w:tcBorders>
            <w:shd w:val="clear" w:color="auto" w:fill="FCDA8D"/>
          </w:tcPr>
          <w:p w14:paraId="0F370C4C"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22,800</w:t>
            </w:r>
          </w:p>
        </w:tc>
        <w:tc>
          <w:tcPr>
            <w:tcW w:w="951" w:type="dxa"/>
            <w:gridSpan w:val="6"/>
            <w:tcBorders>
              <w:top w:val="nil"/>
              <w:left w:val="nil"/>
              <w:bottom w:val="nil"/>
              <w:right w:val="nil"/>
            </w:tcBorders>
            <w:shd w:val="clear" w:color="auto" w:fill="FCDA8D"/>
          </w:tcPr>
          <w:p w14:paraId="4DDF81B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(22,346) </w:t>
            </w:r>
          </w:p>
        </w:tc>
        <w:tc>
          <w:tcPr>
            <w:tcW w:w="739" w:type="dxa"/>
            <w:gridSpan w:val="5"/>
            <w:tcBorders>
              <w:top w:val="nil"/>
              <w:left w:val="nil"/>
              <w:bottom w:val="nil"/>
              <w:right w:val="nil"/>
            </w:tcBorders>
            <w:shd w:val="clear" w:color="auto" w:fill="FCDA8D"/>
          </w:tcPr>
          <w:p w14:paraId="127F6B7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FCDA8D"/>
          </w:tcPr>
          <w:p w14:paraId="3D49CFD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100</w:t>
            </w:r>
          </w:p>
        </w:tc>
        <w:tc>
          <w:tcPr>
            <w:tcW w:w="980" w:type="dxa"/>
            <w:gridSpan w:val="6"/>
            <w:tcBorders>
              <w:top w:val="nil"/>
              <w:left w:val="nil"/>
              <w:bottom w:val="nil"/>
              <w:right w:val="nil"/>
            </w:tcBorders>
            <w:shd w:val="clear" w:color="auto" w:fill="FCDA8D"/>
          </w:tcPr>
          <w:p w14:paraId="53B6C29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 </w:t>
            </w:r>
          </w:p>
        </w:tc>
        <w:tc>
          <w:tcPr>
            <w:tcW w:w="1196" w:type="dxa"/>
            <w:gridSpan w:val="2"/>
            <w:tcBorders>
              <w:top w:val="nil"/>
              <w:left w:val="nil"/>
              <w:bottom w:val="nil"/>
              <w:right w:val="nil"/>
            </w:tcBorders>
            <w:shd w:val="clear" w:color="auto" w:fill="FCDA8D"/>
          </w:tcPr>
          <w:p w14:paraId="25532A9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22,800</w:t>
            </w:r>
          </w:p>
        </w:tc>
      </w:tr>
      <w:tr w:rsidR="006C1A42" w:rsidRPr="00412B9D" w14:paraId="783C5B16" w14:textId="77777777" w:rsidTr="006C1A42">
        <w:trPr>
          <w:gridAfter w:val="1"/>
          <w:wAfter w:w="7" w:type="dxa"/>
          <w:trHeight w:val="480"/>
        </w:trPr>
        <w:tc>
          <w:tcPr>
            <w:tcW w:w="1800" w:type="dxa"/>
            <w:tcBorders>
              <w:top w:val="nil"/>
              <w:left w:val="nil"/>
              <w:bottom w:val="nil"/>
              <w:right w:val="nil"/>
            </w:tcBorders>
            <w:shd w:val="clear" w:color="auto" w:fill="FDFFC4"/>
          </w:tcPr>
          <w:p w14:paraId="67638383"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3300 - Travel</w:t>
            </w:r>
          </w:p>
          <w:p w14:paraId="6FB9203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3302 - Local Travel</w:t>
            </w:r>
          </w:p>
        </w:tc>
        <w:tc>
          <w:tcPr>
            <w:tcW w:w="2042" w:type="dxa"/>
            <w:gridSpan w:val="4"/>
            <w:tcBorders>
              <w:top w:val="nil"/>
              <w:left w:val="nil"/>
              <w:bottom w:val="nil"/>
              <w:right w:val="nil"/>
            </w:tcBorders>
            <w:shd w:val="clear" w:color="auto" w:fill="FDFFC4"/>
          </w:tcPr>
          <w:p w14:paraId="2C15D6D7"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CDFCF7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3" w:type="dxa"/>
            <w:gridSpan w:val="5"/>
            <w:tcBorders>
              <w:top w:val="nil"/>
              <w:left w:val="nil"/>
              <w:bottom w:val="nil"/>
              <w:right w:val="nil"/>
            </w:tcBorders>
            <w:shd w:val="clear" w:color="auto" w:fill="FDFFC4"/>
          </w:tcPr>
          <w:p w14:paraId="1128095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7FC008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6" w:type="dxa"/>
            <w:gridSpan w:val="5"/>
            <w:tcBorders>
              <w:top w:val="nil"/>
              <w:left w:val="nil"/>
              <w:bottom w:val="nil"/>
              <w:right w:val="nil"/>
            </w:tcBorders>
            <w:shd w:val="clear" w:color="auto" w:fill="FDFFC4"/>
          </w:tcPr>
          <w:p w14:paraId="29AD7A1D"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F32650D"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6"/>
            <w:tcBorders>
              <w:top w:val="nil"/>
              <w:left w:val="nil"/>
              <w:bottom w:val="nil"/>
              <w:right w:val="nil"/>
            </w:tcBorders>
            <w:shd w:val="clear" w:color="auto" w:fill="FDFFC4"/>
          </w:tcPr>
          <w:p w14:paraId="4B5B9E9B"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4E075F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9" w:type="dxa"/>
            <w:gridSpan w:val="5"/>
            <w:tcBorders>
              <w:top w:val="nil"/>
              <w:left w:val="nil"/>
              <w:bottom w:val="nil"/>
              <w:right w:val="nil"/>
            </w:tcBorders>
            <w:shd w:val="clear" w:color="auto" w:fill="FDFFC4"/>
          </w:tcPr>
          <w:p w14:paraId="0219DCB9"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353558D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3"/>
            <w:tcBorders>
              <w:top w:val="nil"/>
              <w:left w:val="nil"/>
              <w:bottom w:val="nil"/>
              <w:right w:val="nil"/>
            </w:tcBorders>
            <w:shd w:val="clear" w:color="auto" w:fill="FDFFC4"/>
          </w:tcPr>
          <w:p w14:paraId="5A9DC2F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14E4C0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6"/>
            <w:tcBorders>
              <w:top w:val="nil"/>
              <w:left w:val="nil"/>
              <w:bottom w:val="nil"/>
              <w:right w:val="nil"/>
            </w:tcBorders>
            <w:shd w:val="clear" w:color="auto" w:fill="FDFFC4"/>
          </w:tcPr>
          <w:p w14:paraId="63C8C7B8"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8A2C9D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082526F4"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45411D2"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1D9D4C2A" w14:textId="77777777" w:rsidTr="006C1A42">
        <w:trPr>
          <w:gridAfter w:val="7"/>
          <w:wAfter w:w="1848" w:type="dxa"/>
          <w:trHeight w:val="514"/>
        </w:trPr>
        <w:tc>
          <w:tcPr>
            <w:tcW w:w="2042" w:type="dxa"/>
            <w:gridSpan w:val="2"/>
            <w:tcBorders>
              <w:top w:val="nil"/>
              <w:left w:val="nil"/>
              <w:bottom w:val="nil"/>
              <w:right w:val="nil"/>
            </w:tcBorders>
            <w:shd w:val="clear" w:color="auto" w:fill="auto"/>
          </w:tcPr>
          <w:p w14:paraId="3E7F44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3381C573" w14:textId="77777777" w:rsidR="00412B9D" w:rsidRPr="00412B9D" w:rsidRDefault="00412B9D" w:rsidP="006C1A42">
            <w:pPr>
              <w:spacing w:line="259" w:lineRule="auto"/>
              <w:ind w:right="32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633" w:type="dxa"/>
            <w:tcBorders>
              <w:top w:val="nil"/>
              <w:left w:val="nil"/>
              <w:bottom w:val="nil"/>
              <w:right w:val="nil"/>
            </w:tcBorders>
            <w:shd w:val="clear" w:color="auto" w:fill="auto"/>
          </w:tcPr>
          <w:p w14:paraId="1480AD9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886</w:t>
            </w:r>
          </w:p>
        </w:tc>
        <w:tc>
          <w:tcPr>
            <w:tcW w:w="1386" w:type="dxa"/>
            <w:gridSpan w:val="3"/>
            <w:tcBorders>
              <w:top w:val="nil"/>
              <w:left w:val="nil"/>
              <w:bottom w:val="nil"/>
              <w:right w:val="nil"/>
            </w:tcBorders>
            <w:shd w:val="clear" w:color="auto" w:fill="auto"/>
          </w:tcPr>
          <w:p w14:paraId="2790210B"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3,500</w:t>
            </w:r>
          </w:p>
        </w:tc>
        <w:tc>
          <w:tcPr>
            <w:tcW w:w="951" w:type="dxa"/>
            <w:gridSpan w:val="5"/>
            <w:tcBorders>
              <w:top w:val="nil"/>
              <w:left w:val="nil"/>
              <w:bottom w:val="nil"/>
              <w:right w:val="nil"/>
            </w:tcBorders>
            <w:shd w:val="clear" w:color="auto" w:fill="auto"/>
          </w:tcPr>
          <w:p w14:paraId="5F507CC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(2,614) </w:t>
            </w:r>
          </w:p>
        </w:tc>
        <w:tc>
          <w:tcPr>
            <w:tcW w:w="739" w:type="dxa"/>
            <w:gridSpan w:val="2"/>
            <w:tcBorders>
              <w:top w:val="nil"/>
              <w:left w:val="nil"/>
              <w:bottom w:val="nil"/>
              <w:right w:val="nil"/>
            </w:tcBorders>
            <w:shd w:val="clear" w:color="auto" w:fill="auto"/>
          </w:tcPr>
          <w:p w14:paraId="2DCF0F8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7B94250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200</w:t>
            </w:r>
          </w:p>
        </w:tc>
        <w:tc>
          <w:tcPr>
            <w:tcW w:w="980" w:type="dxa"/>
            <w:gridSpan w:val="7"/>
            <w:tcBorders>
              <w:top w:val="nil"/>
              <w:left w:val="nil"/>
              <w:bottom w:val="nil"/>
              <w:right w:val="nil"/>
            </w:tcBorders>
            <w:shd w:val="clear" w:color="auto" w:fill="auto"/>
          </w:tcPr>
          <w:p w14:paraId="7D5C8B9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(200) </w:t>
            </w:r>
          </w:p>
        </w:tc>
        <w:tc>
          <w:tcPr>
            <w:tcW w:w="1156" w:type="dxa"/>
            <w:gridSpan w:val="6"/>
            <w:tcBorders>
              <w:top w:val="nil"/>
              <w:left w:val="nil"/>
              <w:bottom w:val="nil"/>
              <w:right w:val="nil"/>
            </w:tcBorders>
            <w:shd w:val="clear" w:color="auto" w:fill="auto"/>
          </w:tcPr>
          <w:p w14:paraId="62637C1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3,500</w:t>
            </w:r>
          </w:p>
        </w:tc>
      </w:tr>
      <w:tr w:rsidR="006C1A42" w:rsidRPr="00412B9D" w14:paraId="1A3EF958"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367FA2C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T352</w:t>
            </w:r>
          </w:p>
          <w:p w14:paraId="59938221" w14:textId="77777777" w:rsidR="00412B9D" w:rsidRPr="00412B9D" w:rsidRDefault="00412B9D" w:rsidP="006C1A42">
            <w:pPr>
              <w:spacing w:line="259" w:lineRule="auto"/>
              <w:ind w:right="255"/>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Auckland</w:t>
            </w:r>
          </w:p>
        </w:tc>
        <w:tc>
          <w:tcPr>
            <w:tcW w:w="633" w:type="dxa"/>
            <w:tcBorders>
              <w:top w:val="nil"/>
              <w:left w:val="nil"/>
              <w:bottom w:val="nil"/>
              <w:right w:val="nil"/>
            </w:tcBorders>
            <w:shd w:val="clear" w:color="auto" w:fill="auto"/>
          </w:tcPr>
          <w:p w14:paraId="0AF418C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836</w:t>
            </w:r>
          </w:p>
        </w:tc>
        <w:tc>
          <w:tcPr>
            <w:tcW w:w="1386" w:type="dxa"/>
            <w:gridSpan w:val="3"/>
            <w:tcBorders>
              <w:top w:val="nil"/>
              <w:left w:val="nil"/>
              <w:bottom w:val="nil"/>
              <w:right w:val="nil"/>
            </w:tcBorders>
            <w:shd w:val="clear" w:color="auto" w:fill="auto"/>
          </w:tcPr>
          <w:p w14:paraId="5167A6F8"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51" w:type="dxa"/>
            <w:gridSpan w:val="5"/>
            <w:tcBorders>
              <w:top w:val="nil"/>
              <w:left w:val="nil"/>
              <w:bottom w:val="nil"/>
              <w:right w:val="nil"/>
            </w:tcBorders>
            <w:shd w:val="clear" w:color="auto" w:fill="auto"/>
          </w:tcPr>
          <w:p w14:paraId="107D4AAB" w14:textId="77777777" w:rsidR="00412B9D" w:rsidRPr="00412B9D" w:rsidRDefault="00412B9D" w:rsidP="006C1A42">
            <w:pPr>
              <w:spacing w:line="259" w:lineRule="auto"/>
              <w:ind w:right="26"/>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836 </w:t>
            </w:r>
          </w:p>
        </w:tc>
        <w:tc>
          <w:tcPr>
            <w:tcW w:w="739" w:type="dxa"/>
            <w:gridSpan w:val="2"/>
            <w:tcBorders>
              <w:top w:val="nil"/>
              <w:left w:val="nil"/>
              <w:bottom w:val="nil"/>
              <w:right w:val="nil"/>
            </w:tcBorders>
            <w:shd w:val="clear" w:color="auto" w:fill="auto"/>
          </w:tcPr>
          <w:p w14:paraId="31A63C0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515A352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0CB5299A"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1D09C107"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4710CA22"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7CF0699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2E102179" w14:textId="77777777" w:rsidR="00412B9D" w:rsidRPr="00412B9D" w:rsidRDefault="00412B9D" w:rsidP="006C1A42">
            <w:pPr>
              <w:spacing w:line="259" w:lineRule="auto"/>
              <w:ind w:right="202"/>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633" w:type="dxa"/>
            <w:tcBorders>
              <w:top w:val="nil"/>
              <w:left w:val="nil"/>
              <w:bottom w:val="nil"/>
              <w:right w:val="nil"/>
            </w:tcBorders>
            <w:shd w:val="clear" w:color="auto" w:fill="auto"/>
          </w:tcPr>
          <w:p w14:paraId="3BE0E16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710</w:t>
            </w:r>
          </w:p>
        </w:tc>
        <w:tc>
          <w:tcPr>
            <w:tcW w:w="1386" w:type="dxa"/>
            <w:gridSpan w:val="3"/>
            <w:tcBorders>
              <w:top w:val="nil"/>
              <w:left w:val="nil"/>
              <w:bottom w:val="nil"/>
              <w:right w:val="nil"/>
            </w:tcBorders>
            <w:shd w:val="clear" w:color="auto" w:fill="auto"/>
          </w:tcPr>
          <w:p w14:paraId="3D34A422"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51" w:type="dxa"/>
            <w:gridSpan w:val="5"/>
            <w:tcBorders>
              <w:top w:val="nil"/>
              <w:left w:val="nil"/>
              <w:bottom w:val="nil"/>
              <w:right w:val="nil"/>
            </w:tcBorders>
            <w:shd w:val="clear" w:color="auto" w:fill="auto"/>
          </w:tcPr>
          <w:p w14:paraId="27897329" w14:textId="77777777" w:rsidR="00412B9D" w:rsidRPr="00412B9D" w:rsidRDefault="00412B9D" w:rsidP="006C1A42">
            <w:pPr>
              <w:spacing w:line="259" w:lineRule="auto"/>
              <w:ind w:right="26"/>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710 </w:t>
            </w:r>
          </w:p>
        </w:tc>
        <w:tc>
          <w:tcPr>
            <w:tcW w:w="739" w:type="dxa"/>
            <w:gridSpan w:val="2"/>
            <w:tcBorders>
              <w:top w:val="nil"/>
              <w:left w:val="nil"/>
              <w:bottom w:val="nil"/>
              <w:right w:val="nil"/>
            </w:tcBorders>
            <w:shd w:val="clear" w:color="auto" w:fill="auto"/>
          </w:tcPr>
          <w:p w14:paraId="5F13B85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1293061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2D5E8F0E"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1FA2E3F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216B603F"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6A274BC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T354</w:t>
            </w:r>
          </w:p>
          <w:p w14:paraId="0093BBF6" w14:textId="77777777" w:rsidR="00412B9D" w:rsidRPr="00412B9D" w:rsidRDefault="00412B9D" w:rsidP="006C1A42">
            <w:pPr>
              <w:spacing w:line="259" w:lineRule="auto"/>
              <w:ind w:right="397"/>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Central</w:t>
            </w:r>
          </w:p>
        </w:tc>
        <w:tc>
          <w:tcPr>
            <w:tcW w:w="633" w:type="dxa"/>
            <w:tcBorders>
              <w:top w:val="nil"/>
              <w:left w:val="nil"/>
              <w:bottom w:val="nil"/>
              <w:right w:val="nil"/>
            </w:tcBorders>
            <w:shd w:val="clear" w:color="auto" w:fill="auto"/>
          </w:tcPr>
          <w:p w14:paraId="3E9E809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1,135</w:t>
            </w:r>
          </w:p>
        </w:tc>
        <w:tc>
          <w:tcPr>
            <w:tcW w:w="1386" w:type="dxa"/>
            <w:gridSpan w:val="3"/>
            <w:tcBorders>
              <w:top w:val="nil"/>
              <w:left w:val="nil"/>
              <w:bottom w:val="nil"/>
              <w:right w:val="nil"/>
            </w:tcBorders>
            <w:shd w:val="clear" w:color="auto" w:fill="auto"/>
          </w:tcPr>
          <w:p w14:paraId="61B811D9"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c>
          <w:tcPr>
            <w:tcW w:w="951" w:type="dxa"/>
            <w:gridSpan w:val="5"/>
            <w:tcBorders>
              <w:top w:val="nil"/>
              <w:left w:val="nil"/>
              <w:bottom w:val="nil"/>
              <w:right w:val="nil"/>
            </w:tcBorders>
            <w:shd w:val="clear" w:color="auto" w:fill="auto"/>
          </w:tcPr>
          <w:p w14:paraId="6D9193D6" w14:textId="77777777" w:rsidR="00412B9D" w:rsidRPr="00412B9D" w:rsidRDefault="00412B9D" w:rsidP="006C1A42">
            <w:pPr>
              <w:spacing w:line="259" w:lineRule="auto"/>
              <w:ind w:right="13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(365) </w:t>
            </w:r>
          </w:p>
        </w:tc>
        <w:tc>
          <w:tcPr>
            <w:tcW w:w="739" w:type="dxa"/>
            <w:gridSpan w:val="2"/>
            <w:tcBorders>
              <w:top w:val="nil"/>
              <w:left w:val="nil"/>
              <w:bottom w:val="nil"/>
              <w:right w:val="nil"/>
            </w:tcBorders>
            <w:shd w:val="clear" w:color="auto" w:fill="auto"/>
          </w:tcPr>
          <w:p w14:paraId="04E1691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5688491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45685BEF"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4F9BA73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r>
      <w:tr w:rsidR="006C1A42" w:rsidRPr="00412B9D" w14:paraId="6B7402DF"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2F58144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T355</w:t>
            </w:r>
          </w:p>
          <w:p w14:paraId="610D9A0A" w14:textId="77777777" w:rsidR="00412B9D" w:rsidRPr="00412B9D" w:rsidRDefault="00412B9D" w:rsidP="006C1A42">
            <w:pPr>
              <w:spacing w:line="259" w:lineRule="auto"/>
              <w:ind w:right="264"/>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Southern</w:t>
            </w:r>
          </w:p>
        </w:tc>
        <w:tc>
          <w:tcPr>
            <w:tcW w:w="633" w:type="dxa"/>
            <w:tcBorders>
              <w:top w:val="nil"/>
              <w:left w:val="nil"/>
              <w:bottom w:val="nil"/>
              <w:right w:val="nil"/>
            </w:tcBorders>
            <w:shd w:val="clear" w:color="auto" w:fill="auto"/>
          </w:tcPr>
          <w:p w14:paraId="61DB53B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3"/>
            <w:tcBorders>
              <w:top w:val="nil"/>
              <w:left w:val="nil"/>
              <w:bottom w:val="nil"/>
              <w:right w:val="nil"/>
            </w:tcBorders>
            <w:shd w:val="clear" w:color="auto" w:fill="auto"/>
          </w:tcPr>
          <w:p w14:paraId="36276467"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c>
          <w:tcPr>
            <w:tcW w:w="951" w:type="dxa"/>
            <w:gridSpan w:val="5"/>
            <w:tcBorders>
              <w:top w:val="nil"/>
              <w:left w:val="nil"/>
              <w:bottom w:val="nil"/>
              <w:right w:val="nil"/>
            </w:tcBorders>
            <w:shd w:val="clear" w:color="auto" w:fill="auto"/>
          </w:tcPr>
          <w:p w14:paraId="2043A3D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(1,500) </w:t>
            </w:r>
          </w:p>
        </w:tc>
        <w:tc>
          <w:tcPr>
            <w:tcW w:w="739" w:type="dxa"/>
            <w:gridSpan w:val="2"/>
            <w:tcBorders>
              <w:top w:val="nil"/>
              <w:left w:val="nil"/>
              <w:bottom w:val="nil"/>
              <w:right w:val="nil"/>
            </w:tcBorders>
            <w:shd w:val="clear" w:color="auto" w:fill="auto"/>
          </w:tcPr>
          <w:p w14:paraId="5DF1B34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1C77261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21FC6FBC"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6C57480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r>
      <w:tr w:rsidR="006C1A42" w:rsidRPr="00412B9D" w14:paraId="0ACCC641"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5C9F116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5D6CA2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2BB10CC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633" w:type="dxa"/>
            <w:tcBorders>
              <w:top w:val="nil"/>
              <w:left w:val="nil"/>
              <w:bottom w:val="nil"/>
              <w:right w:val="nil"/>
            </w:tcBorders>
            <w:shd w:val="clear" w:color="auto" w:fill="auto"/>
          </w:tcPr>
          <w:p w14:paraId="4244A20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19,758</w:t>
            </w:r>
          </w:p>
        </w:tc>
        <w:tc>
          <w:tcPr>
            <w:tcW w:w="1386" w:type="dxa"/>
            <w:gridSpan w:val="3"/>
            <w:tcBorders>
              <w:top w:val="nil"/>
              <w:left w:val="nil"/>
              <w:bottom w:val="nil"/>
              <w:right w:val="nil"/>
            </w:tcBorders>
            <w:shd w:val="clear" w:color="auto" w:fill="auto"/>
          </w:tcPr>
          <w:p w14:paraId="5E090863"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10,000</w:t>
            </w:r>
          </w:p>
        </w:tc>
        <w:tc>
          <w:tcPr>
            <w:tcW w:w="951" w:type="dxa"/>
            <w:gridSpan w:val="5"/>
            <w:tcBorders>
              <w:top w:val="nil"/>
              <w:left w:val="nil"/>
              <w:bottom w:val="nil"/>
              <w:right w:val="nil"/>
            </w:tcBorders>
            <w:shd w:val="clear" w:color="auto" w:fill="auto"/>
          </w:tcPr>
          <w:p w14:paraId="1B93A4F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9,758 </w:t>
            </w:r>
          </w:p>
        </w:tc>
        <w:tc>
          <w:tcPr>
            <w:tcW w:w="739" w:type="dxa"/>
            <w:gridSpan w:val="2"/>
            <w:tcBorders>
              <w:top w:val="nil"/>
              <w:left w:val="nil"/>
              <w:bottom w:val="nil"/>
              <w:right w:val="nil"/>
            </w:tcBorders>
            <w:shd w:val="clear" w:color="auto" w:fill="auto"/>
          </w:tcPr>
          <w:p w14:paraId="0A2D74C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0CE4A06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39E94650"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453B30D2"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10,000</w:t>
            </w:r>
          </w:p>
        </w:tc>
      </w:tr>
      <w:tr w:rsidR="006C1A42" w:rsidRPr="00412B9D" w14:paraId="04C0A4F1" w14:textId="77777777" w:rsidTr="006C1A42">
        <w:trPr>
          <w:gridAfter w:val="7"/>
          <w:wAfter w:w="1848" w:type="dxa"/>
          <w:trHeight w:val="240"/>
        </w:trPr>
        <w:tc>
          <w:tcPr>
            <w:tcW w:w="2042" w:type="dxa"/>
            <w:gridSpan w:val="2"/>
            <w:tcBorders>
              <w:top w:val="nil"/>
              <w:left w:val="nil"/>
              <w:bottom w:val="nil"/>
              <w:right w:val="nil"/>
            </w:tcBorders>
            <w:shd w:val="clear" w:color="auto" w:fill="auto"/>
          </w:tcPr>
          <w:p w14:paraId="6CDE568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633" w:type="dxa"/>
            <w:tcBorders>
              <w:top w:val="nil"/>
              <w:left w:val="nil"/>
              <w:bottom w:val="nil"/>
              <w:right w:val="nil"/>
            </w:tcBorders>
            <w:shd w:val="clear" w:color="auto" w:fill="auto"/>
          </w:tcPr>
          <w:p w14:paraId="28AB15C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3"/>
            <w:tcBorders>
              <w:top w:val="nil"/>
              <w:left w:val="nil"/>
              <w:bottom w:val="nil"/>
              <w:right w:val="nil"/>
            </w:tcBorders>
            <w:shd w:val="clear" w:color="auto" w:fill="auto"/>
          </w:tcPr>
          <w:p w14:paraId="466F0966"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6,000</w:t>
            </w:r>
          </w:p>
        </w:tc>
        <w:tc>
          <w:tcPr>
            <w:tcW w:w="951" w:type="dxa"/>
            <w:gridSpan w:val="5"/>
            <w:tcBorders>
              <w:top w:val="nil"/>
              <w:left w:val="nil"/>
              <w:bottom w:val="nil"/>
              <w:right w:val="nil"/>
            </w:tcBorders>
            <w:shd w:val="clear" w:color="auto" w:fill="auto"/>
          </w:tcPr>
          <w:p w14:paraId="2CC857E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(6,000) </w:t>
            </w:r>
          </w:p>
        </w:tc>
        <w:tc>
          <w:tcPr>
            <w:tcW w:w="739" w:type="dxa"/>
            <w:gridSpan w:val="2"/>
            <w:tcBorders>
              <w:top w:val="nil"/>
              <w:left w:val="nil"/>
              <w:bottom w:val="nil"/>
              <w:right w:val="nil"/>
            </w:tcBorders>
            <w:shd w:val="clear" w:color="auto" w:fill="auto"/>
          </w:tcPr>
          <w:p w14:paraId="1CE2496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302715F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66826FE2"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350B120F"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6,000</w:t>
            </w:r>
          </w:p>
        </w:tc>
      </w:tr>
      <w:tr w:rsidR="006C1A42" w:rsidRPr="00412B9D" w14:paraId="66C8526C" w14:textId="77777777" w:rsidTr="006C1A42">
        <w:trPr>
          <w:gridAfter w:val="7"/>
          <w:wAfter w:w="1848" w:type="dxa"/>
          <w:trHeight w:val="194"/>
        </w:trPr>
        <w:tc>
          <w:tcPr>
            <w:tcW w:w="2042" w:type="dxa"/>
            <w:gridSpan w:val="2"/>
            <w:tcBorders>
              <w:top w:val="nil"/>
              <w:left w:val="nil"/>
              <w:bottom w:val="nil"/>
              <w:right w:val="nil"/>
            </w:tcBorders>
            <w:shd w:val="clear" w:color="auto" w:fill="auto"/>
          </w:tcPr>
          <w:p w14:paraId="6D845CB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633" w:type="dxa"/>
            <w:tcBorders>
              <w:top w:val="nil"/>
              <w:left w:val="nil"/>
              <w:bottom w:val="nil"/>
              <w:right w:val="nil"/>
            </w:tcBorders>
            <w:shd w:val="clear" w:color="auto" w:fill="auto"/>
          </w:tcPr>
          <w:p w14:paraId="09E57D9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3"/>
            <w:tcBorders>
              <w:top w:val="nil"/>
              <w:left w:val="nil"/>
              <w:bottom w:val="nil"/>
              <w:right w:val="nil"/>
            </w:tcBorders>
            <w:shd w:val="clear" w:color="auto" w:fill="auto"/>
          </w:tcPr>
          <w:p w14:paraId="440F2095"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3,000</w:t>
            </w:r>
          </w:p>
        </w:tc>
        <w:tc>
          <w:tcPr>
            <w:tcW w:w="951" w:type="dxa"/>
            <w:gridSpan w:val="5"/>
            <w:tcBorders>
              <w:top w:val="nil"/>
              <w:left w:val="nil"/>
              <w:bottom w:val="nil"/>
              <w:right w:val="nil"/>
            </w:tcBorders>
            <w:shd w:val="clear" w:color="auto" w:fill="auto"/>
          </w:tcPr>
          <w:p w14:paraId="1361C61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(3,000) </w:t>
            </w:r>
          </w:p>
        </w:tc>
        <w:tc>
          <w:tcPr>
            <w:tcW w:w="739" w:type="dxa"/>
            <w:gridSpan w:val="2"/>
            <w:tcBorders>
              <w:top w:val="nil"/>
              <w:left w:val="nil"/>
              <w:bottom w:val="nil"/>
              <w:right w:val="nil"/>
            </w:tcBorders>
            <w:shd w:val="clear" w:color="auto" w:fill="auto"/>
          </w:tcPr>
          <w:p w14:paraId="28F9A25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0BD5EE1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291B1C28"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1013E86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3,000</w:t>
            </w:r>
          </w:p>
        </w:tc>
      </w:tr>
      <w:tr w:rsidR="006C1A42" w:rsidRPr="00412B9D" w14:paraId="58969396" w14:textId="77777777" w:rsidTr="006C1A42">
        <w:trPr>
          <w:gridAfter w:val="1"/>
          <w:wAfter w:w="7" w:type="dxa"/>
          <w:trHeight w:val="279"/>
        </w:trPr>
        <w:tc>
          <w:tcPr>
            <w:tcW w:w="3842" w:type="dxa"/>
            <w:gridSpan w:val="5"/>
            <w:tcBorders>
              <w:top w:val="single" w:sz="4" w:space="0" w:color="C0C0C0"/>
              <w:left w:val="nil"/>
              <w:bottom w:val="nil"/>
              <w:right w:val="nil"/>
            </w:tcBorders>
            <w:shd w:val="clear" w:color="auto" w:fill="FCDA8D"/>
          </w:tcPr>
          <w:p w14:paraId="2E0ED53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- 3302 - Local Travel </w:t>
            </w:r>
          </w:p>
        </w:tc>
        <w:tc>
          <w:tcPr>
            <w:tcW w:w="633" w:type="dxa"/>
            <w:gridSpan w:val="5"/>
            <w:tcBorders>
              <w:top w:val="single" w:sz="4" w:space="0" w:color="C0C0C0"/>
              <w:left w:val="nil"/>
              <w:bottom w:val="nil"/>
              <w:right w:val="nil"/>
            </w:tcBorders>
            <w:shd w:val="clear" w:color="auto" w:fill="FCDA8D"/>
          </w:tcPr>
          <w:p w14:paraId="0A17ADD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23,325</w:t>
            </w:r>
          </w:p>
        </w:tc>
        <w:tc>
          <w:tcPr>
            <w:tcW w:w="1386" w:type="dxa"/>
            <w:gridSpan w:val="5"/>
            <w:tcBorders>
              <w:top w:val="single" w:sz="4" w:space="0" w:color="C0C0C0"/>
              <w:left w:val="nil"/>
              <w:bottom w:val="nil"/>
              <w:right w:val="nil"/>
            </w:tcBorders>
            <w:shd w:val="clear" w:color="auto" w:fill="FCDA8D"/>
          </w:tcPr>
          <w:p w14:paraId="49744C9F"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25,500</w:t>
            </w:r>
          </w:p>
        </w:tc>
        <w:tc>
          <w:tcPr>
            <w:tcW w:w="951" w:type="dxa"/>
            <w:gridSpan w:val="6"/>
            <w:tcBorders>
              <w:top w:val="single" w:sz="4" w:space="0" w:color="C0C0C0"/>
              <w:left w:val="nil"/>
              <w:bottom w:val="nil"/>
              <w:right w:val="nil"/>
            </w:tcBorders>
            <w:shd w:val="clear" w:color="auto" w:fill="FCDA8D"/>
          </w:tcPr>
          <w:p w14:paraId="0DAC48D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(2,175) </w:t>
            </w:r>
          </w:p>
        </w:tc>
        <w:tc>
          <w:tcPr>
            <w:tcW w:w="739" w:type="dxa"/>
            <w:gridSpan w:val="5"/>
            <w:tcBorders>
              <w:top w:val="single" w:sz="4" w:space="0" w:color="C0C0C0"/>
              <w:left w:val="nil"/>
              <w:bottom w:val="nil"/>
              <w:right w:val="nil"/>
            </w:tcBorders>
            <w:shd w:val="clear" w:color="auto" w:fill="FCDA8D"/>
          </w:tcPr>
          <w:p w14:paraId="2573ABE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731" w:type="dxa"/>
            <w:gridSpan w:val="3"/>
            <w:tcBorders>
              <w:top w:val="single" w:sz="4" w:space="0" w:color="C0C0C0"/>
              <w:left w:val="nil"/>
              <w:bottom w:val="nil"/>
              <w:right w:val="nil"/>
            </w:tcBorders>
            <w:shd w:val="clear" w:color="auto" w:fill="FCDA8D"/>
          </w:tcPr>
          <w:p w14:paraId="6196E5E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200</w:t>
            </w:r>
          </w:p>
        </w:tc>
        <w:tc>
          <w:tcPr>
            <w:tcW w:w="980" w:type="dxa"/>
            <w:gridSpan w:val="6"/>
            <w:tcBorders>
              <w:top w:val="single" w:sz="4" w:space="0" w:color="C0C0C0"/>
              <w:left w:val="nil"/>
              <w:bottom w:val="nil"/>
              <w:right w:val="nil"/>
            </w:tcBorders>
            <w:shd w:val="clear" w:color="auto" w:fill="FCDA8D"/>
          </w:tcPr>
          <w:p w14:paraId="74FDD99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(200) </w:t>
            </w:r>
          </w:p>
        </w:tc>
        <w:tc>
          <w:tcPr>
            <w:tcW w:w="1196" w:type="dxa"/>
            <w:gridSpan w:val="2"/>
            <w:tcBorders>
              <w:top w:val="single" w:sz="4" w:space="0" w:color="C0C0C0"/>
              <w:left w:val="nil"/>
              <w:bottom w:val="nil"/>
              <w:right w:val="nil"/>
            </w:tcBorders>
            <w:shd w:val="clear" w:color="auto" w:fill="FCDA8D"/>
          </w:tcPr>
          <w:p w14:paraId="4990F1BC"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25,500</w:t>
            </w:r>
          </w:p>
        </w:tc>
      </w:tr>
      <w:tr w:rsidR="006C1A42" w:rsidRPr="00412B9D" w14:paraId="25E8BF9F" w14:textId="77777777" w:rsidTr="006C1A42">
        <w:trPr>
          <w:gridAfter w:val="1"/>
          <w:wAfter w:w="7" w:type="dxa"/>
          <w:trHeight w:val="201"/>
        </w:trPr>
        <w:tc>
          <w:tcPr>
            <w:tcW w:w="3842" w:type="dxa"/>
            <w:gridSpan w:val="5"/>
            <w:tcBorders>
              <w:top w:val="nil"/>
              <w:left w:val="nil"/>
              <w:bottom w:val="nil"/>
              <w:right w:val="nil"/>
            </w:tcBorders>
            <w:shd w:val="clear" w:color="auto" w:fill="FCDA8D"/>
          </w:tcPr>
          <w:p w14:paraId="23A8B69D" w14:textId="77777777" w:rsidR="00412B9D" w:rsidRPr="00412B9D" w:rsidRDefault="00412B9D" w:rsidP="006C1A42">
            <w:pPr>
              <w:tabs>
                <w:tab w:val="center" w:pos="1800"/>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Total - 3300 - Travel</w:t>
            </w:r>
            <w:r w:rsidRPr="00412B9D">
              <w:rPr>
                <w:rFonts w:eastAsia="Arial"/>
                <w:color w:val="000000"/>
                <w:sz w:val="16"/>
                <w:szCs w:val="22"/>
                <w:lang w:eastAsia="en-NZ"/>
              </w:rPr>
              <w:tab/>
              <w:t xml:space="preserve"> </w:t>
            </w:r>
          </w:p>
        </w:tc>
        <w:tc>
          <w:tcPr>
            <w:tcW w:w="633" w:type="dxa"/>
            <w:gridSpan w:val="5"/>
            <w:tcBorders>
              <w:top w:val="nil"/>
              <w:left w:val="nil"/>
              <w:bottom w:val="nil"/>
              <w:right w:val="nil"/>
            </w:tcBorders>
            <w:shd w:val="clear" w:color="auto" w:fill="FCDA8D"/>
          </w:tcPr>
          <w:p w14:paraId="1A7265B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23,325</w:t>
            </w:r>
          </w:p>
        </w:tc>
        <w:tc>
          <w:tcPr>
            <w:tcW w:w="1386" w:type="dxa"/>
            <w:gridSpan w:val="5"/>
            <w:tcBorders>
              <w:top w:val="nil"/>
              <w:left w:val="nil"/>
              <w:bottom w:val="nil"/>
              <w:right w:val="nil"/>
            </w:tcBorders>
            <w:shd w:val="clear" w:color="auto" w:fill="FCDA8D"/>
          </w:tcPr>
          <w:p w14:paraId="31B45480"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25,500</w:t>
            </w:r>
          </w:p>
        </w:tc>
        <w:tc>
          <w:tcPr>
            <w:tcW w:w="951" w:type="dxa"/>
            <w:gridSpan w:val="6"/>
            <w:tcBorders>
              <w:top w:val="nil"/>
              <w:left w:val="nil"/>
              <w:bottom w:val="nil"/>
              <w:right w:val="nil"/>
            </w:tcBorders>
            <w:shd w:val="clear" w:color="auto" w:fill="FCDA8D"/>
          </w:tcPr>
          <w:p w14:paraId="6E1A8F7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(2,175) </w:t>
            </w:r>
          </w:p>
        </w:tc>
        <w:tc>
          <w:tcPr>
            <w:tcW w:w="739" w:type="dxa"/>
            <w:gridSpan w:val="5"/>
            <w:tcBorders>
              <w:top w:val="nil"/>
              <w:left w:val="nil"/>
              <w:bottom w:val="nil"/>
              <w:right w:val="nil"/>
            </w:tcBorders>
            <w:shd w:val="clear" w:color="auto" w:fill="FCDA8D"/>
          </w:tcPr>
          <w:p w14:paraId="0BFF71D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3"/>
            <w:tcBorders>
              <w:top w:val="nil"/>
              <w:left w:val="nil"/>
              <w:bottom w:val="nil"/>
              <w:right w:val="nil"/>
            </w:tcBorders>
            <w:shd w:val="clear" w:color="auto" w:fill="FCDA8D"/>
          </w:tcPr>
          <w:p w14:paraId="61BF579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200</w:t>
            </w:r>
          </w:p>
        </w:tc>
        <w:tc>
          <w:tcPr>
            <w:tcW w:w="980" w:type="dxa"/>
            <w:gridSpan w:val="6"/>
            <w:tcBorders>
              <w:top w:val="nil"/>
              <w:left w:val="nil"/>
              <w:bottom w:val="nil"/>
              <w:right w:val="nil"/>
            </w:tcBorders>
            <w:shd w:val="clear" w:color="auto" w:fill="FCDA8D"/>
          </w:tcPr>
          <w:p w14:paraId="049019D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(200) </w:t>
            </w:r>
          </w:p>
        </w:tc>
        <w:tc>
          <w:tcPr>
            <w:tcW w:w="1196" w:type="dxa"/>
            <w:gridSpan w:val="2"/>
            <w:tcBorders>
              <w:top w:val="nil"/>
              <w:left w:val="nil"/>
              <w:bottom w:val="nil"/>
              <w:right w:val="nil"/>
            </w:tcBorders>
            <w:shd w:val="clear" w:color="auto" w:fill="FCDA8D"/>
          </w:tcPr>
          <w:p w14:paraId="273B383A"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25,500</w:t>
            </w:r>
          </w:p>
        </w:tc>
      </w:tr>
      <w:tr w:rsidR="006C1A42" w:rsidRPr="00412B9D" w14:paraId="5B7C014E" w14:textId="77777777" w:rsidTr="006C1A42">
        <w:trPr>
          <w:gridAfter w:val="1"/>
          <w:wAfter w:w="7" w:type="dxa"/>
          <w:trHeight w:val="480"/>
        </w:trPr>
        <w:tc>
          <w:tcPr>
            <w:tcW w:w="3842" w:type="dxa"/>
            <w:gridSpan w:val="5"/>
            <w:tcBorders>
              <w:top w:val="nil"/>
              <w:left w:val="nil"/>
              <w:bottom w:val="nil"/>
              <w:right w:val="nil"/>
            </w:tcBorders>
            <w:shd w:val="clear" w:color="auto" w:fill="FDFFC4"/>
          </w:tcPr>
          <w:p w14:paraId="6D0BF33A" w14:textId="77777777" w:rsidR="00412B9D" w:rsidRPr="00412B9D" w:rsidRDefault="00412B9D" w:rsidP="006C1A42">
            <w:pPr>
              <w:numPr>
                <w:ilvl w:val="0"/>
                <w:numId w:val="34"/>
              </w:numPr>
              <w:spacing w:after="47"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ICT</w:t>
            </w:r>
            <w:r w:rsidRPr="00412B9D">
              <w:rPr>
                <w:rFonts w:eastAsia="Arial"/>
                <w:color w:val="000000"/>
                <w:sz w:val="16"/>
                <w:szCs w:val="22"/>
                <w:lang w:eastAsia="en-NZ"/>
              </w:rPr>
              <w:tab/>
              <w:t xml:space="preserve"> </w:t>
            </w:r>
          </w:p>
          <w:p w14:paraId="7E7EE84F" w14:textId="77777777" w:rsidR="00412B9D" w:rsidRPr="00412B9D" w:rsidRDefault="00412B9D" w:rsidP="006C1A42">
            <w:pPr>
              <w:numPr>
                <w:ilvl w:val="0"/>
                <w:numId w:val="34"/>
              </w:numPr>
              <w:spacing w:after="160"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Software development minor </w:t>
            </w:r>
          </w:p>
        </w:tc>
        <w:tc>
          <w:tcPr>
            <w:tcW w:w="633" w:type="dxa"/>
            <w:gridSpan w:val="5"/>
            <w:tcBorders>
              <w:top w:val="nil"/>
              <w:left w:val="nil"/>
              <w:bottom w:val="nil"/>
              <w:right w:val="nil"/>
            </w:tcBorders>
            <w:shd w:val="clear" w:color="auto" w:fill="FDFFC4"/>
          </w:tcPr>
          <w:p w14:paraId="65A322CC"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3E7ACEF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6" w:type="dxa"/>
            <w:gridSpan w:val="5"/>
            <w:tcBorders>
              <w:top w:val="nil"/>
              <w:left w:val="nil"/>
              <w:bottom w:val="nil"/>
              <w:right w:val="nil"/>
            </w:tcBorders>
            <w:shd w:val="clear" w:color="auto" w:fill="FDFFC4"/>
          </w:tcPr>
          <w:p w14:paraId="0861BD6F"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8AD028C"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6"/>
            <w:tcBorders>
              <w:top w:val="nil"/>
              <w:left w:val="nil"/>
              <w:bottom w:val="nil"/>
              <w:right w:val="nil"/>
            </w:tcBorders>
            <w:shd w:val="clear" w:color="auto" w:fill="FDFFC4"/>
          </w:tcPr>
          <w:p w14:paraId="104789AE"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379A35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9" w:type="dxa"/>
            <w:gridSpan w:val="5"/>
            <w:tcBorders>
              <w:top w:val="nil"/>
              <w:left w:val="nil"/>
              <w:bottom w:val="nil"/>
              <w:right w:val="nil"/>
            </w:tcBorders>
            <w:shd w:val="clear" w:color="auto" w:fill="FDFFC4"/>
          </w:tcPr>
          <w:p w14:paraId="0C7D07BF"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339EDF8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3"/>
            <w:tcBorders>
              <w:top w:val="nil"/>
              <w:left w:val="nil"/>
              <w:bottom w:val="nil"/>
              <w:right w:val="nil"/>
            </w:tcBorders>
            <w:shd w:val="clear" w:color="auto" w:fill="FDFFC4"/>
          </w:tcPr>
          <w:p w14:paraId="70F1761C"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A4D01F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6"/>
            <w:tcBorders>
              <w:top w:val="nil"/>
              <w:left w:val="nil"/>
              <w:bottom w:val="nil"/>
              <w:right w:val="nil"/>
            </w:tcBorders>
            <w:shd w:val="clear" w:color="auto" w:fill="FDFFC4"/>
          </w:tcPr>
          <w:p w14:paraId="77521D73"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440BD3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62A6B061"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FC96031"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6CE939FD" w14:textId="77777777" w:rsidTr="006C1A42">
        <w:trPr>
          <w:trHeight w:val="560"/>
        </w:trPr>
        <w:tc>
          <w:tcPr>
            <w:tcW w:w="1800" w:type="dxa"/>
            <w:tcBorders>
              <w:top w:val="single" w:sz="4" w:space="0" w:color="000000"/>
              <w:left w:val="single" w:sz="4" w:space="0" w:color="000000"/>
              <w:bottom w:val="single" w:sz="4" w:space="0" w:color="000000"/>
              <w:right w:val="single" w:sz="4" w:space="0" w:color="000000"/>
            </w:tcBorders>
            <w:shd w:val="clear" w:color="auto" w:fill="EAEAEA"/>
          </w:tcPr>
          <w:p w14:paraId="3F4AEE7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1215" w:type="dxa"/>
            <w:gridSpan w:val="3"/>
            <w:tcBorders>
              <w:top w:val="single" w:sz="4" w:space="0" w:color="000000"/>
              <w:left w:val="single" w:sz="4" w:space="0" w:color="000000"/>
              <w:bottom w:val="single" w:sz="4" w:space="0" w:color="000000"/>
              <w:right w:val="single" w:sz="4" w:space="0" w:color="000000"/>
            </w:tcBorders>
            <w:shd w:val="clear" w:color="auto" w:fill="EAEAEA"/>
          </w:tcPr>
          <w:p w14:paraId="38AA4E7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Cost Center:</w:t>
            </w:r>
          </w:p>
          <w:p w14:paraId="7891679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Name</w:t>
            </w:r>
          </w:p>
        </w:tc>
        <w:tc>
          <w:tcPr>
            <w:tcW w:w="1357" w:type="dxa"/>
            <w:gridSpan w:val="5"/>
            <w:tcBorders>
              <w:top w:val="single" w:sz="4" w:space="0" w:color="000000"/>
              <w:left w:val="single" w:sz="4" w:space="0" w:color="000000"/>
              <w:bottom w:val="single" w:sz="4" w:space="0" w:color="000000"/>
              <w:right w:val="single" w:sz="4" w:space="0" w:color="000000"/>
            </w:tcBorders>
            <w:shd w:val="clear" w:color="auto" w:fill="EAEAEA"/>
          </w:tcPr>
          <w:p w14:paraId="7D404B2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Actual YTD (Oct</w:t>
            </w:r>
          </w:p>
          <w:p w14:paraId="268FC04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2019 - Sep 2020)</w:t>
            </w:r>
          </w:p>
        </w:tc>
        <w:tc>
          <w:tcPr>
            <w:tcW w:w="1389" w:type="dxa"/>
            <w:gridSpan w:val="5"/>
            <w:tcBorders>
              <w:top w:val="single" w:sz="4" w:space="0" w:color="000000"/>
              <w:left w:val="single" w:sz="4" w:space="0" w:color="000000"/>
              <w:bottom w:val="single" w:sz="4" w:space="0" w:color="000000"/>
              <w:right w:val="single" w:sz="4" w:space="0" w:color="000000"/>
            </w:tcBorders>
            <w:shd w:val="clear" w:color="auto" w:fill="EAEAEA"/>
          </w:tcPr>
          <w:p w14:paraId="73D13F88"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Budget YTD (Oct 2019 - Sep 2020)</w:t>
            </w:r>
          </w:p>
        </w:tc>
        <w:tc>
          <w:tcPr>
            <w:tcW w:w="737" w:type="dxa"/>
            <w:gridSpan w:val="5"/>
            <w:tcBorders>
              <w:top w:val="single" w:sz="4" w:space="0" w:color="000000"/>
              <w:left w:val="single" w:sz="4" w:space="0" w:color="000000"/>
              <w:bottom w:val="single" w:sz="4" w:space="0" w:color="000000"/>
              <w:right w:val="single" w:sz="4" w:space="0" w:color="000000"/>
            </w:tcBorders>
            <w:shd w:val="clear" w:color="auto" w:fill="EAEAEA"/>
          </w:tcPr>
          <w:p w14:paraId="3D7F446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w:t>
            </w:r>
          </w:p>
          <w:p w14:paraId="566F46BB"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Over</w:t>
            </w:r>
          </w:p>
          <w:p w14:paraId="05F959B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49F2820A"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769" w:type="dxa"/>
            <w:gridSpan w:val="4"/>
            <w:tcBorders>
              <w:top w:val="single" w:sz="4" w:space="0" w:color="000000"/>
              <w:left w:val="single" w:sz="4" w:space="0" w:color="000000"/>
              <w:bottom w:val="single" w:sz="4" w:space="0" w:color="000000"/>
              <w:right w:val="single" w:sz="4" w:space="0" w:color="000000"/>
            </w:tcBorders>
            <w:shd w:val="clear" w:color="auto" w:fill="EAEAEA"/>
          </w:tcPr>
          <w:p w14:paraId="77738FF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Actual</w:t>
            </w:r>
          </w:p>
          <w:p w14:paraId="276640B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18CD3B1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802" w:type="dxa"/>
            <w:gridSpan w:val="4"/>
            <w:tcBorders>
              <w:top w:val="single" w:sz="4" w:space="0" w:color="000000"/>
              <w:left w:val="single" w:sz="4" w:space="0" w:color="000000"/>
              <w:bottom w:val="single" w:sz="4" w:space="0" w:color="000000"/>
              <w:right w:val="single" w:sz="4" w:space="0" w:color="000000"/>
            </w:tcBorders>
            <w:shd w:val="clear" w:color="auto" w:fill="EAEAEA"/>
          </w:tcPr>
          <w:p w14:paraId="1460CB4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Budget</w:t>
            </w:r>
          </w:p>
          <w:p w14:paraId="60644307"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016C5FA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713" w:type="dxa"/>
            <w:gridSpan w:val="5"/>
            <w:tcBorders>
              <w:top w:val="single" w:sz="4" w:space="0" w:color="000000"/>
              <w:left w:val="single" w:sz="4" w:space="0" w:color="000000"/>
              <w:bottom w:val="single" w:sz="4" w:space="0" w:color="000000"/>
              <w:right w:val="single" w:sz="4" w:space="0" w:color="000000"/>
            </w:tcBorders>
            <w:shd w:val="clear" w:color="auto" w:fill="EAEAEA"/>
          </w:tcPr>
          <w:p w14:paraId="359D4F2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 over 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6EF320DA"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1528" w:type="dxa"/>
            <w:gridSpan w:val="4"/>
            <w:tcBorders>
              <w:top w:val="single" w:sz="4" w:space="0" w:color="000000"/>
              <w:left w:val="single" w:sz="4" w:space="0" w:color="000000"/>
              <w:bottom w:val="single" w:sz="4" w:space="0" w:color="000000"/>
              <w:right w:val="single" w:sz="4" w:space="0" w:color="000000"/>
            </w:tcBorders>
            <w:shd w:val="clear" w:color="auto" w:fill="EAEAEA"/>
          </w:tcPr>
          <w:p w14:paraId="004036A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Annual Budget</w:t>
            </w:r>
          </w:p>
          <w:p w14:paraId="3A7D1DB3"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(Oct 2019 - Sep 2020)</w:t>
            </w:r>
          </w:p>
        </w:tc>
      </w:tr>
      <w:tr w:rsidR="006C1A42" w:rsidRPr="00412B9D" w14:paraId="21A99169" w14:textId="77777777" w:rsidTr="006C1A42">
        <w:trPr>
          <w:trHeight w:val="560"/>
        </w:trPr>
        <w:tc>
          <w:tcPr>
            <w:tcW w:w="3842" w:type="dxa"/>
            <w:gridSpan w:val="5"/>
            <w:tcBorders>
              <w:top w:val="single" w:sz="4" w:space="0" w:color="000000"/>
              <w:left w:val="nil"/>
              <w:bottom w:val="single" w:sz="4" w:space="0" w:color="C0C0C0"/>
              <w:right w:val="nil"/>
            </w:tcBorders>
            <w:shd w:val="clear" w:color="auto" w:fill="auto"/>
          </w:tcPr>
          <w:p w14:paraId="4A627E9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3F9F6569" w14:textId="77777777" w:rsidR="00412B9D" w:rsidRPr="00412B9D" w:rsidRDefault="00412B9D" w:rsidP="006C1A42">
            <w:pPr>
              <w:spacing w:line="259" w:lineRule="auto"/>
              <w:ind w:right="32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529" w:type="dxa"/>
            <w:gridSpan w:val="4"/>
            <w:tcBorders>
              <w:top w:val="single" w:sz="4" w:space="0" w:color="000000"/>
              <w:left w:val="nil"/>
              <w:bottom w:val="single" w:sz="4" w:space="0" w:color="C0C0C0"/>
              <w:right w:val="nil"/>
            </w:tcBorders>
            <w:shd w:val="clear" w:color="auto" w:fill="auto"/>
          </w:tcPr>
          <w:p w14:paraId="61023EF7"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850</w:t>
            </w:r>
          </w:p>
        </w:tc>
        <w:tc>
          <w:tcPr>
            <w:tcW w:w="1389" w:type="dxa"/>
            <w:gridSpan w:val="5"/>
            <w:tcBorders>
              <w:top w:val="single" w:sz="4" w:space="0" w:color="000000"/>
              <w:left w:val="nil"/>
              <w:bottom w:val="single" w:sz="4" w:space="0" w:color="C0C0C0"/>
              <w:right w:val="nil"/>
            </w:tcBorders>
            <w:shd w:val="clear" w:color="auto" w:fill="auto"/>
          </w:tcPr>
          <w:p w14:paraId="2E36710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7" w:type="dxa"/>
            <w:gridSpan w:val="5"/>
            <w:tcBorders>
              <w:top w:val="single" w:sz="4" w:space="0" w:color="000000"/>
              <w:left w:val="nil"/>
              <w:bottom w:val="single" w:sz="4" w:space="0" w:color="C0C0C0"/>
              <w:right w:val="nil"/>
            </w:tcBorders>
            <w:shd w:val="clear" w:color="auto" w:fill="auto"/>
          </w:tcPr>
          <w:p w14:paraId="799C126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850</w:t>
            </w:r>
          </w:p>
        </w:tc>
        <w:tc>
          <w:tcPr>
            <w:tcW w:w="75" w:type="dxa"/>
            <w:tcBorders>
              <w:top w:val="single" w:sz="4" w:space="0" w:color="000000"/>
              <w:left w:val="nil"/>
              <w:bottom w:val="single" w:sz="4" w:space="0" w:color="C0C0C0"/>
              <w:right w:val="nil"/>
            </w:tcBorders>
            <w:shd w:val="clear" w:color="auto" w:fill="auto"/>
          </w:tcPr>
          <w:p w14:paraId="737BF8D3"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single" w:sz="4" w:space="0" w:color="000000"/>
              <w:left w:val="nil"/>
              <w:bottom w:val="single" w:sz="4" w:space="0" w:color="C0C0C0"/>
              <w:right w:val="nil"/>
            </w:tcBorders>
            <w:shd w:val="clear" w:color="auto" w:fill="auto"/>
          </w:tcPr>
          <w:p w14:paraId="7605A20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4"/>
            <w:tcBorders>
              <w:top w:val="single" w:sz="4" w:space="0" w:color="000000"/>
              <w:left w:val="nil"/>
              <w:bottom w:val="single" w:sz="4" w:space="0" w:color="C0C0C0"/>
              <w:right w:val="nil"/>
            </w:tcBorders>
            <w:shd w:val="clear" w:color="auto" w:fill="auto"/>
          </w:tcPr>
          <w:p w14:paraId="5125A54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5"/>
            <w:tcBorders>
              <w:top w:val="single" w:sz="4" w:space="0" w:color="000000"/>
              <w:left w:val="nil"/>
              <w:bottom w:val="single" w:sz="4" w:space="0" w:color="C0C0C0"/>
              <w:right w:val="nil"/>
            </w:tcBorders>
            <w:shd w:val="clear" w:color="auto" w:fill="auto"/>
          </w:tcPr>
          <w:p w14:paraId="2C41B02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single" w:sz="4" w:space="0" w:color="000000"/>
              <w:left w:val="nil"/>
              <w:bottom w:val="single" w:sz="4" w:space="0" w:color="C0C0C0"/>
              <w:right w:val="nil"/>
            </w:tcBorders>
            <w:shd w:val="clear" w:color="auto" w:fill="auto"/>
          </w:tcPr>
          <w:p w14:paraId="6F101744"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single" w:sz="4" w:space="0" w:color="000000"/>
              <w:left w:val="nil"/>
              <w:bottom w:val="single" w:sz="4" w:space="0" w:color="C0C0C0"/>
              <w:right w:val="nil"/>
            </w:tcBorders>
            <w:shd w:val="clear" w:color="auto" w:fill="auto"/>
          </w:tcPr>
          <w:p w14:paraId="57598E0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71F1D6B7" w14:textId="77777777" w:rsidTr="006C1A42">
        <w:trPr>
          <w:trHeight w:val="240"/>
        </w:trPr>
        <w:tc>
          <w:tcPr>
            <w:tcW w:w="3842" w:type="dxa"/>
            <w:gridSpan w:val="5"/>
            <w:tcBorders>
              <w:top w:val="single" w:sz="4" w:space="0" w:color="C0C0C0"/>
              <w:left w:val="nil"/>
              <w:bottom w:val="nil"/>
              <w:right w:val="nil"/>
            </w:tcBorders>
            <w:shd w:val="clear" w:color="auto" w:fill="FCDA8D"/>
          </w:tcPr>
          <w:p w14:paraId="013C22D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- 3501 - Software development minor </w:t>
            </w:r>
          </w:p>
        </w:tc>
        <w:tc>
          <w:tcPr>
            <w:tcW w:w="529" w:type="dxa"/>
            <w:gridSpan w:val="4"/>
            <w:tcBorders>
              <w:top w:val="single" w:sz="4" w:space="0" w:color="C0C0C0"/>
              <w:left w:val="nil"/>
              <w:bottom w:val="nil"/>
              <w:right w:val="nil"/>
            </w:tcBorders>
            <w:shd w:val="clear" w:color="auto" w:fill="FCDA8D"/>
          </w:tcPr>
          <w:p w14:paraId="7B1166B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850</w:t>
            </w:r>
          </w:p>
        </w:tc>
        <w:tc>
          <w:tcPr>
            <w:tcW w:w="1389" w:type="dxa"/>
            <w:gridSpan w:val="5"/>
            <w:tcBorders>
              <w:top w:val="single" w:sz="4" w:space="0" w:color="C0C0C0"/>
              <w:left w:val="nil"/>
              <w:bottom w:val="nil"/>
              <w:right w:val="nil"/>
            </w:tcBorders>
            <w:shd w:val="clear" w:color="auto" w:fill="FCDA8D"/>
          </w:tcPr>
          <w:p w14:paraId="659DBDA3"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7" w:type="dxa"/>
            <w:gridSpan w:val="5"/>
            <w:tcBorders>
              <w:top w:val="single" w:sz="4" w:space="0" w:color="C0C0C0"/>
              <w:left w:val="nil"/>
              <w:bottom w:val="nil"/>
              <w:right w:val="nil"/>
            </w:tcBorders>
            <w:shd w:val="clear" w:color="auto" w:fill="FCDA8D"/>
          </w:tcPr>
          <w:p w14:paraId="6F810F1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850</w:t>
            </w:r>
          </w:p>
        </w:tc>
        <w:tc>
          <w:tcPr>
            <w:tcW w:w="75" w:type="dxa"/>
            <w:tcBorders>
              <w:top w:val="single" w:sz="4" w:space="0" w:color="C0C0C0"/>
              <w:left w:val="nil"/>
              <w:bottom w:val="nil"/>
              <w:right w:val="nil"/>
            </w:tcBorders>
            <w:shd w:val="clear" w:color="auto" w:fill="FCDA8D"/>
          </w:tcPr>
          <w:p w14:paraId="452C2538"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single" w:sz="4" w:space="0" w:color="C0C0C0"/>
              <w:left w:val="nil"/>
              <w:bottom w:val="nil"/>
              <w:right w:val="nil"/>
            </w:tcBorders>
            <w:shd w:val="clear" w:color="auto" w:fill="FCDA8D"/>
          </w:tcPr>
          <w:p w14:paraId="499C9C9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4"/>
            <w:tcBorders>
              <w:top w:val="single" w:sz="4" w:space="0" w:color="C0C0C0"/>
              <w:left w:val="nil"/>
              <w:bottom w:val="nil"/>
              <w:right w:val="nil"/>
            </w:tcBorders>
            <w:shd w:val="clear" w:color="auto" w:fill="FCDA8D"/>
          </w:tcPr>
          <w:p w14:paraId="18308FD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5"/>
            <w:tcBorders>
              <w:top w:val="single" w:sz="4" w:space="0" w:color="C0C0C0"/>
              <w:left w:val="nil"/>
              <w:bottom w:val="nil"/>
              <w:right w:val="nil"/>
            </w:tcBorders>
            <w:shd w:val="clear" w:color="auto" w:fill="FCDA8D"/>
          </w:tcPr>
          <w:p w14:paraId="1A0A36E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single" w:sz="4" w:space="0" w:color="C0C0C0"/>
              <w:left w:val="nil"/>
              <w:bottom w:val="nil"/>
              <w:right w:val="nil"/>
            </w:tcBorders>
            <w:shd w:val="clear" w:color="auto" w:fill="FCDA8D"/>
          </w:tcPr>
          <w:p w14:paraId="14E8AD3C"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single" w:sz="4" w:space="0" w:color="C0C0C0"/>
              <w:left w:val="nil"/>
              <w:bottom w:val="nil"/>
              <w:right w:val="nil"/>
            </w:tcBorders>
            <w:shd w:val="clear" w:color="auto" w:fill="FCDA8D"/>
          </w:tcPr>
          <w:p w14:paraId="3D4A998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17915B38" w14:textId="77777777" w:rsidTr="006C1A42">
        <w:trPr>
          <w:trHeight w:val="240"/>
        </w:trPr>
        <w:tc>
          <w:tcPr>
            <w:tcW w:w="3842" w:type="dxa"/>
            <w:gridSpan w:val="5"/>
            <w:tcBorders>
              <w:top w:val="nil"/>
              <w:left w:val="nil"/>
              <w:bottom w:val="nil"/>
              <w:right w:val="nil"/>
            </w:tcBorders>
            <w:shd w:val="clear" w:color="auto" w:fill="FDFFC4"/>
          </w:tcPr>
          <w:p w14:paraId="65C72D87" w14:textId="77777777" w:rsidR="00412B9D" w:rsidRPr="00412B9D" w:rsidRDefault="00412B9D" w:rsidP="006C1A42">
            <w:pPr>
              <w:tabs>
                <w:tab w:val="center" w:pos="765"/>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3503 - Software</w:t>
            </w:r>
            <w:r w:rsidRPr="00412B9D">
              <w:rPr>
                <w:rFonts w:eastAsia="Arial"/>
                <w:color w:val="000000"/>
                <w:sz w:val="16"/>
                <w:szCs w:val="22"/>
                <w:lang w:eastAsia="en-NZ"/>
              </w:rPr>
              <w:tab/>
              <w:t xml:space="preserve"> </w:t>
            </w:r>
          </w:p>
        </w:tc>
        <w:tc>
          <w:tcPr>
            <w:tcW w:w="529" w:type="dxa"/>
            <w:gridSpan w:val="4"/>
            <w:tcBorders>
              <w:top w:val="nil"/>
              <w:left w:val="nil"/>
              <w:bottom w:val="nil"/>
              <w:right w:val="nil"/>
            </w:tcBorders>
            <w:shd w:val="clear" w:color="auto" w:fill="FDFFC4"/>
          </w:tcPr>
          <w:p w14:paraId="252A886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9" w:type="dxa"/>
            <w:gridSpan w:val="5"/>
            <w:tcBorders>
              <w:top w:val="nil"/>
              <w:left w:val="nil"/>
              <w:bottom w:val="nil"/>
              <w:right w:val="nil"/>
            </w:tcBorders>
            <w:shd w:val="clear" w:color="auto" w:fill="FDFFC4"/>
          </w:tcPr>
          <w:p w14:paraId="6BBFDAF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7" w:type="dxa"/>
            <w:gridSpan w:val="5"/>
            <w:tcBorders>
              <w:top w:val="nil"/>
              <w:left w:val="nil"/>
              <w:bottom w:val="nil"/>
              <w:right w:val="nil"/>
            </w:tcBorders>
            <w:shd w:val="clear" w:color="auto" w:fill="FDFFC4"/>
          </w:tcPr>
          <w:p w14:paraId="3A411A9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6EA6D8D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nil"/>
              <w:left w:val="nil"/>
              <w:bottom w:val="nil"/>
              <w:right w:val="nil"/>
            </w:tcBorders>
            <w:shd w:val="clear" w:color="auto" w:fill="FDFFC4"/>
          </w:tcPr>
          <w:p w14:paraId="11DAA2B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4"/>
            <w:tcBorders>
              <w:top w:val="nil"/>
              <w:left w:val="nil"/>
              <w:bottom w:val="nil"/>
              <w:right w:val="nil"/>
            </w:tcBorders>
            <w:shd w:val="clear" w:color="auto" w:fill="FDFFC4"/>
          </w:tcPr>
          <w:p w14:paraId="0BA0962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3" w:type="dxa"/>
            <w:gridSpan w:val="5"/>
            <w:tcBorders>
              <w:top w:val="nil"/>
              <w:left w:val="nil"/>
              <w:bottom w:val="nil"/>
              <w:right w:val="nil"/>
            </w:tcBorders>
            <w:shd w:val="clear" w:color="auto" w:fill="FDFFC4"/>
          </w:tcPr>
          <w:p w14:paraId="2AAD29F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502EB8E0"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nil"/>
              <w:left w:val="nil"/>
              <w:bottom w:val="nil"/>
              <w:right w:val="nil"/>
            </w:tcBorders>
            <w:shd w:val="clear" w:color="auto" w:fill="FDFFC4"/>
          </w:tcPr>
          <w:p w14:paraId="2B77374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6C699796" w14:textId="77777777" w:rsidTr="006C1A42">
        <w:trPr>
          <w:trHeight w:val="599"/>
        </w:trPr>
        <w:tc>
          <w:tcPr>
            <w:tcW w:w="3842" w:type="dxa"/>
            <w:gridSpan w:val="5"/>
            <w:tcBorders>
              <w:top w:val="nil"/>
              <w:left w:val="nil"/>
              <w:bottom w:val="nil"/>
              <w:right w:val="nil"/>
            </w:tcBorders>
            <w:shd w:val="clear" w:color="auto" w:fill="auto"/>
          </w:tcPr>
          <w:p w14:paraId="3E65297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49F3B36F" w14:textId="77777777" w:rsidR="00412B9D" w:rsidRPr="00412B9D" w:rsidRDefault="00412B9D" w:rsidP="006C1A42">
            <w:pPr>
              <w:spacing w:line="259" w:lineRule="auto"/>
              <w:ind w:right="32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529" w:type="dxa"/>
            <w:gridSpan w:val="4"/>
            <w:tcBorders>
              <w:top w:val="nil"/>
              <w:left w:val="nil"/>
              <w:bottom w:val="nil"/>
              <w:right w:val="nil"/>
            </w:tcBorders>
            <w:shd w:val="clear" w:color="auto" w:fill="auto"/>
          </w:tcPr>
          <w:p w14:paraId="25378BE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9" w:type="dxa"/>
            <w:gridSpan w:val="5"/>
            <w:tcBorders>
              <w:top w:val="nil"/>
              <w:left w:val="nil"/>
              <w:bottom w:val="nil"/>
              <w:right w:val="nil"/>
            </w:tcBorders>
            <w:shd w:val="clear" w:color="auto" w:fill="auto"/>
          </w:tcPr>
          <w:p w14:paraId="5F0004C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600</w:t>
            </w:r>
          </w:p>
        </w:tc>
        <w:tc>
          <w:tcPr>
            <w:tcW w:w="737" w:type="dxa"/>
            <w:gridSpan w:val="5"/>
            <w:tcBorders>
              <w:top w:val="nil"/>
              <w:left w:val="nil"/>
              <w:bottom w:val="nil"/>
              <w:right w:val="nil"/>
            </w:tcBorders>
            <w:shd w:val="clear" w:color="auto" w:fill="auto"/>
          </w:tcPr>
          <w:p w14:paraId="1EC4F00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(600)</w:t>
            </w:r>
          </w:p>
        </w:tc>
        <w:tc>
          <w:tcPr>
            <w:tcW w:w="75" w:type="dxa"/>
            <w:tcBorders>
              <w:top w:val="nil"/>
              <w:left w:val="nil"/>
              <w:bottom w:val="nil"/>
              <w:right w:val="nil"/>
            </w:tcBorders>
            <w:shd w:val="clear" w:color="auto" w:fill="auto"/>
          </w:tcPr>
          <w:p w14:paraId="043A4326"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nil"/>
              <w:left w:val="nil"/>
              <w:bottom w:val="nil"/>
              <w:right w:val="nil"/>
            </w:tcBorders>
            <w:shd w:val="clear" w:color="auto" w:fill="auto"/>
          </w:tcPr>
          <w:p w14:paraId="4A2EB82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4"/>
            <w:tcBorders>
              <w:top w:val="nil"/>
              <w:left w:val="nil"/>
              <w:bottom w:val="nil"/>
              <w:right w:val="nil"/>
            </w:tcBorders>
            <w:shd w:val="clear" w:color="auto" w:fill="auto"/>
          </w:tcPr>
          <w:p w14:paraId="7D5BCEF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5"/>
            <w:tcBorders>
              <w:top w:val="nil"/>
              <w:left w:val="nil"/>
              <w:bottom w:val="nil"/>
              <w:right w:val="nil"/>
            </w:tcBorders>
            <w:shd w:val="clear" w:color="auto" w:fill="auto"/>
          </w:tcPr>
          <w:p w14:paraId="461EC96B"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nil"/>
              <w:left w:val="nil"/>
              <w:bottom w:val="nil"/>
              <w:right w:val="nil"/>
            </w:tcBorders>
            <w:shd w:val="clear" w:color="auto" w:fill="auto"/>
          </w:tcPr>
          <w:p w14:paraId="2621EE02"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nil"/>
              <w:left w:val="nil"/>
              <w:bottom w:val="nil"/>
              <w:right w:val="nil"/>
            </w:tcBorders>
            <w:shd w:val="clear" w:color="auto" w:fill="auto"/>
          </w:tcPr>
          <w:p w14:paraId="7EB477E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600</w:t>
            </w:r>
          </w:p>
        </w:tc>
      </w:tr>
      <w:tr w:rsidR="006C1A42" w:rsidRPr="00412B9D" w14:paraId="38754BB6" w14:textId="77777777" w:rsidTr="006C1A42">
        <w:trPr>
          <w:trHeight w:val="521"/>
        </w:trPr>
        <w:tc>
          <w:tcPr>
            <w:tcW w:w="3842" w:type="dxa"/>
            <w:gridSpan w:val="5"/>
            <w:tcBorders>
              <w:top w:val="nil"/>
              <w:left w:val="nil"/>
              <w:bottom w:val="single" w:sz="4" w:space="0" w:color="C0C0C0"/>
              <w:right w:val="nil"/>
            </w:tcBorders>
            <w:shd w:val="clear" w:color="auto" w:fill="auto"/>
          </w:tcPr>
          <w:p w14:paraId="29E9434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74C63F3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74745E6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529" w:type="dxa"/>
            <w:gridSpan w:val="4"/>
            <w:tcBorders>
              <w:top w:val="nil"/>
              <w:left w:val="nil"/>
              <w:bottom w:val="single" w:sz="4" w:space="0" w:color="C0C0C0"/>
              <w:right w:val="nil"/>
            </w:tcBorders>
            <w:shd w:val="clear" w:color="auto" w:fill="auto"/>
          </w:tcPr>
          <w:p w14:paraId="2F565017"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10,665</w:t>
            </w:r>
          </w:p>
        </w:tc>
        <w:tc>
          <w:tcPr>
            <w:tcW w:w="1389" w:type="dxa"/>
            <w:gridSpan w:val="5"/>
            <w:tcBorders>
              <w:top w:val="nil"/>
              <w:left w:val="nil"/>
              <w:bottom w:val="single" w:sz="4" w:space="0" w:color="C0C0C0"/>
              <w:right w:val="nil"/>
            </w:tcBorders>
            <w:shd w:val="clear" w:color="auto" w:fill="auto"/>
          </w:tcPr>
          <w:p w14:paraId="1D4B3E8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9,200</w:t>
            </w:r>
          </w:p>
        </w:tc>
        <w:tc>
          <w:tcPr>
            <w:tcW w:w="737" w:type="dxa"/>
            <w:gridSpan w:val="5"/>
            <w:tcBorders>
              <w:top w:val="nil"/>
              <w:left w:val="nil"/>
              <w:bottom w:val="single" w:sz="4" w:space="0" w:color="C0C0C0"/>
              <w:right w:val="nil"/>
            </w:tcBorders>
            <w:shd w:val="clear" w:color="auto" w:fill="auto"/>
          </w:tcPr>
          <w:p w14:paraId="6AAA6F0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1,465</w:t>
            </w:r>
          </w:p>
        </w:tc>
        <w:tc>
          <w:tcPr>
            <w:tcW w:w="75" w:type="dxa"/>
            <w:tcBorders>
              <w:top w:val="nil"/>
              <w:left w:val="nil"/>
              <w:bottom w:val="single" w:sz="4" w:space="0" w:color="C0C0C0"/>
              <w:right w:val="nil"/>
            </w:tcBorders>
            <w:shd w:val="clear" w:color="auto" w:fill="auto"/>
          </w:tcPr>
          <w:p w14:paraId="27730D6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nil"/>
              <w:left w:val="nil"/>
              <w:bottom w:val="single" w:sz="4" w:space="0" w:color="C0C0C0"/>
              <w:right w:val="nil"/>
            </w:tcBorders>
            <w:shd w:val="clear" w:color="auto" w:fill="auto"/>
          </w:tcPr>
          <w:p w14:paraId="03D7084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4"/>
            <w:tcBorders>
              <w:top w:val="nil"/>
              <w:left w:val="nil"/>
              <w:bottom w:val="single" w:sz="4" w:space="0" w:color="C0C0C0"/>
              <w:right w:val="nil"/>
            </w:tcBorders>
            <w:shd w:val="clear" w:color="auto" w:fill="auto"/>
          </w:tcPr>
          <w:p w14:paraId="6B658B6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5"/>
            <w:tcBorders>
              <w:top w:val="nil"/>
              <w:left w:val="nil"/>
              <w:bottom w:val="single" w:sz="4" w:space="0" w:color="C0C0C0"/>
              <w:right w:val="nil"/>
            </w:tcBorders>
            <w:shd w:val="clear" w:color="auto" w:fill="auto"/>
          </w:tcPr>
          <w:p w14:paraId="31A1885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nil"/>
              <w:left w:val="nil"/>
              <w:bottom w:val="single" w:sz="4" w:space="0" w:color="C0C0C0"/>
              <w:right w:val="nil"/>
            </w:tcBorders>
            <w:shd w:val="clear" w:color="auto" w:fill="auto"/>
          </w:tcPr>
          <w:p w14:paraId="1CF86C1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nil"/>
              <w:left w:val="nil"/>
              <w:bottom w:val="single" w:sz="4" w:space="0" w:color="C0C0C0"/>
              <w:right w:val="nil"/>
            </w:tcBorders>
            <w:shd w:val="clear" w:color="auto" w:fill="auto"/>
          </w:tcPr>
          <w:p w14:paraId="01586DB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9,200</w:t>
            </w:r>
          </w:p>
        </w:tc>
      </w:tr>
      <w:tr w:rsidR="006C1A42" w:rsidRPr="00412B9D" w14:paraId="4A7B01EC" w14:textId="77777777" w:rsidTr="006C1A42">
        <w:trPr>
          <w:trHeight w:val="240"/>
        </w:trPr>
        <w:tc>
          <w:tcPr>
            <w:tcW w:w="3842" w:type="dxa"/>
            <w:gridSpan w:val="5"/>
            <w:tcBorders>
              <w:top w:val="single" w:sz="4" w:space="0" w:color="C0C0C0"/>
              <w:left w:val="nil"/>
              <w:bottom w:val="nil"/>
              <w:right w:val="nil"/>
            </w:tcBorders>
            <w:shd w:val="clear" w:color="auto" w:fill="FCDA8D"/>
          </w:tcPr>
          <w:p w14:paraId="06E65D3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- 3503 - Software </w:t>
            </w:r>
          </w:p>
        </w:tc>
        <w:tc>
          <w:tcPr>
            <w:tcW w:w="529" w:type="dxa"/>
            <w:gridSpan w:val="4"/>
            <w:tcBorders>
              <w:top w:val="single" w:sz="4" w:space="0" w:color="C0C0C0"/>
              <w:left w:val="nil"/>
              <w:bottom w:val="nil"/>
              <w:right w:val="nil"/>
            </w:tcBorders>
            <w:shd w:val="clear" w:color="auto" w:fill="FCDA8D"/>
          </w:tcPr>
          <w:p w14:paraId="4E939D1D"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10,665</w:t>
            </w:r>
          </w:p>
        </w:tc>
        <w:tc>
          <w:tcPr>
            <w:tcW w:w="1389" w:type="dxa"/>
            <w:gridSpan w:val="5"/>
            <w:tcBorders>
              <w:top w:val="single" w:sz="4" w:space="0" w:color="C0C0C0"/>
              <w:left w:val="nil"/>
              <w:bottom w:val="nil"/>
              <w:right w:val="nil"/>
            </w:tcBorders>
            <w:shd w:val="clear" w:color="auto" w:fill="FCDA8D"/>
          </w:tcPr>
          <w:p w14:paraId="0FFF44F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9,800</w:t>
            </w:r>
          </w:p>
        </w:tc>
        <w:tc>
          <w:tcPr>
            <w:tcW w:w="737" w:type="dxa"/>
            <w:gridSpan w:val="5"/>
            <w:tcBorders>
              <w:top w:val="single" w:sz="4" w:space="0" w:color="C0C0C0"/>
              <w:left w:val="nil"/>
              <w:bottom w:val="nil"/>
              <w:right w:val="nil"/>
            </w:tcBorders>
            <w:shd w:val="clear" w:color="auto" w:fill="FCDA8D"/>
          </w:tcPr>
          <w:p w14:paraId="4F0592F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865</w:t>
            </w:r>
          </w:p>
        </w:tc>
        <w:tc>
          <w:tcPr>
            <w:tcW w:w="75" w:type="dxa"/>
            <w:tcBorders>
              <w:top w:val="single" w:sz="4" w:space="0" w:color="C0C0C0"/>
              <w:left w:val="nil"/>
              <w:bottom w:val="nil"/>
              <w:right w:val="nil"/>
            </w:tcBorders>
            <w:shd w:val="clear" w:color="auto" w:fill="FCDA8D"/>
          </w:tcPr>
          <w:p w14:paraId="23E4FD41"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single" w:sz="4" w:space="0" w:color="C0C0C0"/>
              <w:left w:val="nil"/>
              <w:bottom w:val="nil"/>
              <w:right w:val="nil"/>
            </w:tcBorders>
            <w:shd w:val="clear" w:color="auto" w:fill="FCDA8D"/>
          </w:tcPr>
          <w:p w14:paraId="22D47E6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4"/>
            <w:tcBorders>
              <w:top w:val="single" w:sz="4" w:space="0" w:color="C0C0C0"/>
              <w:left w:val="nil"/>
              <w:bottom w:val="nil"/>
              <w:right w:val="nil"/>
            </w:tcBorders>
            <w:shd w:val="clear" w:color="auto" w:fill="FCDA8D"/>
          </w:tcPr>
          <w:p w14:paraId="4D03174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5"/>
            <w:tcBorders>
              <w:top w:val="single" w:sz="4" w:space="0" w:color="C0C0C0"/>
              <w:left w:val="nil"/>
              <w:bottom w:val="nil"/>
              <w:right w:val="nil"/>
            </w:tcBorders>
            <w:shd w:val="clear" w:color="auto" w:fill="FCDA8D"/>
          </w:tcPr>
          <w:p w14:paraId="0AA1E0E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single" w:sz="4" w:space="0" w:color="C0C0C0"/>
              <w:left w:val="nil"/>
              <w:bottom w:val="nil"/>
              <w:right w:val="nil"/>
            </w:tcBorders>
            <w:shd w:val="clear" w:color="auto" w:fill="FCDA8D"/>
          </w:tcPr>
          <w:p w14:paraId="7F3DE863"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single" w:sz="4" w:space="0" w:color="C0C0C0"/>
              <w:left w:val="nil"/>
              <w:bottom w:val="nil"/>
              <w:right w:val="nil"/>
            </w:tcBorders>
            <w:shd w:val="clear" w:color="auto" w:fill="FCDA8D"/>
          </w:tcPr>
          <w:p w14:paraId="0509227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9,800</w:t>
            </w:r>
          </w:p>
        </w:tc>
      </w:tr>
      <w:tr w:rsidR="006C1A42" w:rsidRPr="00412B9D" w14:paraId="4AC2ACA7" w14:textId="77777777" w:rsidTr="006C1A42">
        <w:trPr>
          <w:trHeight w:val="240"/>
        </w:trPr>
        <w:tc>
          <w:tcPr>
            <w:tcW w:w="3842" w:type="dxa"/>
            <w:gridSpan w:val="5"/>
            <w:tcBorders>
              <w:top w:val="nil"/>
              <w:left w:val="nil"/>
              <w:bottom w:val="nil"/>
              <w:right w:val="nil"/>
            </w:tcBorders>
            <w:shd w:val="clear" w:color="auto" w:fill="FDFFC4"/>
          </w:tcPr>
          <w:p w14:paraId="6C058F67" w14:textId="77777777" w:rsidR="00412B9D" w:rsidRPr="00412B9D" w:rsidRDefault="00412B9D" w:rsidP="006C1A42">
            <w:pPr>
              <w:tabs>
                <w:tab w:val="center" w:pos="823"/>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3504 - IT Support</w:t>
            </w:r>
            <w:r w:rsidRPr="00412B9D">
              <w:rPr>
                <w:rFonts w:eastAsia="Arial"/>
                <w:color w:val="000000"/>
                <w:sz w:val="16"/>
                <w:szCs w:val="22"/>
                <w:lang w:eastAsia="en-NZ"/>
              </w:rPr>
              <w:tab/>
              <w:t xml:space="preserve"> </w:t>
            </w:r>
          </w:p>
        </w:tc>
        <w:tc>
          <w:tcPr>
            <w:tcW w:w="529" w:type="dxa"/>
            <w:gridSpan w:val="4"/>
            <w:tcBorders>
              <w:top w:val="nil"/>
              <w:left w:val="nil"/>
              <w:bottom w:val="nil"/>
              <w:right w:val="nil"/>
            </w:tcBorders>
            <w:shd w:val="clear" w:color="auto" w:fill="FDFFC4"/>
          </w:tcPr>
          <w:p w14:paraId="2C5B460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9" w:type="dxa"/>
            <w:gridSpan w:val="5"/>
            <w:tcBorders>
              <w:top w:val="nil"/>
              <w:left w:val="nil"/>
              <w:bottom w:val="nil"/>
              <w:right w:val="nil"/>
            </w:tcBorders>
            <w:shd w:val="clear" w:color="auto" w:fill="FDFFC4"/>
          </w:tcPr>
          <w:p w14:paraId="449930E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7" w:type="dxa"/>
            <w:gridSpan w:val="5"/>
            <w:tcBorders>
              <w:top w:val="nil"/>
              <w:left w:val="nil"/>
              <w:bottom w:val="nil"/>
              <w:right w:val="nil"/>
            </w:tcBorders>
            <w:shd w:val="clear" w:color="auto" w:fill="FDFFC4"/>
          </w:tcPr>
          <w:p w14:paraId="43F63C5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58761D23"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4"/>
            <w:tcBorders>
              <w:top w:val="nil"/>
              <w:left w:val="nil"/>
              <w:bottom w:val="nil"/>
              <w:right w:val="nil"/>
            </w:tcBorders>
            <w:shd w:val="clear" w:color="auto" w:fill="FDFFC4"/>
          </w:tcPr>
          <w:p w14:paraId="4648BCC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4"/>
            <w:tcBorders>
              <w:top w:val="nil"/>
              <w:left w:val="nil"/>
              <w:bottom w:val="nil"/>
              <w:right w:val="nil"/>
            </w:tcBorders>
            <w:shd w:val="clear" w:color="auto" w:fill="FDFFC4"/>
          </w:tcPr>
          <w:p w14:paraId="6F7E074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3" w:type="dxa"/>
            <w:gridSpan w:val="5"/>
            <w:tcBorders>
              <w:top w:val="nil"/>
              <w:left w:val="nil"/>
              <w:bottom w:val="nil"/>
              <w:right w:val="nil"/>
            </w:tcBorders>
            <w:shd w:val="clear" w:color="auto" w:fill="FDFFC4"/>
          </w:tcPr>
          <w:p w14:paraId="50EB61A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710F0CFA"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4"/>
            <w:tcBorders>
              <w:top w:val="nil"/>
              <w:left w:val="nil"/>
              <w:bottom w:val="nil"/>
              <w:right w:val="nil"/>
            </w:tcBorders>
            <w:shd w:val="clear" w:color="auto" w:fill="FDFFC4"/>
          </w:tcPr>
          <w:p w14:paraId="6971B89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7174B63B" w14:textId="77777777" w:rsidTr="006C1A42">
        <w:trPr>
          <w:gridAfter w:val="7"/>
          <w:wAfter w:w="1848" w:type="dxa"/>
          <w:trHeight w:val="514"/>
        </w:trPr>
        <w:tc>
          <w:tcPr>
            <w:tcW w:w="2042" w:type="dxa"/>
            <w:gridSpan w:val="2"/>
            <w:tcBorders>
              <w:top w:val="nil"/>
              <w:left w:val="nil"/>
              <w:bottom w:val="nil"/>
              <w:right w:val="nil"/>
            </w:tcBorders>
            <w:shd w:val="clear" w:color="auto" w:fill="auto"/>
          </w:tcPr>
          <w:p w14:paraId="296666E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588746EC" w14:textId="77777777" w:rsidR="00412B9D" w:rsidRPr="00412B9D" w:rsidRDefault="00412B9D" w:rsidP="006C1A42">
            <w:pPr>
              <w:spacing w:line="259" w:lineRule="auto"/>
              <w:ind w:right="32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633" w:type="dxa"/>
            <w:tcBorders>
              <w:top w:val="nil"/>
              <w:left w:val="nil"/>
              <w:bottom w:val="nil"/>
              <w:right w:val="nil"/>
            </w:tcBorders>
            <w:shd w:val="clear" w:color="auto" w:fill="auto"/>
          </w:tcPr>
          <w:p w14:paraId="58B8A7B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588</w:t>
            </w:r>
          </w:p>
        </w:tc>
        <w:tc>
          <w:tcPr>
            <w:tcW w:w="1431" w:type="dxa"/>
            <w:gridSpan w:val="4"/>
            <w:tcBorders>
              <w:top w:val="nil"/>
              <w:left w:val="nil"/>
              <w:bottom w:val="nil"/>
              <w:right w:val="nil"/>
            </w:tcBorders>
            <w:shd w:val="clear" w:color="auto" w:fill="auto"/>
          </w:tcPr>
          <w:p w14:paraId="3F082653" w14:textId="77777777" w:rsidR="00412B9D" w:rsidRPr="00412B9D" w:rsidRDefault="00412B9D" w:rsidP="006C1A42">
            <w:pPr>
              <w:spacing w:line="259" w:lineRule="auto"/>
              <w:ind w:right="186"/>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06" w:type="dxa"/>
            <w:gridSpan w:val="4"/>
            <w:tcBorders>
              <w:top w:val="nil"/>
              <w:left w:val="nil"/>
              <w:bottom w:val="nil"/>
              <w:right w:val="nil"/>
            </w:tcBorders>
            <w:shd w:val="clear" w:color="auto" w:fill="auto"/>
          </w:tcPr>
          <w:p w14:paraId="36B3131F" w14:textId="77777777" w:rsidR="00412B9D" w:rsidRPr="00412B9D" w:rsidRDefault="00412B9D" w:rsidP="006C1A42">
            <w:pPr>
              <w:spacing w:line="259" w:lineRule="auto"/>
              <w:ind w:right="71"/>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588 </w:t>
            </w:r>
          </w:p>
        </w:tc>
        <w:tc>
          <w:tcPr>
            <w:tcW w:w="739" w:type="dxa"/>
            <w:gridSpan w:val="2"/>
            <w:tcBorders>
              <w:top w:val="nil"/>
              <w:left w:val="nil"/>
              <w:bottom w:val="nil"/>
              <w:right w:val="nil"/>
            </w:tcBorders>
            <w:shd w:val="clear" w:color="auto" w:fill="auto"/>
          </w:tcPr>
          <w:p w14:paraId="0EF1655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49</w:t>
            </w:r>
          </w:p>
        </w:tc>
        <w:tc>
          <w:tcPr>
            <w:tcW w:w="731" w:type="dxa"/>
            <w:gridSpan w:val="5"/>
            <w:tcBorders>
              <w:top w:val="nil"/>
              <w:left w:val="nil"/>
              <w:bottom w:val="nil"/>
              <w:right w:val="nil"/>
            </w:tcBorders>
            <w:shd w:val="clear" w:color="auto" w:fill="auto"/>
          </w:tcPr>
          <w:p w14:paraId="5DCA066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2A64C662" w14:textId="77777777" w:rsidR="00412B9D" w:rsidRPr="00412B9D" w:rsidRDefault="00412B9D" w:rsidP="006C1A42">
            <w:pPr>
              <w:spacing w:line="259" w:lineRule="auto"/>
              <w:ind w:right="92"/>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49 </w:t>
            </w:r>
          </w:p>
        </w:tc>
        <w:tc>
          <w:tcPr>
            <w:tcW w:w="1156" w:type="dxa"/>
            <w:gridSpan w:val="6"/>
            <w:tcBorders>
              <w:top w:val="nil"/>
              <w:left w:val="nil"/>
              <w:bottom w:val="nil"/>
              <w:right w:val="nil"/>
            </w:tcBorders>
            <w:shd w:val="clear" w:color="auto" w:fill="auto"/>
          </w:tcPr>
          <w:p w14:paraId="771B6814"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0F671040" w14:textId="77777777" w:rsidTr="006C1A42">
        <w:trPr>
          <w:gridAfter w:val="7"/>
          <w:wAfter w:w="1848" w:type="dxa"/>
          <w:trHeight w:val="560"/>
        </w:trPr>
        <w:tc>
          <w:tcPr>
            <w:tcW w:w="2042" w:type="dxa"/>
            <w:gridSpan w:val="2"/>
            <w:tcBorders>
              <w:top w:val="nil"/>
              <w:left w:val="nil"/>
              <w:bottom w:val="nil"/>
              <w:right w:val="nil"/>
            </w:tcBorders>
            <w:shd w:val="clear" w:color="auto" w:fill="auto"/>
          </w:tcPr>
          <w:p w14:paraId="257FF61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39107F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8EC1C1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633" w:type="dxa"/>
            <w:tcBorders>
              <w:top w:val="nil"/>
              <w:left w:val="nil"/>
              <w:bottom w:val="nil"/>
              <w:right w:val="nil"/>
            </w:tcBorders>
            <w:shd w:val="clear" w:color="auto" w:fill="auto"/>
          </w:tcPr>
          <w:p w14:paraId="24FDAAE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431" w:type="dxa"/>
            <w:gridSpan w:val="4"/>
            <w:tcBorders>
              <w:top w:val="nil"/>
              <w:left w:val="nil"/>
              <w:bottom w:val="nil"/>
              <w:right w:val="nil"/>
            </w:tcBorders>
            <w:shd w:val="clear" w:color="auto" w:fill="auto"/>
          </w:tcPr>
          <w:p w14:paraId="3291CA31" w14:textId="77777777" w:rsidR="00412B9D" w:rsidRPr="00412B9D" w:rsidRDefault="00412B9D" w:rsidP="006C1A42">
            <w:pPr>
              <w:spacing w:line="259" w:lineRule="auto"/>
              <w:ind w:right="186"/>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906" w:type="dxa"/>
            <w:gridSpan w:val="4"/>
            <w:tcBorders>
              <w:top w:val="nil"/>
              <w:left w:val="nil"/>
              <w:bottom w:val="nil"/>
              <w:right w:val="nil"/>
            </w:tcBorders>
            <w:shd w:val="clear" w:color="auto" w:fill="auto"/>
          </w:tcPr>
          <w:p w14:paraId="1E0679B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 </w:t>
            </w:r>
          </w:p>
        </w:tc>
        <w:tc>
          <w:tcPr>
            <w:tcW w:w="739" w:type="dxa"/>
            <w:gridSpan w:val="2"/>
            <w:tcBorders>
              <w:top w:val="nil"/>
              <w:left w:val="nil"/>
              <w:bottom w:val="nil"/>
              <w:right w:val="nil"/>
            </w:tcBorders>
            <w:shd w:val="clear" w:color="auto" w:fill="auto"/>
          </w:tcPr>
          <w:p w14:paraId="797838F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142F6E7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7"/>
            <w:tcBorders>
              <w:top w:val="nil"/>
              <w:left w:val="nil"/>
              <w:bottom w:val="nil"/>
              <w:right w:val="nil"/>
            </w:tcBorders>
            <w:shd w:val="clear" w:color="auto" w:fill="auto"/>
          </w:tcPr>
          <w:p w14:paraId="7AADD7B8" w14:textId="77777777" w:rsidR="00412B9D" w:rsidRPr="00412B9D" w:rsidRDefault="00412B9D" w:rsidP="006C1A42">
            <w:pPr>
              <w:spacing w:line="259" w:lineRule="auto"/>
              <w:ind w:right="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6"/>
            <w:tcBorders>
              <w:top w:val="nil"/>
              <w:left w:val="nil"/>
              <w:bottom w:val="nil"/>
              <w:right w:val="nil"/>
            </w:tcBorders>
            <w:shd w:val="clear" w:color="auto" w:fill="auto"/>
          </w:tcPr>
          <w:p w14:paraId="7A399DC9"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r>
      <w:tr w:rsidR="006C1A42" w:rsidRPr="00412B9D" w14:paraId="45589E7C" w14:textId="77777777" w:rsidTr="006C1A42">
        <w:trPr>
          <w:gridAfter w:val="7"/>
          <w:wAfter w:w="1848" w:type="dxa"/>
          <w:trHeight w:val="194"/>
        </w:trPr>
        <w:tc>
          <w:tcPr>
            <w:tcW w:w="2042" w:type="dxa"/>
            <w:gridSpan w:val="2"/>
            <w:tcBorders>
              <w:top w:val="nil"/>
              <w:left w:val="nil"/>
              <w:bottom w:val="nil"/>
              <w:right w:val="nil"/>
            </w:tcBorders>
            <w:shd w:val="clear" w:color="auto" w:fill="auto"/>
          </w:tcPr>
          <w:p w14:paraId="7FE70DD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633" w:type="dxa"/>
            <w:tcBorders>
              <w:top w:val="nil"/>
              <w:left w:val="nil"/>
              <w:bottom w:val="nil"/>
              <w:right w:val="nil"/>
            </w:tcBorders>
            <w:shd w:val="clear" w:color="auto" w:fill="auto"/>
          </w:tcPr>
          <w:p w14:paraId="5E0AB97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640</w:t>
            </w:r>
          </w:p>
        </w:tc>
        <w:tc>
          <w:tcPr>
            <w:tcW w:w="1431" w:type="dxa"/>
            <w:gridSpan w:val="4"/>
            <w:tcBorders>
              <w:top w:val="nil"/>
              <w:left w:val="nil"/>
              <w:bottom w:val="nil"/>
              <w:right w:val="nil"/>
            </w:tcBorders>
            <w:shd w:val="clear" w:color="auto" w:fill="auto"/>
          </w:tcPr>
          <w:p w14:paraId="5C7AB5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w:t>
            </w:r>
          </w:p>
        </w:tc>
        <w:tc>
          <w:tcPr>
            <w:tcW w:w="906" w:type="dxa"/>
            <w:gridSpan w:val="4"/>
            <w:tcBorders>
              <w:top w:val="nil"/>
              <w:left w:val="nil"/>
              <w:bottom w:val="nil"/>
              <w:right w:val="nil"/>
            </w:tcBorders>
            <w:shd w:val="clear" w:color="auto" w:fill="auto"/>
          </w:tcPr>
          <w:p w14:paraId="6A9FEE1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(5,360) </w:t>
            </w:r>
          </w:p>
        </w:tc>
        <w:tc>
          <w:tcPr>
            <w:tcW w:w="739" w:type="dxa"/>
            <w:gridSpan w:val="2"/>
            <w:tcBorders>
              <w:top w:val="nil"/>
              <w:left w:val="nil"/>
              <w:bottom w:val="nil"/>
              <w:right w:val="nil"/>
            </w:tcBorders>
            <w:shd w:val="clear" w:color="auto" w:fill="auto"/>
          </w:tcPr>
          <w:p w14:paraId="147E16D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1" w:type="dxa"/>
            <w:gridSpan w:val="5"/>
            <w:tcBorders>
              <w:top w:val="nil"/>
              <w:left w:val="nil"/>
              <w:bottom w:val="nil"/>
              <w:right w:val="nil"/>
            </w:tcBorders>
            <w:shd w:val="clear" w:color="auto" w:fill="auto"/>
          </w:tcPr>
          <w:p w14:paraId="443FF7B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w:t>
            </w:r>
          </w:p>
        </w:tc>
        <w:tc>
          <w:tcPr>
            <w:tcW w:w="980" w:type="dxa"/>
            <w:gridSpan w:val="7"/>
            <w:tcBorders>
              <w:top w:val="nil"/>
              <w:left w:val="nil"/>
              <w:bottom w:val="nil"/>
              <w:right w:val="nil"/>
            </w:tcBorders>
            <w:shd w:val="clear" w:color="auto" w:fill="auto"/>
          </w:tcPr>
          <w:p w14:paraId="650E589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(6,000) </w:t>
            </w:r>
          </w:p>
        </w:tc>
        <w:tc>
          <w:tcPr>
            <w:tcW w:w="1156" w:type="dxa"/>
            <w:gridSpan w:val="6"/>
            <w:tcBorders>
              <w:top w:val="nil"/>
              <w:left w:val="nil"/>
              <w:bottom w:val="nil"/>
              <w:right w:val="nil"/>
            </w:tcBorders>
            <w:shd w:val="clear" w:color="auto" w:fill="auto"/>
          </w:tcPr>
          <w:p w14:paraId="72691BB3"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6,000</w:t>
            </w:r>
          </w:p>
        </w:tc>
      </w:tr>
      <w:tr w:rsidR="006C1A42" w:rsidRPr="00412B9D" w14:paraId="09F097E7" w14:textId="77777777" w:rsidTr="006C1A42">
        <w:trPr>
          <w:gridAfter w:val="1"/>
          <w:wAfter w:w="7" w:type="dxa"/>
          <w:trHeight w:val="279"/>
        </w:trPr>
        <w:tc>
          <w:tcPr>
            <w:tcW w:w="3842" w:type="dxa"/>
            <w:gridSpan w:val="5"/>
            <w:tcBorders>
              <w:top w:val="single" w:sz="4" w:space="0" w:color="C0C0C0"/>
              <w:left w:val="nil"/>
              <w:bottom w:val="nil"/>
              <w:right w:val="nil"/>
            </w:tcBorders>
            <w:shd w:val="clear" w:color="auto" w:fill="FCDA8D"/>
          </w:tcPr>
          <w:p w14:paraId="73C4C9A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- 3504 - IT Support </w:t>
            </w:r>
          </w:p>
        </w:tc>
        <w:tc>
          <w:tcPr>
            <w:tcW w:w="633" w:type="dxa"/>
            <w:gridSpan w:val="5"/>
            <w:tcBorders>
              <w:top w:val="single" w:sz="4" w:space="0" w:color="C0C0C0"/>
              <w:left w:val="nil"/>
              <w:bottom w:val="nil"/>
              <w:right w:val="nil"/>
            </w:tcBorders>
            <w:shd w:val="clear" w:color="auto" w:fill="FCDA8D"/>
          </w:tcPr>
          <w:p w14:paraId="5F78AD8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1,228</w:t>
            </w:r>
          </w:p>
        </w:tc>
        <w:tc>
          <w:tcPr>
            <w:tcW w:w="1431" w:type="dxa"/>
            <w:gridSpan w:val="6"/>
            <w:tcBorders>
              <w:top w:val="single" w:sz="4" w:space="0" w:color="C0C0C0"/>
              <w:left w:val="nil"/>
              <w:bottom w:val="nil"/>
              <w:right w:val="nil"/>
            </w:tcBorders>
            <w:shd w:val="clear" w:color="auto" w:fill="FCDA8D"/>
          </w:tcPr>
          <w:p w14:paraId="33A63E8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6,500</w:t>
            </w:r>
          </w:p>
        </w:tc>
        <w:tc>
          <w:tcPr>
            <w:tcW w:w="906" w:type="dxa"/>
            <w:gridSpan w:val="5"/>
            <w:tcBorders>
              <w:top w:val="single" w:sz="4" w:space="0" w:color="C0C0C0"/>
              <w:left w:val="nil"/>
              <w:bottom w:val="nil"/>
              <w:right w:val="nil"/>
            </w:tcBorders>
            <w:shd w:val="clear" w:color="auto" w:fill="FCDA8D"/>
          </w:tcPr>
          <w:p w14:paraId="0BB8BD9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(5,272) </w:t>
            </w:r>
          </w:p>
        </w:tc>
        <w:tc>
          <w:tcPr>
            <w:tcW w:w="739" w:type="dxa"/>
            <w:gridSpan w:val="5"/>
            <w:tcBorders>
              <w:top w:val="single" w:sz="4" w:space="0" w:color="C0C0C0"/>
              <w:left w:val="nil"/>
              <w:bottom w:val="nil"/>
              <w:right w:val="nil"/>
            </w:tcBorders>
            <w:shd w:val="clear" w:color="auto" w:fill="FCDA8D"/>
          </w:tcPr>
          <w:p w14:paraId="494F3FA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49</w:t>
            </w:r>
          </w:p>
        </w:tc>
        <w:tc>
          <w:tcPr>
            <w:tcW w:w="731" w:type="dxa"/>
            <w:gridSpan w:val="3"/>
            <w:tcBorders>
              <w:top w:val="single" w:sz="4" w:space="0" w:color="C0C0C0"/>
              <w:left w:val="nil"/>
              <w:bottom w:val="nil"/>
              <w:right w:val="nil"/>
            </w:tcBorders>
            <w:shd w:val="clear" w:color="auto" w:fill="FCDA8D"/>
          </w:tcPr>
          <w:p w14:paraId="004A8B3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6,000</w:t>
            </w:r>
          </w:p>
        </w:tc>
        <w:tc>
          <w:tcPr>
            <w:tcW w:w="980" w:type="dxa"/>
            <w:gridSpan w:val="6"/>
            <w:tcBorders>
              <w:top w:val="single" w:sz="4" w:space="0" w:color="C0C0C0"/>
              <w:left w:val="nil"/>
              <w:bottom w:val="nil"/>
              <w:right w:val="nil"/>
            </w:tcBorders>
            <w:shd w:val="clear" w:color="auto" w:fill="FCDA8D"/>
          </w:tcPr>
          <w:p w14:paraId="46CAAB3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(5,951) </w:t>
            </w:r>
          </w:p>
        </w:tc>
        <w:tc>
          <w:tcPr>
            <w:tcW w:w="1196" w:type="dxa"/>
            <w:gridSpan w:val="2"/>
            <w:tcBorders>
              <w:top w:val="single" w:sz="4" w:space="0" w:color="C0C0C0"/>
              <w:left w:val="nil"/>
              <w:bottom w:val="nil"/>
              <w:right w:val="nil"/>
            </w:tcBorders>
            <w:shd w:val="clear" w:color="auto" w:fill="FCDA8D"/>
          </w:tcPr>
          <w:p w14:paraId="68185E90"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6,500</w:t>
            </w:r>
          </w:p>
        </w:tc>
      </w:tr>
      <w:tr w:rsidR="006C1A42" w:rsidRPr="00412B9D" w14:paraId="067D83A6" w14:textId="77777777" w:rsidTr="006C1A42">
        <w:trPr>
          <w:gridAfter w:val="1"/>
          <w:wAfter w:w="7" w:type="dxa"/>
          <w:trHeight w:val="201"/>
        </w:trPr>
        <w:tc>
          <w:tcPr>
            <w:tcW w:w="3842" w:type="dxa"/>
            <w:gridSpan w:val="5"/>
            <w:tcBorders>
              <w:top w:val="nil"/>
              <w:left w:val="nil"/>
              <w:bottom w:val="nil"/>
              <w:right w:val="nil"/>
            </w:tcBorders>
            <w:shd w:val="clear" w:color="auto" w:fill="FCDA8D"/>
          </w:tcPr>
          <w:p w14:paraId="6E00275F" w14:textId="77777777" w:rsidR="00412B9D" w:rsidRPr="00412B9D" w:rsidRDefault="00412B9D" w:rsidP="006C1A42">
            <w:pPr>
              <w:tabs>
                <w:tab w:val="center" w:pos="1800"/>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Total - 3500 - ICT</w:t>
            </w:r>
            <w:r w:rsidRPr="00412B9D">
              <w:rPr>
                <w:rFonts w:eastAsia="Arial"/>
                <w:color w:val="000000"/>
                <w:sz w:val="16"/>
                <w:szCs w:val="22"/>
                <w:lang w:eastAsia="en-NZ"/>
              </w:rPr>
              <w:tab/>
              <w:t xml:space="preserve"> </w:t>
            </w:r>
          </w:p>
        </w:tc>
        <w:tc>
          <w:tcPr>
            <w:tcW w:w="633" w:type="dxa"/>
            <w:gridSpan w:val="5"/>
            <w:tcBorders>
              <w:top w:val="nil"/>
              <w:left w:val="nil"/>
              <w:bottom w:val="nil"/>
              <w:right w:val="nil"/>
            </w:tcBorders>
            <w:shd w:val="clear" w:color="auto" w:fill="FCDA8D"/>
          </w:tcPr>
          <w:p w14:paraId="16F3590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12,743</w:t>
            </w:r>
          </w:p>
        </w:tc>
        <w:tc>
          <w:tcPr>
            <w:tcW w:w="1431" w:type="dxa"/>
            <w:gridSpan w:val="6"/>
            <w:tcBorders>
              <w:top w:val="nil"/>
              <w:left w:val="nil"/>
              <w:bottom w:val="nil"/>
              <w:right w:val="nil"/>
            </w:tcBorders>
            <w:shd w:val="clear" w:color="auto" w:fill="FCDA8D"/>
          </w:tcPr>
          <w:p w14:paraId="10AB429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16,300</w:t>
            </w:r>
          </w:p>
        </w:tc>
        <w:tc>
          <w:tcPr>
            <w:tcW w:w="906" w:type="dxa"/>
            <w:gridSpan w:val="5"/>
            <w:tcBorders>
              <w:top w:val="nil"/>
              <w:left w:val="nil"/>
              <w:bottom w:val="nil"/>
              <w:right w:val="nil"/>
            </w:tcBorders>
            <w:shd w:val="clear" w:color="auto" w:fill="FCDA8D"/>
          </w:tcPr>
          <w:p w14:paraId="1525E3D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(3,557) </w:t>
            </w:r>
          </w:p>
        </w:tc>
        <w:tc>
          <w:tcPr>
            <w:tcW w:w="739" w:type="dxa"/>
            <w:gridSpan w:val="5"/>
            <w:tcBorders>
              <w:top w:val="nil"/>
              <w:left w:val="nil"/>
              <w:bottom w:val="nil"/>
              <w:right w:val="nil"/>
            </w:tcBorders>
            <w:shd w:val="clear" w:color="auto" w:fill="FCDA8D"/>
          </w:tcPr>
          <w:p w14:paraId="69A33C5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49</w:t>
            </w:r>
          </w:p>
        </w:tc>
        <w:tc>
          <w:tcPr>
            <w:tcW w:w="731" w:type="dxa"/>
            <w:gridSpan w:val="3"/>
            <w:tcBorders>
              <w:top w:val="nil"/>
              <w:left w:val="nil"/>
              <w:bottom w:val="nil"/>
              <w:right w:val="nil"/>
            </w:tcBorders>
            <w:shd w:val="clear" w:color="auto" w:fill="FCDA8D"/>
          </w:tcPr>
          <w:p w14:paraId="364E07F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w:t>
            </w:r>
          </w:p>
        </w:tc>
        <w:tc>
          <w:tcPr>
            <w:tcW w:w="980" w:type="dxa"/>
            <w:gridSpan w:val="6"/>
            <w:tcBorders>
              <w:top w:val="nil"/>
              <w:left w:val="nil"/>
              <w:bottom w:val="nil"/>
              <w:right w:val="nil"/>
            </w:tcBorders>
            <w:shd w:val="clear" w:color="auto" w:fill="FCDA8D"/>
          </w:tcPr>
          <w:p w14:paraId="6A94FB2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(5,951) </w:t>
            </w:r>
          </w:p>
        </w:tc>
        <w:tc>
          <w:tcPr>
            <w:tcW w:w="1196" w:type="dxa"/>
            <w:gridSpan w:val="2"/>
            <w:tcBorders>
              <w:top w:val="nil"/>
              <w:left w:val="nil"/>
              <w:bottom w:val="nil"/>
              <w:right w:val="nil"/>
            </w:tcBorders>
            <w:shd w:val="clear" w:color="auto" w:fill="FCDA8D"/>
          </w:tcPr>
          <w:p w14:paraId="7072FDBF"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16,300</w:t>
            </w:r>
          </w:p>
        </w:tc>
      </w:tr>
      <w:tr w:rsidR="006C1A42" w:rsidRPr="00412B9D" w14:paraId="2BC72AE1" w14:textId="77777777" w:rsidTr="006C1A42">
        <w:trPr>
          <w:gridAfter w:val="1"/>
          <w:wAfter w:w="7" w:type="dxa"/>
          <w:trHeight w:val="480"/>
        </w:trPr>
        <w:tc>
          <w:tcPr>
            <w:tcW w:w="3842" w:type="dxa"/>
            <w:gridSpan w:val="5"/>
            <w:tcBorders>
              <w:top w:val="nil"/>
              <w:left w:val="nil"/>
              <w:bottom w:val="nil"/>
              <w:right w:val="nil"/>
            </w:tcBorders>
            <w:shd w:val="clear" w:color="auto" w:fill="FDFFC4"/>
          </w:tcPr>
          <w:p w14:paraId="18302324" w14:textId="77777777" w:rsidR="00412B9D" w:rsidRPr="00412B9D" w:rsidRDefault="00412B9D" w:rsidP="006C1A42">
            <w:pPr>
              <w:numPr>
                <w:ilvl w:val="0"/>
                <w:numId w:val="35"/>
              </w:numPr>
              <w:spacing w:after="41"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Marketing &amp; Comms </w:t>
            </w:r>
          </w:p>
          <w:p w14:paraId="09C0D986" w14:textId="77777777" w:rsidR="00412B9D" w:rsidRPr="00412B9D" w:rsidRDefault="00412B9D" w:rsidP="006C1A42">
            <w:pPr>
              <w:numPr>
                <w:ilvl w:val="0"/>
                <w:numId w:val="35"/>
              </w:numPr>
              <w:spacing w:after="160"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Advertising and promotions</w:t>
            </w:r>
          </w:p>
        </w:tc>
        <w:tc>
          <w:tcPr>
            <w:tcW w:w="633" w:type="dxa"/>
            <w:gridSpan w:val="5"/>
            <w:tcBorders>
              <w:top w:val="nil"/>
              <w:left w:val="nil"/>
              <w:bottom w:val="nil"/>
              <w:right w:val="nil"/>
            </w:tcBorders>
            <w:shd w:val="clear" w:color="auto" w:fill="FDFFC4"/>
          </w:tcPr>
          <w:p w14:paraId="46659B0F"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2FA5CD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431" w:type="dxa"/>
            <w:gridSpan w:val="6"/>
            <w:tcBorders>
              <w:top w:val="nil"/>
              <w:left w:val="nil"/>
              <w:bottom w:val="nil"/>
              <w:right w:val="nil"/>
            </w:tcBorders>
            <w:shd w:val="clear" w:color="auto" w:fill="FDFFC4"/>
          </w:tcPr>
          <w:p w14:paraId="19C7E458" w14:textId="77777777" w:rsidR="00412B9D" w:rsidRPr="00412B9D" w:rsidRDefault="00412B9D" w:rsidP="006C1A42">
            <w:pPr>
              <w:spacing w:after="41" w:line="259" w:lineRule="auto"/>
              <w:ind w:right="146"/>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48FC7B5" w14:textId="77777777" w:rsidR="00412B9D" w:rsidRPr="00412B9D" w:rsidRDefault="00412B9D" w:rsidP="006C1A42">
            <w:pPr>
              <w:spacing w:line="259" w:lineRule="auto"/>
              <w:ind w:right="146"/>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06" w:type="dxa"/>
            <w:gridSpan w:val="5"/>
            <w:tcBorders>
              <w:top w:val="nil"/>
              <w:left w:val="nil"/>
              <w:bottom w:val="nil"/>
              <w:right w:val="nil"/>
            </w:tcBorders>
            <w:shd w:val="clear" w:color="auto" w:fill="FDFFC4"/>
          </w:tcPr>
          <w:p w14:paraId="3AED2606"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36D881A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9" w:type="dxa"/>
            <w:gridSpan w:val="5"/>
            <w:tcBorders>
              <w:top w:val="nil"/>
              <w:left w:val="nil"/>
              <w:bottom w:val="nil"/>
              <w:right w:val="nil"/>
            </w:tcBorders>
            <w:shd w:val="clear" w:color="auto" w:fill="FDFFC4"/>
          </w:tcPr>
          <w:p w14:paraId="2AF2DCD4"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20E7FD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3"/>
            <w:tcBorders>
              <w:top w:val="nil"/>
              <w:left w:val="nil"/>
              <w:bottom w:val="nil"/>
              <w:right w:val="nil"/>
            </w:tcBorders>
            <w:shd w:val="clear" w:color="auto" w:fill="FDFFC4"/>
          </w:tcPr>
          <w:p w14:paraId="414B383E"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DB973E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6"/>
            <w:tcBorders>
              <w:top w:val="nil"/>
              <w:left w:val="nil"/>
              <w:bottom w:val="nil"/>
              <w:right w:val="nil"/>
            </w:tcBorders>
            <w:shd w:val="clear" w:color="auto" w:fill="FDFFC4"/>
          </w:tcPr>
          <w:p w14:paraId="4E9FFC12"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6A961D5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1BEFCA61"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9339AD1"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25067000" w14:textId="77777777" w:rsidTr="006C1A42">
        <w:trPr>
          <w:gridAfter w:val="1"/>
          <w:wAfter w:w="7" w:type="dxa"/>
          <w:trHeight w:val="475"/>
        </w:trPr>
        <w:tc>
          <w:tcPr>
            <w:tcW w:w="3842" w:type="dxa"/>
            <w:gridSpan w:val="5"/>
            <w:tcBorders>
              <w:top w:val="nil"/>
              <w:left w:val="nil"/>
              <w:bottom w:val="single" w:sz="4" w:space="0" w:color="C0C0C0"/>
              <w:right w:val="nil"/>
            </w:tcBorders>
            <w:shd w:val="clear" w:color="auto" w:fill="auto"/>
          </w:tcPr>
          <w:p w14:paraId="12C4C33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218302A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3A08C3E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7"/>
            <w:tcBorders>
              <w:top w:val="nil"/>
              <w:left w:val="nil"/>
              <w:bottom w:val="single" w:sz="4" w:space="0" w:color="C0C0C0"/>
              <w:right w:val="nil"/>
            </w:tcBorders>
            <w:shd w:val="clear" w:color="auto" w:fill="auto"/>
          </w:tcPr>
          <w:p w14:paraId="7D50B14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225</w:t>
            </w:r>
          </w:p>
        </w:tc>
        <w:tc>
          <w:tcPr>
            <w:tcW w:w="719" w:type="dxa"/>
            <w:gridSpan w:val="5"/>
            <w:tcBorders>
              <w:top w:val="nil"/>
              <w:left w:val="nil"/>
              <w:bottom w:val="single" w:sz="4" w:space="0" w:color="C0C0C0"/>
              <w:right w:val="nil"/>
            </w:tcBorders>
            <w:shd w:val="clear" w:color="auto" w:fill="auto"/>
          </w:tcPr>
          <w:p w14:paraId="1BAE301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084" w:type="dxa"/>
            <w:gridSpan w:val="5"/>
            <w:tcBorders>
              <w:top w:val="nil"/>
              <w:left w:val="nil"/>
              <w:bottom w:val="single" w:sz="4" w:space="0" w:color="C0C0C0"/>
              <w:right w:val="nil"/>
            </w:tcBorders>
            <w:shd w:val="clear" w:color="auto" w:fill="auto"/>
          </w:tcPr>
          <w:p w14:paraId="04778B7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(775) </w:t>
            </w:r>
          </w:p>
        </w:tc>
        <w:tc>
          <w:tcPr>
            <w:tcW w:w="979" w:type="dxa"/>
            <w:gridSpan w:val="5"/>
            <w:tcBorders>
              <w:top w:val="nil"/>
              <w:left w:val="nil"/>
              <w:bottom w:val="single" w:sz="4" w:space="0" w:color="C0C0C0"/>
              <w:right w:val="nil"/>
            </w:tcBorders>
            <w:shd w:val="clear" w:color="auto" w:fill="auto"/>
          </w:tcPr>
          <w:p w14:paraId="792F2FE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single" w:sz="4" w:space="0" w:color="C0C0C0"/>
              <w:right w:val="nil"/>
            </w:tcBorders>
            <w:shd w:val="clear" w:color="auto" w:fill="auto"/>
          </w:tcPr>
          <w:p w14:paraId="224D5D3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single" w:sz="4" w:space="0" w:color="C0C0C0"/>
              <w:right w:val="nil"/>
            </w:tcBorders>
            <w:shd w:val="clear" w:color="auto" w:fill="auto"/>
          </w:tcPr>
          <w:p w14:paraId="0CFD54D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6DAD1B8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22118D1F" w14:textId="77777777" w:rsidTr="006C1A42">
        <w:trPr>
          <w:gridAfter w:val="1"/>
          <w:wAfter w:w="7" w:type="dxa"/>
          <w:trHeight w:val="240"/>
        </w:trPr>
        <w:tc>
          <w:tcPr>
            <w:tcW w:w="3842" w:type="dxa"/>
            <w:gridSpan w:val="5"/>
            <w:tcBorders>
              <w:top w:val="single" w:sz="4" w:space="0" w:color="C0C0C0"/>
              <w:left w:val="nil"/>
              <w:bottom w:val="nil"/>
              <w:right w:val="nil"/>
            </w:tcBorders>
            <w:shd w:val="clear" w:color="auto" w:fill="FCDA8D"/>
          </w:tcPr>
          <w:p w14:paraId="0303750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- 3801 - Advertising and promotions </w:t>
            </w:r>
          </w:p>
        </w:tc>
        <w:tc>
          <w:tcPr>
            <w:tcW w:w="1389" w:type="dxa"/>
            <w:gridSpan w:val="7"/>
            <w:tcBorders>
              <w:top w:val="single" w:sz="4" w:space="0" w:color="C0C0C0"/>
              <w:left w:val="nil"/>
              <w:bottom w:val="nil"/>
              <w:right w:val="nil"/>
            </w:tcBorders>
            <w:shd w:val="clear" w:color="auto" w:fill="FCDA8D"/>
          </w:tcPr>
          <w:p w14:paraId="36ACB2B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225</w:t>
            </w:r>
          </w:p>
        </w:tc>
        <w:tc>
          <w:tcPr>
            <w:tcW w:w="719" w:type="dxa"/>
            <w:gridSpan w:val="5"/>
            <w:tcBorders>
              <w:top w:val="single" w:sz="4" w:space="0" w:color="C0C0C0"/>
              <w:left w:val="nil"/>
              <w:bottom w:val="nil"/>
              <w:right w:val="nil"/>
            </w:tcBorders>
            <w:shd w:val="clear" w:color="auto" w:fill="FCDA8D"/>
          </w:tcPr>
          <w:p w14:paraId="1A51841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084" w:type="dxa"/>
            <w:gridSpan w:val="5"/>
            <w:tcBorders>
              <w:top w:val="single" w:sz="4" w:space="0" w:color="C0C0C0"/>
              <w:left w:val="nil"/>
              <w:bottom w:val="nil"/>
              <w:right w:val="nil"/>
            </w:tcBorders>
            <w:shd w:val="clear" w:color="auto" w:fill="FCDA8D"/>
          </w:tcPr>
          <w:p w14:paraId="4444E36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(775) </w:t>
            </w:r>
          </w:p>
        </w:tc>
        <w:tc>
          <w:tcPr>
            <w:tcW w:w="979" w:type="dxa"/>
            <w:gridSpan w:val="5"/>
            <w:tcBorders>
              <w:top w:val="single" w:sz="4" w:space="0" w:color="C0C0C0"/>
              <w:left w:val="nil"/>
              <w:bottom w:val="nil"/>
              <w:right w:val="nil"/>
            </w:tcBorders>
            <w:shd w:val="clear" w:color="auto" w:fill="FCDA8D"/>
          </w:tcPr>
          <w:p w14:paraId="21D5EFF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single" w:sz="4" w:space="0" w:color="C0C0C0"/>
              <w:left w:val="nil"/>
              <w:bottom w:val="nil"/>
              <w:right w:val="nil"/>
            </w:tcBorders>
            <w:shd w:val="clear" w:color="auto" w:fill="FCDA8D"/>
          </w:tcPr>
          <w:p w14:paraId="2762C97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single" w:sz="4" w:space="0" w:color="C0C0C0"/>
              <w:left w:val="nil"/>
              <w:bottom w:val="nil"/>
              <w:right w:val="nil"/>
            </w:tcBorders>
            <w:shd w:val="clear" w:color="auto" w:fill="FCDA8D"/>
          </w:tcPr>
          <w:p w14:paraId="13D8B18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7B2052B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41A9AB2E" w14:textId="77777777" w:rsidTr="006C1A42">
        <w:trPr>
          <w:gridAfter w:val="1"/>
          <w:wAfter w:w="7" w:type="dxa"/>
          <w:trHeight w:val="240"/>
        </w:trPr>
        <w:tc>
          <w:tcPr>
            <w:tcW w:w="3842" w:type="dxa"/>
            <w:gridSpan w:val="5"/>
            <w:tcBorders>
              <w:top w:val="nil"/>
              <w:left w:val="nil"/>
              <w:bottom w:val="nil"/>
              <w:right w:val="nil"/>
            </w:tcBorders>
            <w:shd w:val="clear" w:color="auto" w:fill="FDFFC4"/>
          </w:tcPr>
          <w:p w14:paraId="165FADEA" w14:textId="77777777" w:rsidR="00412B9D" w:rsidRPr="00412B9D" w:rsidRDefault="00412B9D" w:rsidP="006C1A42">
            <w:pPr>
              <w:tabs>
                <w:tab w:val="center" w:pos="662"/>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3802 - Brand</w:t>
            </w:r>
            <w:r w:rsidRPr="00412B9D">
              <w:rPr>
                <w:rFonts w:eastAsia="Arial"/>
                <w:color w:val="000000"/>
                <w:sz w:val="16"/>
                <w:szCs w:val="22"/>
                <w:lang w:eastAsia="en-NZ"/>
              </w:rPr>
              <w:tab/>
              <w:t xml:space="preserve"> </w:t>
            </w:r>
          </w:p>
        </w:tc>
        <w:tc>
          <w:tcPr>
            <w:tcW w:w="1389" w:type="dxa"/>
            <w:gridSpan w:val="7"/>
            <w:tcBorders>
              <w:top w:val="nil"/>
              <w:left w:val="nil"/>
              <w:bottom w:val="nil"/>
              <w:right w:val="nil"/>
            </w:tcBorders>
            <w:shd w:val="clear" w:color="auto" w:fill="FDFFC4"/>
          </w:tcPr>
          <w:p w14:paraId="6F9FA0B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5"/>
            <w:tcBorders>
              <w:top w:val="nil"/>
              <w:left w:val="nil"/>
              <w:bottom w:val="nil"/>
              <w:right w:val="nil"/>
            </w:tcBorders>
            <w:shd w:val="clear" w:color="auto" w:fill="FDFFC4"/>
          </w:tcPr>
          <w:p w14:paraId="59E50A2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84" w:type="dxa"/>
            <w:gridSpan w:val="5"/>
            <w:tcBorders>
              <w:top w:val="nil"/>
              <w:left w:val="nil"/>
              <w:bottom w:val="nil"/>
              <w:right w:val="nil"/>
            </w:tcBorders>
            <w:shd w:val="clear" w:color="auto" w:fill="FDFFC4"/>
          </w:tcPr>
          <w:p w14:paraId="42C3889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79" w:type="dxa"/>
            <w:gridSpan w:val="5"/>
            <w:tcBorders>
              <w:top w:val="nil"/>
              <w:left w:val="nil"/>
              <w:bottom w:val="nil"/>
              <w:right w:val="nil"/>
            </w:tcBorders>
            <w:shd w:val="clear" w:color="auto" w:fill="FDFFC4"/>
          </w:tcPr>
          <w:p w14:paraId="625C879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36" w:type="dxa"/>
            <w:gridSpan w:val="3"/>
            <w:tcBorders>
              <w:top w:val="nil"/>
              <w:left w:val="nil"/>
              <w:bottom w:val="nil"/>
              <w:right w:val="nil"/>
            </w:tcBorders>
            <w:shd w:val="clear" w:color="auto" w:fill="FDFFC4"/>
          </w:tcPr>
          <w:p w14:paraId="12CB5BB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1" w:type="dxa"/>
            <w:gridSpan w:val="6"/>
            <w:tcBorders>
              <w:top w:val="nil"/>
              <w:left w:val="nil"/>
              <w:bottom w:val="nil"/>
              <w:right w:val="nil"/>
            </w:tcBorders>
            <w:shd w:val="clear" w:color="auto" w:fill="FDFFC4"/>
          </w:tcPr>
          <w:p w14:paraId="1E895DF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16E7475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003D67CB" w14:textId="77777777" w:rsidTr="006C1A42">
        <w:trPr>
          <w:gridAfter w:val="1"/>
          <w:wAfter w:w="7" w:type="dxa"/>
          <w:trHeight w:val="599"/>
        </w:trPr>
        <w:tc>
          <w:tcPr>
            <w:tcW w:w="3842" w:type="dxa"/>
            <w:gridSpan w:val="5"/>
            <w:tcBorders>
              <w:top w:val="nil"/>
              <w:left w:val="nil"/>
              <w:bottom w:val="nil"/>
              <w:right w:val="nil"/>
            </w:tcBorders>
            <w:shd w:val="clear" w:color="auto" w:fill="auto"/>
          </w:tcPr>
          <w:p w14:paraId="2518C8D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42DEDF97" w14:textId="77777777" w:rsidR="00412B9D" w:rsidRPr="00412B9D" w:rsidRDefault="00412B9D" w:rsidP="006C1A42">
            <w:pPr>
              <w:spacing w:line="259" w:lineRule="auto"/>
              <w:ind w:right="28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89" w:type="dxa"/>
            <w:gridSpan w:val="7"/>
            <w:tcBorders>
              <w:top w:val="nil"/>
              <w:left w:val="nil"/>
              <w:bottom w:val="nil"/>
              <w:right w:val="nil"/>
            </w:tcBorders>
            <w:shd w:val="clear" w:color="auto" w:fill="auto"/>
          </w:tcPr>
          <w:p w14:paraId="7B346FC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5"/>
            <w:tcBorders>
              <w:top w:val="nil"/>
              <w:left w:val="nil"/>
              <w:bottom w:val="nil"/>
              <w:right w:val="nil"/>
            </w:tcBorders>
            <w:shd w:val="clear" w:color="auto" w:fill="auto"/>
          </w:tcPr>
          <w:p w14:paraId="25B03F6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800</w:t>
            </w:r>
          </w:p>
        </w:tc>
        <w:tc>
          <w:tcPr>
            <w:tcW w:w="1084" w:type="dxa"/>
            <w:gridSpan w:val="5"/>
            <w:tcBorders>
              <w:top w:val="nil"/>
              <w:left w:val="nil"/>
              <w:bottom w:val="nil"/>
              <w:right w:val="nil"/>
            </w:tcBorders>
            <w:shd w:val="clear" w:color="auto" w:fill="auto"/>
          </w:tcPr>
          <w:p w14:paraId="757CB7F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(800) </w:t>
            </w:r>
          </w:p>
        </w:tc>
        <w:tc>
          <w:tcPr>
            <w:tcW w:w="979" w:type="dxa"/>
            <w:gridSpan w:val="5"/>
            <w:tcBorders>
              <w:top w:val="nil"/>
              <w:left w:val="nil"/>
              <w:bottom w:val="nil"/>
              <w:right w:val="nil"/>
            </w:tcBorders>
            <w:shd w:val="clear" w:color="auto" w:fill="auto"/>
          </w:tcPr>
          <w:p w14:paraId="4CAA7A5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nil"/>
              <w:right w:val="nil"/>
            </w:tcBorders>
            <w:shd w:val="clear" w:color="auto" w:fill="auto"/>
          </w:tcPr>
          <w:p w14:paraId="4325108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nil"/>
              <w:right w:val="nil"/>
            </w:tcBorders>
            <w:shd w:val="clear" w:color="auto" w:fill="auto"/>
          </w:tcPr>
          <w:p w14:paraId="7FF82DE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nil"/>
              <w:right w:val="nil"/>
            </w:tcBorders>
            <w:shd w:val="clear" w:color="auto" w:fill="auto"/>
          </w:tcPr>
          <w:p w14:paraId="6F0725A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800</w:t>
            </w:r>
          </w:p>
        </w:tc>
      </w:tr>
      <w:tr w:rsidR="006C1A42" w:rsidRPr="00412B9D" w14:paraId="456DE372" w14:textId="77777777" w:rsidTr="006C1A42">
        <w:trPr>
          <w:gridAfter w:val="1"/>
          <w:wAfter w:w="7" w:type="dxa"/>
          <w:trHeight w:val="521"/>
        </w:trPr>
        <w:tc>
          <w:tcPr>
            <w:tcW w:w="3842" w:type="dxa"/>
            <w:gridSpan w:val="5"/>
            <w:tcBorders>
              <w:top w:val="nil"/>
              <w:left w:val="nil"/>
              <w:bottom w:val="single" w:sz="4" w:space="0" w:color="C0C0C0"/>
              <w:right w:val="nil"/>
            </w:tcBorders>
            <w:shd w:val="clear" w:color="auto" w:fill="auto"/>
          </w:tcPr>
          <w:p w14:paraId="4EC399A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40EAA3B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04986C7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7"/>
            <w:tcBorders>
              <w:top w:val="nil"/>
              <w:left w:val="nil"/>
              <w:bottom w:val="single" w:sz="4" w:space="0" w:color="C0C0C0"/>
              <w:right w:val="nil"/>
            </w:tcBorders>
            <w:shd w:val="clear" w:color="auto" w:fill="auto"/>
          </w:tcPr>
          <w:p w14:paraId="6686E7A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14,000</w:t>
            </w:r>
          </w:p>
        </w:tc>
        <w:tc>
          <w:tcPr>
            <w:tcW w:w="719" w:type="dxa"/>
            <w:gridSpan w:val="5"/>
            <w:tcBorders>
              <w:top w:val="nil"/>
              <w:left w:val="nil"/>
              <w:bottom w:val="single" w:sz="4" w:space="0" w:color="C0C0C0"/>
              <w:right w:val="nil"/>
            </w:tcBorders>
            <w:shd w:val="clear" w:color="auto" w:fill="auto"/>
          </w:tcPr>
          <w:p w14:paraId="6071CF4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14,000</w:t>
            </w:r>
          </w:p>
        </w:tc>
        <w:tc>
          <w:tcPr>
            <w:tcW w:w="1084" w:type="dxa"/>
            <w:gridSpan w:val="5"/>
            <w:tcBorders>
              <w:top w:val="nil"/>
              <w:left w:val="nil"/>
              <w:bottom w:val="single" w:sz="4" w:space="0" w:color="C0C0C0"/>
              <w:right w:val="nil"/>
            </w:tcBorders>
            <w:shd w:val="clear" w:color="auto" w:fill="auto"/>
          </w:tcPr>
          <w:p w14:paraId="0928C570" w14:textId="77777777" w:rsidR="00412B9D" w:rsidRPr="00412B9D" w:rsidRDefault="00412B9D" w:rsidP="006C1A42">
            <w:pPr>
              <w:spacing w:line="259" w:lineRule="auto"/>
              <w:ind w:right="120"/>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979" w:type="dxa"/>
            <w:gridSpan w:val="5"/>
            <w:tcBorders>
              <w:top w:val="nil"/>
              <w:left w:val="nil"/>
              <w:bottom w:val="single" w:sz="4" w:space="0" w:color="C0C0C0"/>
              <w:right w:val="nil"/>
            </w:tcBorders>
            <w:shd w:val="clear" w:color="auto" w:fill="auto"/>
          </w:tcPr>
          <w:p w14:paraId="7C2AFE7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single" w:sz="4" w:space="0" w:color="C0C0C0"/>
              <w:right w:val="nil"/>
            </w:tcBorders>
            <w:shd w:val="clear" w:color="auto" w:fill="auto"/>
          </w:tcPr>
          <w:p w14:paraId="18716F4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single" w:sz="4" w:space="0" w:color="C0C0C0"/>
              <w:right w:val="nil"/>
            </w:tcBorders>
            <w:shd w:val="clear" w:color="auto" w:fill="auto"/>
          </w:tcPr>
          <w:p w14:paraId="52C6D26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3083A56C"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14,000</w:t>
            </w:r>
          </w:p>
        </w:tc>
      </w:tr>
      <w:tr w:rsidR="006C1A42" w:rsidRPr="00412B9D" w14:paraId="1C128062" w14:textId="77777777" w:rsidTr="006C1A42">
        <w:trPr>
          <w:gridAfter w:val="1"/>
          <w:wAfter w:w="7" w:type="dxa"/>
          <w:trHeight w:val="240"/>
        </w:trPr>
        <w:tc>
          <w:tcPr>
            <w:tcW w:w="3842" w:type="dxa"/>
            <w:gridSpan w:val="5"/>
            <w:tcBorders>
              <w:top w:val="single" w:sz="4" w:space="0" w:color="C0C0C0"/>
              <w:left w:val="nil"/>
              <w:bottom w:val="nil"/>
              <w:right w:val="nil"/>
            </w:tcBorders>
            <w:shd w:val="clear" w:color="auto" w:fill="FCDA8D"/>
          </w:tcPr>
          <w:p w14:paraId="23BB63A2" w14:textId="77777777" w:rsidR="00412B9D" w:rsidRPr="00412B9D" w:rsidRDefault="00412B9D" w:rsidP="006C1A42">
            <w:pPr>
              <w:tabs>
                <w:tab w:val="center" w:pos="911"/>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Total - 3802 - Brand</w:t>
            </w:r>
            <w:r w:rsidRPr="00412B9D">
              <w:rPr>
                <w:rFonts w:eastAsia="Arial"/>
                <w:color w:val="000000"/>
                <w:sz w:val="16"/>
                <w:szCs w:val="22"/>
                <w:lang w:eastAsia="en-NZ"/>
              </w:rPr>
              <w:tab/>
              <w:t xml:space="preserve"> </w:t>
            </w:r>
          </w:p>
        </w:tc>
        <w:tc>
          <w:tcPr>
            <w:tcW w:w="1389" w:type="dxa"/>
            <w:gridSpan w:val="7"/>
            <w:tcBorders>
              <w:top w:val="single" w:sz="4" w:space="0" w:color="C0C0C0"/>
              <w:left w:val="nil"/>
              <w:bottom w:val="nil"/>
              <w:right w:val="nil"/>
            </w:tcBorders>
            <w:shd w:val="clear" w:color="auto" w:fill="FCDA8D"/>
          </w:tcPr>
          <w:p w14:paraId="66EA01C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14,000</w:t>
            </w:r>
          </w:p>
        </w:tc>
        <w:tc>
          <w:tcPr>
            <w:tcW w:w="719" w:type="dxa"/>
            <w:gridSpan w:val="5"/>
            <w:tcBorders>
              <w:top w:val="single" w:sz="4" w:space="0" w:color="C0C0C0"/>
              <w:left w:val="nil"/>
              <w:bottom w:val="nil"/>
              <w:right w:val="nil"/>
            </w:tcBorders>
            <w:shd w:val="clear" w:color="auto" w:fill="FCDA8D"/>
          </w:tcPr>
          <w:p w14:paraId="3A5458B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14,800</w:t>
            </w:r>
          </w:p>
        </w:tc>
        <w:tc>
          <w:tcPr>
            <w:tcW w:w="1084" w:type="dxa"/>
            <w:gridSpan w:val="5"/>
            <w:tcBorders>
              <w:top w:val="single" w:sz="4" w:space="0" w:color="C0C0C0"/>
              <w:left w:val="nil"/>
              <w:bottom w:val="nil"/>
              <w:right w:val="nil"/>
            </w:tcBorders>
            <w:shd w:val="clear" w:color="auto" w:fill="FCDA8D"/>
          </w:tcPr>
          <w:p w14:paraId="50DD0BC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(800) </w:t>
            </w:r>
          </w:p>
        </w:tc>
        <w:tc>
          <w:tcPr>
            <w:tcW w:w="979" w:type="dxa"/>
            <w:gridSpan w:val="5"/>
            <w:tcBorders>
              <w:top w:val="single" w:sz="4" w:space="0" w:color="C0C0C0"/>
              <w:left w:val="nil"/>
              <w:bottom w:val="nil"/>
              <w:right w:val="nil"/>
            </w:tcBorders>
            <w:shd w:val="clear" w:color="auto" w:fill="FCDA8D"/>
          </w:tcPr>
          <w:p w14:paraId="4B197ED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single" w:sz="4" w:space="0" w:color="C0C0C0"/>
              <w:left w:val="nil"/>
              <w:bottom w:val="nil"/>
              <w:right w:val="nil"/>
            </w:tcBorders>
            <w:shd w:val="clear" w:color="auto" w:fill="FCDA8D"/>
          </w:tcPr>
          <w:p w14:paraId="2C24357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single" w:sz="4" w:space="0" w:color="C0C0C0"/>
              <w:left w:val="nil"/>
              <w:bottom w:val="nil"/>
              <w:right w:val="nil"/>
            </w:tcBorders>
            <w:shd w:val="clear" w:color="auto" w:fill="FCDA8D"/>
          </w:tcPr>
          <w:p w14:paraId="04238F3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6338FB6D"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14,800</w:t>
            </w:r>
          </w:p>
        </w:tc>
      </w:tr>
      <w:tr w:rsidR="006C1A42" w:rsidRPr="00412B9D" w14:paraId="11ECA499" w14:textId="77777777" w:rsidTr="006C1A42">
        <w:trPr>
          <w:gridAfter w:val="1"/>
          <w:wAfter w:w="7" w:type="dxa"/>
          <w:trHeight w:val="240"/>
        </w:trPr>
        <w:tc>
          <w:tcPr>
            <w:tcW w:w="3842" w:type="dxa"/>
            <w:gridSpan w:val="5"/>
            <w:tcBorders>
              <w:top w:val="nil"/>
              <w:left w:val="nil"/>
              <w:bottom w:val="nil"/>
              <w:right w:val="nil"/>
            </w:tcBorders>
            <w:shd w:val="clear" w:color="auto" w:fill="FDFFC4"/>
          </w:tcPr>
          <w:p w14:paraId="0CD3E5C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3804 - Publication distribution </w:t>
            </w:r>
          </w:p>
        </w:tc>
        <w:tc>
          <w:tcPr>
            <w:tcW w:w="1389" w:type="dxa"/>
            <w:gridSpan w:val="7"/>
            <w:tcBorders>
              <w:top w:val="nil"/>
              <w:left w:val="nil"/>
              <w:bottom w:val="nil"/>
              <w:right w:val="nil"/>
            </w:tcBorders>
            <w:shd w:val="clear" w:color="auto" w:fill="FDFFC4"/>
          </w:tcPr>
          <w:p w14:paraId="3822C34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5"/>
            <w:tcBorders>
              <w:top w:val="nil"/>
              <w:left w:val="nil"/>
              <w:bottom w:val="nil"/>
              <w:right w:val="nil"/>
            </w:tcBorders>
            <w:shd w:val="clear" w:color="auto" w:fill="FDFFC4"/>
          </w:tcPr>
          <w:p w14:paraId="28AA7FA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84" w:type="dxa"/>
            <w:gridSpan w:val="5"/>
            <w:tcBorders>
              <w:top w:val="nil"/>
              <w:left w:val="nil"/>
              <w:bottom w:val="nil"/>
              <w:right w:val="nil"/>
            </w:tcBorders>
            <w:shd w:val="clear" w:color="auto" w:fill="FDFFC4"/>
          </w:tcPr>
          <w:p w14:paraId="2FEF924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79" w:type="dxa"/>
            <w:gridSpan w:val="5"/>
            <w:tcBorders>
              <w:top w:val="nil"/>
              <w:left w:val="nil"/>
              <w:bottom w:val="nil"/>
              <w:right w:val="nil"/>
            </w:tcBorders>
            <w:shd w:val="clear" w:color="auto" w:fill="FDFFC4"/>
          </w:tcPr>
          <w:p w14:paraId="14CC075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36" w:type="dxa"/>
            <w:gridSpan w:val="3"/>
            <w:tcBorders>
              <w:top w:val="nil"/>
              <w:left w:val="nil"/>
              <w:bottom w:val="nil"/>
              <w:right w:val="nil"/>
            </w:tcBorders>
            <w:shd w:val="clear" w:color="auto" w:fill="FDFFC4"/>
          </w:tcPr>
          <w:p w14:paraId="724147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1" w:type="dxa"/>
            <w:gridSpan w:val="6"/>
            <w:tcBorders>
              <w:top w:val="nil"/>
              <w:left w:val="nil"/>
              <w:bottom w:val="nil"/>
              <w:right w:val="nil"/>
            </w:tcBorders>
            <w:shd w:val="clear" w:color="auto" w:fill="FDFFC4"/>
          </w:tcPr>
          <w:p w14:paraId="4D537AC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16994B5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013CF1DB" w14:textId="77777777" w:rsidTr="006C1A42">
        <w:trPr>
          <w:gridAfter w:val="1"/>
          <w:wAfter w:w="7" w:type="dxa"/>
          <w:trHeight w:val="560"/>
        </w:trPr>
        <w:tc>
          <w:tcPr>
            <w:tcW w:w="3842" w:type="dxa"/>
            <w:gridSpan w:val="5"/>
            <w:tcBorders>
              <w:top w:val="nil"/>
              <w:left w:val="nil"/>
              <w:bottom w:val="single" w:sz="4" w:space="0" w:color="C0C0C0"/>
              <w:right w:val="nil"/>
            </w:tcBorders>
            <w:shd w:val="clear" w:color="auto" w:fill="auto"/>
          </w:tcPr>
          <w:p w14:paraId="3E73407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667C3E7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775280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7"/>
            <w:tcBorders>
              <w:top w:val="nil"/>
              <w:left w:val="nil"/>
              <w:bottom w:val="single" w:sz="4" w:space="0" w:color="C0C0C0"/>
              <w:right w:val="nil"/>
            </w:tcBorders>
            <w:shd w:val="clear" w:color="auto" w:fill="auto"/>
          </w:tcPr>
          <w:p w14:paraId="748D9BB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5"/>
            <w:tcBorders>
              <w:top w:val="nil"/>
              <w:left w:val="nil"/>
              <w:bottom w:val="single" w:sz="4" w:space="0" w:color="C0C0C0"/>
              <w:right w:val="nil"/>
            </w:tcBorders>
            <w:shd w:val="clear" w:color="auto" w:fill="auto"/>
          </w:tcPr>
          <w:p w14:paraId="779B890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084" w:type="dxa"/>
            <w:gridSpan w:val="5"/>
            <w:tcBorders>
              <w:top w:val="nil"/>
              <w:left w:val="nil"/>
              <w:bottom w:val="single" w:sz="4" w:space="0" w:color="C0C0C0"/>
              <w:right w:val="nil"/>
            </w:tcBorders>
            <w:shd w:val="clear" w:color="auto" w:fill="auto"/>
          </w:tcPr>
          <w:p w14:paraId="24E4D1B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979" w:type="dxa"/>
            <w:gridSpan w:val="5"/>
            <w:tcBorders>
              <w:top w:val="nil"/>
              <w:left w:val="nil"/>
              <w:bottom w:val="single" w:sz="4" w:space="0" w:color="C0C0C0"/>
              <w:right w:val="nil"/>
            </w:tcBorders>
            <w:shd w:val="clear" w:color="auto" w:fill="auto"/>
          </w:tcPr>
          <w:p w14:paraId="794F5E2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single" w:sz="4" w:space="0" w:color="C0C0C0"/>
              <w:right w:val="nil"/>
            </w:tcBorders>
            <w:shd w:val="clear" w:color="auto" w:fill="auto"/>
          </w:tcPr>
          <w:p w14:paraId="74DB1EB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single" w:sz="4" w:space="0" w:color="C0C0C0"/>
              <w:right w:val="nil"/>
            </w:tcBorders>
            <w:shd w:val="clear" w:color="auto" w:fill="auto"/>
          </w:tcPr>
          <w:p w14:paraId="1535F66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523974A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616D71D8" w14:textId="77777777" w:rsidTr="006C1A42">
        <w:trPr>
          <w:gridAfter w:val="1"/>
          <w:wAfter w:w="7" w:type="dxa"/>
          <w:trHeight w:val="240"/>
        </w:trPr>
        <w:tc>
          <w:tcPr>
            <w:tcW w:w="3842" w:type="dxa"/>
            <w:gridSpan w:val="5"/>
            <w:tcBorders>
              <w:top w:val="single" w:sz="4" w:space="0" w:color="C0C0C0"/>
              <w:left w:val="nil"/>
              <w:bottom w:val="nil"/>
              <w:right w:val="nil"/>
            </w:tcBorders>
            <w:shd w:val="clear" w:color="auto" w:fill="FCDA8D"/>
          </w:tcPr>
          <w:p w14:paraId="1A17011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- 3804 - Publication distribution </w:t>
            </w:r>
          </w:p>
        </w:tc>
        <w:tc>
          <w:tcPr>
            <w:tcW w:w="1389" w:type="dxa"/>
            <w:gridSpan w:val="7"/>
            <w:tcBorders>
              <w:top w:val="single" w:sz="4" w:space="0" w:color="C0C0C0"/>
              <w:left w:val="nil"/>
              <w:bottom w:val="nil"/>
              <w:right w:val="nil"/>
            </w:tcBorders>
            <w:shd w:val="clear" w:color="auto" w:fill="FCDA8D"/>
          </w:tcPr>
          <w:p w14:paraId="7F92122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5"/>
            <w:tcBorders>
              <w:top w:val="single" w:sz="4" w:space="0" w:color="C0C0C0"/>
              <w:left w:val="nil"/>
              <w:bottom w:val="nil"/>
              <w:right w:val="nil"/>
            </w:tcBorders>
            <w:shd w:val="clear" w:color="auto" w:fill="FCDA8D"/>
          </w:tcPr>
          <w:p w14:paraId="21CFEB2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1084" w:type="dxa"/>
            <w:gridSpan w:val="5"/>
            <w:tcBorders>
              <w:top w:val="single" w:sz="4" w:space="0" w:color="C0C0C0"/>
              <w:left w:val="nil"/>
              <w:bottom w:val="nil"/>
              <w:right w:val="nil"/>
            </w:tcBorders>
            <w:shd w:val="clear" w:color="auto" w:fill="FCDA8D"/>
          </w:tcPr>
          <w:p w14:paraId="407D0C3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979" w:type="dxa"/>
            <w:gridSpan w:val="5"/>
            <w:tcBorders>
              <w:top w:val="single" w:sz="4" w:space="0" w:color="C0C0C0"/>
              <w:left w:val="nil"/>
              <w:bottom w:val="nil"/>
              <w:right w:val="nil"/>
            </w:tcBorders>
            <w:shd w:val="clear" w:color="auto" w:fill="FCDA8D"/>
          </w:tcPr>
          <w:p w14:paraId="184A53A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single" w:sz="4" w:space="0" w:color="C0C0C0"/>
              <w:left w:val="nil"/>
              <w:bottom w:val="nil"/>
              <w:right w:val="nil"/>
            </w:tcBorders>
            <w:shd w:val="clear" w:color="auto" w:fill="FCDA8D"/>
          </w:tcPr>
          <w:p w14:paraId="7678E87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single" w:sz="4" w:space="0" w:color="C0C0C0"/>
              <w:left w:val="nil"/>
              <w:bottom w:val="nil"/>
              <w:right w:val="nil"/>
            </w:tcBorders>
            <w:shd w:val="clear" w:color="auto" w:fill="FCDA8D"/>
          </w:tcPr>
          <w:p w14:paraId="177A13A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415127B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54DFF131" w14:textId="77777777" w:rsidTr="006C1A42">
        <w:trPr>
          <w:gridAfter w:val="1"/>
          <w:wAfter w:w="7" w:type="dxa"/>
          <w:trHeight w:val="240"/>
        </w:trPr>
        <w:tc>
          <w:tcPr>
            <w:tcW w:w="3842" w:type="dxa"/>
            <w:gridSpan w:val="5"/>
            <w:tcBorders>
              <w:top w:val="nil"/>
              <w:left w:val="nil"/>
              <w:bottom w:val="nil"/>
              <w:right w:val="nil"/>
            </w:tcBorders>
            <w:shd w:val="clear" w:color="auto" w:fill="FDFFC4"/>
          </w:tcPr>
          <w:p w14:paraId="3EB5478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3805 - Member Communication </w:t>
            </w:r>
          </w:p>
        </w:tc>
        <w:tc>
          <w:tcPr>
            <w:tcW w:w="1389" w:type="dxa"/>
            <w:gridSpan w:val="7"/>
            <w:tcBorders>
              <w:top w:val="nil"/>
              <w:left w:val="nil"/>
              <w:bottom w:val="nil"/>
              <w:right w:val="nil"/>
            </w:tcBorders>
            <w:shd w:val="clear" w:color="auto" w:fill="FDFFC4"/>
          </w:tcPr>
          <w:p w14:paraId="4B86F57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5"/>
            <w:tcBorders>
              <w:top w:val="nil"/>
              <w:left w:val="nil"/>
              <w:bottom w:val="nil"/>
              <w:right w:val="nil"/>
            </w:tcBorders>
            <w:shd w:val="clear" w:color="auto" w:fill="FDFFC4"/>
          </w:tcPr>
          <w:p w14:paraId="1384B3A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84" w:type="dxa"/>
            <w:gridSpan w:val="5"/>
            <w:tcBorders>
              <w:top w:val="nil"/>
              <w:left w:val="nil"/>
              <w:bottom w:val="nil"/>
              <w:right w:val="nil"/>
            </w:tcBorders>
            <w:shd w:val="clear" w:color="auto" w:fill="FDFFC4"/>
          </w:tcPr>
          <w:p w14:paraId="64EBB43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79" w:type="dxa"/>
            <w:gridSpan w:val="5"/>
            <w:tcBorders>
              <w:top w:val="nil"/>
              <w:left w:val="nil"/>
              <w:bottom w:val="nil"/>
              <w:right w:val="nil"/>
            </w:tcBorders>
            <w:shd w:val="clear" w:color="auto" w:fill="FDFFC4"/>
          </w:tcPr>
          <w:p w14:paraId="416DEA4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36" w:type="dxa"/>
            <w:gridSpan w:val="3"/>
            <w:tcBorders>
              <w:top w:val="nil"/>
              <w:left w:val="nil"/>
              <w:bottom w:val="nil"/>
              <w:right w:val="nil"/>
            </w:tcBorders>
            <w:shd w:val="clear" w:color="auto" w:fill="FDFFC4"/>
          </w:tcPr>
          <w:p w14:paraId="30C0FA5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1" w:type="dxa"/>
            <w:gridSpan w:val="6"/>
            <w:tcBorders>
              <w:top w:val="nil"/>
              <w:left w:val="nil"/>
              <w:bottom w:val="nil"/>
              <w:right w:val="nil"/>
            </w:tcBorders>
            <w:shd w:val="clear" w:color="auto" w:fill="FDFFC4"/>
          </w:tcPr>
          <w:p w14:paraId="7650819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09888195"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0AB7CBCD" w14:textId="77777777" w:rsidTr="006C1A42">
        <w:trPr>
          <w:gridAfter w:val="1"/>
          <w:wAfter w:w="7" w:type="dxa"/>
          <w:trHeight w:val="560"/>
        </w:trPr>
        <w:tc>
          <w:tcPr>
            <w:tcW w:w="3842" w:type="dxa"/>
            <w:gridSpan w:val="5"/>
            <w:tcBorders>
              <w:top w:val="nil"/>
              <w:left w:val="nil"/>
              <w:bottom w:val="single" w:sz="4" w:space="0" w:color="C0C0C0"/>
              <w:right w:val="nil"/>
            </w:tcBorders>
            <w:shd w:val="clear" w:color="auto" w:fill="auto"/>
          </w:tcPr>
          <w:p w14:paraId="2E34CA4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3A3FF73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2FB6CB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7"/>
            <w:tcBorders>
              <w:top w:val="nil"/>
              <w:left w:val="nil"/>
              <w:bottom w:val="single" w:sz="4" w:space="0" w:color="C0C0C0"/>
              <w:right w:val="nil"/>
            </w:tcBorders>
            <w:shd w:val="clear" w:color="auto" w:fill="auto"/>
          </w:tcPr>
          <w:p w14:paraId="4285A43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1,099</w:t>
            </w:r>
          </w:p>
        </w:tc>
        <w:tc>
          <w:tcPr>
            <w:tcW w:w="719" w:type="dxa"/>
            <w:gridSpan w:val="5"/>
            <w:tcBorders>
              <w:top w:val="nil"/>
              <w:left w:val="nil"/>
              <w:bottom w:val="single" w:sz="4" w:space="0" w:color="C0C0C0"/>
              <w:right w:val="nil"/>
            </w:tcBorders>
            <w:shd w:val="clear" w:color="auto" w:fill="auto"/>
          </w:tcPr>
          <w:p w14:paraId="1BFA54C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1,200</w:t>
            </w:r>
          </w:p>
        </w:tc>
        <w:tc>
          <w:tcPr>
            <w:tcW w:w="1084" w:type="dxa"/>
            <w:gridSpan w:val="5"/>
            <w:tcBorders>
              <w:top w:val="nil"/>
              <w:left w:val="nil"/>
              <w:bottom w:val="single" w:sz="4" w:space="0" w:color="C0C0C0"/>
              <w:right w:val="nil"/>
            </w:tcBorders>
            <w:shd w:val="clear" w:color="auto" w:fill="auto"/>
          </w:tcPr>
          <w:p w14:paraId="6D93655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(101) </w:t>
            </w:r>
          </w:p>
        </w:tc>
        <w:tc>
          <w:tcPr>
            <w:tcW w:w="979" w:type="dxa"/>
            <w:gridSpan w:val="5"/>
            <w:tcBorders>
              <w:top w:val="nil"/>
              <w:left w:val="nil"/>
              <w:bottom w:val="single" w:sz="4" w:space="0" w:color="C0C0C0"/>
              <w:right w:val="nil"/>
            </w:tcBorders>
            <w:shd w:val="clear" w:color="auto" w:fill="auto"/>
          </w:tcPr>
          <w:p w14:paraId="4AA33E3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265</w:t>
            </w:r>
          </w:p>
        </w:tc>
        <w:tc>
          <w:tcPr>
            <w:tcW w:w="536" w:type="dxa"/>
            <w:gridSpan w:val="3"/>
            <w:tcBorders>
              <w:top w:val="nil"/>
              <w:left w:val="nil"/>
              <w:bottom w:val="single" w:sz="4" w:space="0" w:color="C0C0C0"/>
              <w:right w:val="nil"/>
            </w:tcBorders>
            <w:shd w:val="clear" w:color="auto" w:fill="auto"/>
          </w:tcPr>
          <w:p w14:paraId="73961FF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single" w:sz="4" w:space="0" w:color="C0C0C0"/>
              <w:right w:val="nil"/>
            </w:tcBorders>
            <w:shd w:val="clear" w:color="auto" w:fill="auto"/>
          </w:tcPr>
          <w:p w14:paraId="61542C3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265 </w:t>
            </w:r>
          </w:p>
        </w:tc>
        <w:tc>
          <w:tcPr>
            <w:tcW w:w="529" w:type="dxa"/>
            <w:tcBorders>
              <w:top w:val="nil"/>
              <w:left w:val="nil"/>
              <w:bottom w:val="single" w:sz="4" w:space="0" w:color="C0C0C0"/>
              <w:right w:val="nil"/>
            </w:tcBorders>
            <w:shd w:val="clear" w:color="auto" w:fill="auto"/>
          </w:tcPr>
          <w:p w14:paraId="7531989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1,200</w:t>
            </w:r>
          </w:p>
        </w:tc>
      </w:tr>
      <w:tr w:rsidR="006C1A42" w:rsidRPr="00412B9D" w14:paraId="36D0E76E" w14:textId="77777777" w:rsidTr="006C1A42">
        <w:trPr>
          <w:gridAfter w:val="1"/>
          <w:wAfter w:w="7" w:type="dxa"/>
          <w:trHeight w:val="240"/>
        </w:trPr>
        <w:tc>
          <w:tcPr>
            <w:tcW w:w="3842" w:type="dxa"/>
            <w:gridSpan w:val="5"/>
            <w:tcBorders>
              <w:top w:val="single" w:sz="4" w:space="0" w:color="C0C0C0"/>
              <w:left w:val="nil"/>
              <w:bottom w:val="nil"/>
              <w:right w:val="nil"/>
            </w:tcBorders>
            <w:shd w:val="clear" w:color="auto" w:fill="FCDA8D"/>
          </w:tcPr>
          <w:p w14:paraId="48121D2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- 3805 - Member Communication </w:t>
            </w:r>
          </w:p>
        </w:tc>
        <w:tc>
          <w:tcPr>
            <w:tcW w:w="1389" w:type="dxa"/>
            <w:gridSpan w:val="7"/>
            <w:tcBorders>
              <w:top w:val="single" w:sz="4" w:space="0" w:color="C0C0C0"/>
              <w:left w:val="nil"/>
              <w:bottom w:val="nil"/>
              <w:right w:val="nil"/>
            </w:tcBorders>
            <w:shd w:val="clear" w:color="auto" w:fill="FCDA8D"/>
          </w:tcPr>
          <w:p w14:paraId="79F595B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1,099</w:t>
            </w:r>
          </w:p>
        </w:tc>
        <w:tc>
          <w:tcPr>
            <w:tcW w:w="719" w:type="dxa"/>
            <w:gridSpan w:val="5"/>
            <w:tcBorders>
              <w:top w:val="single" w:sz="4" w:space="0" w:color="C0C0C0"/>
              <w:left w:val="nil"/>
              <w:bottom w:val="nil"/>
              <w:right w:val="nil"/>
            </w:tcBorders>
            <w:shd w:val="clear" w:color="auto" w:fill="FCDA8D"/>
          </w:tcPr>
          <w:p w14:paraId="5D7E90C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1,200</w:t>
            </w:r>
          </w:p>
        </w:tc>
        <w:tc>
          <w:tcPr>
            <w:tcW w:w="1084" w:type="dxa"/>
            <w:gridSpan w:val="5"/>
            <w:tcBorders>
              <w:top w:val="single" w:sz="4" w:space="0" w:color="C0C0C0"/>
              <w:left w:val="nil"/>
              <w:bottom w:val="nil"/>
              <w:right w:val="nil"/>
            </w:tcBorders>
            <w:shd w:val="clear" w:color="auto" w:fill="FCDA8D"/>
          </w:tcPr>
          <w:p w14:paraId="5B85451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(101) </w:t>
            </w:r>
          </w:p>
        </w:tc>
        <w:tc>
          <w:tcPr>
            <w:tcW w:w="979" w:type="dxa"/>
            <w:gridSpan w:val="5"/>
            <w:tcBorders>
              <w:top w:val="single" w:sz="4" w:space="0" w:color="C0C0C0"/>
              <w:left w:val="nil"/>
              <w:bottom w:val="nil"/>
              <w:right w:val="nil"/>
            </w:tcBorders>
            <w:shd w:val="clear" w:color="auto" w:fill="FCDA8D"/>
          </w:tcPr>
          <w:p w14:paraId="22B9381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265</w:t>
            </w:r>
          </w:p>
        </w:tc>
        <w:tc>
          <w:tcPr>
            <w:tcW w:w="536" w:type="dxa"/>
            <w:gridSpan w:val="3"/>
            <w:tcBorders>
              <w:top w:val="single" w:sz="4" w:space="0" w:color="C0C0C0"/>
              <w:left w:val="nil"/>
              <w:bottom w:val="nil"/>
              <w:right w:val="nil"/>
            </w:tcBorders>
            <w:shd w:val="clear" w:color="auto" w:fill="FCDA8D"/>
          </w:tcPr>
          <w:p w14:paraId="36A87F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single" w:sz="4" w:space="0" w:color="C0C0C0"/>
              <w:left w:val="nil"/>
              <w:bottom w:val="nil"/>
              <w:right w:val="nil"/>
            </w:tcBorders>
            <w:shd w:val="clear" w:color="auto" w:fill="FCDA8D"/>
          </w:tcPr>
          <w:p w14:paraId="791FDDC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265 </w:t>
            </w:r>
          </w:p>
        </w:tc>
        <w:tc>
          <w:tcPr>
            <w:tcW w:w="529" w:type="dxa"/>
            <w:tcBorders>
              <w:top w:val="single" w:sz="4" w:space="0" w:color="C0C0C0"/>
              <w:left w:val="nil"/>
              <w:bottom w:val="nil"/>
              <w:right w:val="nil"/>
            </w:tcBorders>
            <w:shd w:val="clear" w:color="auto" w:fill="FCDA8D"/>
          </w:tcPr>
          <w:p w14:paraId="568B3DD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1,200</w:t>
            </w:r>
          </w:p>
        </w:tc>
      </w:tr>
      <w:tr w:rsidR="006C1A42" w:rsidRPr="00412B9D" w14:paraId="37F6010C" w14:textId="77777777" w:rsidTr="006C1A42">
        <w:trPr>
          <w:gridAfter w:val="1"/>
          <w:wAfter w:w="7" w:type="dxa"/>
          <w:trHeight w:val="240"/>
        </w:trPr>
        <w:tc>
          <w:tcPr>
            <w:tcW w:w="3842" w:type="dxa"/>
            <w:gridSpan w:val="5"/>
            <w:tcBorders>
              <w:top w:val="nil"/>
              <w:left w:val="nil"/>
              <w:bottom w:val="nil"/>
              <w:right w:val="nil"/>
            </w:tcBorders>
            <w:shd w:val="clear" w:color="auto" w:fill="FDFFC4"/>
          </w:tcPr>
          <w:p w14:paraId="074B3DE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3807 - Prizes and awards </w:t>
            </w:r>
          </w:p>
        </w:tc>
        <w:tc>
          <w:tcPr>
            <w:tcW w:w="1389" w:type="dxa"/>
            <w:gridSpan w:val="7"/>
            <w:tcBorders>
              <w:top w:val="nil"/>
              <w:left w:val="nil"/>
              <w:bottom w:val="nil"/>
              <w:right w:val="nil"/>
            </w:tcBorders>
            <w:shd w:val="clear" w:color="auto" w:fill="FDFFC4"/>
          </w:tcPr>
          <w:p w14:paraId="6C91AF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5"/>
            <w:tcBorders>
              <w:top w:val="nil"/>
              <w:left w:val="nil"/>
              <w:bottom w:val="nil"/>
              <w:right w:val="nil"/>
            </w:tcBorders>
            <w:shd w:val="clear" w:color="auto" w:fill="FDFFC4"/>
          </w:tcPr>
          <w:p w14:paraId="2BFAA51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84" w:type="dxa"/>
            <w:gridSpan w:val="5"/>
            <w:tcBorders>
              <w:top w:val="nil"/>
              <w:left w:val="nil"/>
              <w:bottom w:val="nil"/>
              <w:right w:val="nil"/>
            </w:tcBorders>
            <w:shd w:val="clear" w:color="auto" w:fill="FDFFC4"/>
          </w:tcPr>
          <w:p w14:paraId="499C6FD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79" w:type="dxa"/>
            <w:gridSpan w:val="5"/>
            <w:tcBorders>
              <w:top w:val="nil"/>
              <w:left w:val="nil"/>
              <w:bottom w:val="nil"/>
              <w:right w:val="nil"/>
            </w:tcBorders>
            <w:shd w:val="clear" w:color="auto" w:fill="FDFFC4"/>
          </w:tcPr>
          <w:p w14:paraId="117BA16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36" w:type="dxa"/>
            <w:gridSpan w:val="3"/>
            <w:tcBorders>
              <w:top w:val="nil"/>
              <w:left w:val="nil"/>
              <w:bottom w:val="nil"/>
              <w:right w:val="nil"/>
            </w:tcBorders>
            <w:shd w:val="clear" w:color="auto" w:fill="FDFFC4"/>
          </w:tcPr>
          <w:p w14:paraId="4EEC213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1" w:type="dxa"/>
            <w:gridSpan w:val="6"/>
            <w:tcBorders>
              <w:top w:val="nil"/>
              <w:left w:val="nil"/>
              <w:bottom w:val="nil"/>
              <w:right w:val="nil"/>
            </w:tcBorders>
            <w:shd w:val="clear" w:color="auto" w:fill="FDFFC4"/>
          </w:tcPr>
          <w:p w14:paraId="53C346A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057A17F7"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03C38388" w14:textId="77777777" w:rsidTr="006C1A42">
        <w:trPr>
          <w:gridAfter w:val="1"/>
          <w:wAfter w:w="7" w:type="dxa"/>
          <w:trHeight w:val="599"/>
        </w:trPr>
        <w:tc>
          <w:tcPr>
            <w:tcW w:w="3842" w:type="dxa"/>
            <w:gridSpan w:val="5"/>
            <w:tcBorders>
              <w:top w:val="nil"/>
              <w:left w:val="nil"/>
              <w:bottom w:val="nil"/>
              <w:right w:val="nil"/>
            </w:tcBorders>
            <w:shd w:val="clear" w:color="auto" w:fill="auto"/>
          </w:tcPr>
          <w:p w14:paraId="73930A8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6B084086" w14:textId="77777777" w:rsidR="00412B9D" w:rsidRPr="00412B9D" w:rsidRDefault="00412B9D" w:rsidP="006C1A42">
            <w:pPr>
              <w:spacing w:line="259" w:lineRule="auto"/>
              <w:ind w:right="28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89" w:type="dxa"/>
            <w:gridSpan w:val="7"/>
            <w:tcBorders>
              <w:top w:val="nil"/>
              <w:left w:val="nil"/>
              <w:bottom w:val="nil"/>
              <w:right w:val="nil"/>
            </w:tcBorders>
            <w:shd w:val="clear" w:color="auto" w:fill="auto"/>
          </w:tcPr>
          <w:p w14:paraId="36A0403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18,083</w:t>
            </w:r>
          </w:p>
        </w:tc>
        <w:tc>
          <w:tcPr>
            <w:tcW w:w="719" w:type="dxa"/>
            <w:gridSpan w:val="5"/>
            <w:tcBorders>
              <w:top w:val="nil"/>
              <w:left w:val="nil"/>
              <w:bottom w:val="nil"/>
              <w:right w:val="nil"/>
            </w:tcBorders>
            <w:shd w:val="clear" w:color="auto" w:fill="auto"/>
          </w:tcPr>
          <w:p w14:paraId="3CCBD78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19,000</w:t>
            </w:r>
          </w:p>
        </w:tc>
        <w:tc>
          <w:tcPr>
            <w:tcW w:w="1084" w:type="dxa"/>
            <w:gridSpan w:val="5"/>
            <w:tcBorders>
              <w:top w:val="nil"/>
              <w:left w:val="nil"/>
              <w:bottom w:val="nil"/>
              <w:right w:val="nil"/>
            </w:tcBorders>
            <w:shd w:val="clear" w:color="auto" w:fill="auto"/>
          </w:tcPr>
          <w:p w14:paraId="7318C25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(917) </w:t>
            </w:r>
          </w:p>
        </w:tc>
        <w:tc>
          <w:tcPr>
            <w:tcW w:w="979" w:type="dxa"/>
            <w:gridSpan w:val="5"/>
            <w:tcBorders>
              <w:top w:val="nil"/>
              <w:left w:val="nil"/>
              <w:bottom w:val="nil"/>
              <w:right w:val="nil"/>
            </w:tcBorders>
            <w:shd w:val="clear" w:color="auto" w:fill="auto"/>
          </w:tcPr>
          <w:p w14:paraId="17E565F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nil"/>
              <w:right w:val="nil"/>
            </w:tcBorders>
            <w:shd w:val="clear" w:color="auto" w:fill="auto"/>
          </w:tcPr>
          <w:p w14:paraId="5684A7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nil"/>
              <w:right w:val="nil"/>
            </w:tcBorders>
            <w:shd w:val="clear" w:color="auto" w:fill="auto"/>
          </w:tcPr>
          <w:p w14:paraId="3A2017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nil"/>
              <w:right w:val="nil"/>
            </w:tcBorders>
            <w:shd w:val="clear" w:color="auto" w:fill="auto"/>
          </w:tcPr>
          <w:p w14:paraId="7C2A747B"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19,000</w:t>
            </w:r>
          </w:p>
        </w:tc>
      </w:tr>
      <w:tr w:rsidR="006C1A42" w:rsidRPr="00412B9D" w14:paraId="0B00EDBC" w14:textId="77777777" w:rsidTr="006C1A42">
        <w:trPr>
          <w:gridAfter w:val="1"/>
          <w:wAfter w:w="7" w:type="dxa"/>
          <w:trHeight w:val="560"/>
        </w:trPr>
        <w:tc>
          <w:tcPr>
            <w:tcW w:w="3842" w:type="dxa"/>
            <w:gridSpan w:val="5"/>
            <w:tcBorders>
              <w:top w:val="nil"/>
              <w:left w:val="nil"/>
              <w:bottom w:val="nil"/>
              <w:right w:val="nil"/>
            </w:tcBorders>
            <w:shd w:val="clear" w:color="auto" w:fill="auto"/>
          </w:tcPr>
          <w:p w14:paraId="7E999AC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65D46C4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214A0C6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7"/>
            <w:tcBorders>
              <w:top w:val="nil"/>
              <w:left w:val="nil"/>
              <w:bottom w:val="nil"/>
              <w:right w:val="nil"/>
            </w:tcBorders>
            <w:shd w:val="clear" w:color="auto" w:fill="auto"/>
          </w:tcPr>
          <w:p w14:paraId="30CA788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1,260</w:t>
            </w:r>
          </w:p>
        </w:tc>
        <w:tc>
          <w:tcPr>
            <w:tcW w:w="719" w:type="dxa"/>
            <w:gridSpan w:val="5"/>
            <w:tcBorders>
              <w:top w:val="nil"/>
              <w:left w:val="nil"/>
              <w:bottom w:val="nil"/>
              <w:right w:val="nil"/>
            </w:tcBorders>
            <w:shd w:val="clear" w:color="auto" w:fill="auto"/>
          </w:tcPr>
          <w:p w14:paraId="627E93D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w:t>
            </w:r>
          </w:p>
        </w:tc>
        <w:tc>
          <w:tcPr>
            <w:tcW w:w="1084" w:type="dxa"/>
            <w:gridSpan w:val="5"/>
            <w:tcBorders>
              <w:top w:val="nil"/>
              <w:left w:val="nil"/>
              <w:bottom w:val="nil"/>
              <w:right w:val="nil"/>
            </w:tcBorders>
            <w:shd w:val="clear" w:color="auto" w:fill="auto"/>
          </w:tcPr>
          <w:p w14:paraId="2CFB16F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(4,740) </w:t>
            </w:r>
          </w:p>
        </w:tc>
        <w:tc>
          <w:tcPr>
            <w:tcW w:w="979" w:type="dxa"/>
            <w:gridSpan w:val="5"/>
            <w:tcBorders>
              <w:top w:val="nil"/>
              <w:left w:val="nil"/>
              <w:bottom w:val="nil"/>
              <w:right w:val="nil"/>
            </w:tcBorders>
            <w:shd w:val="clear" w:color="auto" w:fill="auto"/>
          </w:tcPr>
          <w:p w14:paraId="37ACFCD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nil"/>
              <w:right w:val="nil"/>
            </w:tcBorders>
            <w:shd w:val="clear" w:color="auto" w:fill="auto"/>
          </w:tcPr>
          <w:p w14:paraId="026C88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nil"/>
              <w:right w:val="nil"/>
            </w:tcBorders>
            <w:shd w:val="clear" w:color="auto" w:fill="auto"/>
          </w:tcPr>
          <w:p w14:paraId="18B563F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nil"/>
              <w:right w:val="nil"/>
            </w:tcBorders>
            <w:shd w:val="clear" w:color="auto" w:fill="auto"/>
          </w:tcPr>
          <w:p w14:paraId="01C8AF7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w:t>
            </w:r>
          </w:p>
        </w:tc>
      </w:tr>
      <w:tr w:rsidR="006C1A42" w:rsidRPr="00412B9D" w14:paraId="1F08CE5A" w14:textId="77777777" w:rsidTr="006C1A42">
        <w:trPr>
          <w:gridAfter w:val="1"/>
          <w:wAfter w:w="7" w:type="dxa"/>
          <w:trHeight w:val="201"/>
        </w:trPr>
        <w:tc>
          <w:tcPr>
            <w:tcW w:w="3842" w:type="dxa"/>
            <w:gridSpan w:val="5"/>
            <w:tcBorders>
              <w:top w:val="nil"/>
              <w:left w:val="nil"/>
              <w:bottom w:val="single" w:sz="4" w:space="0" w:color="C0C0C0"/>
              <w:right w:val="nil"/>
            </w:tcBorders>
            <w:shd w:val="clear" w:color="auto" w:fill="auto"/>
          </w:tcPr>
          <w:p w14:paraId="3DACF5E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1389" w:type="dxa"/>
            <w:gridSpan w:val="7"/>
            <w:tcBorders>
              <w:top w:val="nil"/>
              <w:left w:val="nil"/>
              <w:bottom w:val="single" w:sz="4" w:space="0" w:color="C0C0C0"/>
              <w:right w:val="nil"/>
            </w:tcBorders>
            <w:shd w:val="clear" w:color="auto" w:fill="auto"/>
          </w:tcPr>
          <w:p w14:paraId="2F63718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5"/>
            <w:tcBorders>
              <w:top w:val="nil"/>
              <w:left w:val="nil"/>
              <w:bottom w:val="single" w:sz="4" w:space="0" w:color="C0C0C0"/>
              <w:right w:val="nil"/>
            </w:tcBorders>
            <w:shd w:val="clear" w:color="auto" w:fill="auto"/>
          </w:tcPr>
          <w:p w14:paraId="150672C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200</w:t>
            </w:r>
          </w:p>
        </w:tc>
        <w:tc>
          <w:tcPr>
            <w:tcW w:w="1084" w:type="dxa"/>
            <w:gridSpan w:val="5"/>
            <w:tcBorders>
              <w:top w:val="nil"/>
              <w:left w:val="nil"/>
              <w:bottom w:val="single" w:sz="4" w:space="0" w:color="C0C0C0"/>
              <w:right w:val="nil"/>
            </w:tcBorders>
            <w:shd w:val="clear" w:color="auto" w:fill="auto"/>
          </w:tcPr>
          <w:p w14:paraId="336DFB0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(200) </w:t>
            </w:r>
          </w:p>
        </w:tc>
        <w:tc>
          <w:tcPr>
            <w:tcW w:w="979" w:type="dxa"/>
            <w:gridSpan w:val="5"/>
            <w:tcBorders>
              <w:top w:val="nil"/>
              <w:left w:val="nil"/>
              <w:bottom w:val="single" w:sz="4" w:space="0" w:color="C0C0C0"/>
              <w:right w:val="nil"/>
            </w:tcBorders>
            <w:shd w:val="clear" w:color="auto" w:fill="auto"/>
          </w:tcPr>
          <w:p w14:paraId="1D4356D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single" w:sz="4" w:space="0" w:color="C0C0C0"/>
              <w:right w:val="nil"/>
            </w:tcBorders>
            <w:shd w:val="clear" w:color="auto" w:fill="auto"/>
          </w:tcPr>
          <w:p w14:paraId="3B674B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nil"/>
              <w:left w:val="nil"/>
              <w:bottom w:val="single" w:sz="4" w:space="0" w:color="C0C0C0"/>
              <w:right w:val="nil"/>
            </w:tcBorders>
            <w:shd w:val="clear" w:color="auto" w:fill="auto"/>
          </w:tcPr>
          <w:p w14:paraId="04BAD0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nil"/>
              <w:left w:val="nil"/>
              <w:bottom w:val="single" w:sz="4" w:space="0" w:color="C0C0C0"/>
              <w:right w:val="nil"/>
            </w:tcBorders>
            <w:shd w:val="clear" w:color="auto" w:fill="auto"/>
          </w:tcPr>
          <w:p w14:paraId="0DEB82E2"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200</w:t>
            </w:r>
          </w:p>
        </w:tc>
      </w:tr>
      <w:tr w:rsidR="006C1A42" w:rsidRPr="00412B9D" w14:paraId="7BF6FD76" w14:textId="77777777" w:rsidTr="006C1A42">
        <w:trPr>
          <w:gridAfter w:val="1"/>
          <w:wAfter w:w="7" w:type="dxa"/>
          <w:trHeight w:val="240"/>
        </w:trPr>
        <w:tc>
          <w:tcPr>
            <w:tcW w:w="3842" w:type="dxa"/>
            <w:gridSpan w:val="5"/>
            <w:tcBorders>
              <w:top w:val="single" w:sz="4" w:space="0" w:color="C0C0C0"/>
              <w:left w:val="nil"/>
              <w:bottom w:val="nil"/>
              <w:right w:val="nil"/>
            </w:tcBorders>
            <w:shd w:val="clear" w:color="auto" w:fill="FCDA8D"/>
          </w:tcPr>
          <w:p w14:paraId="2FE119A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- 3807 - Prizes and awards </w:t>
            </w:r>
          </w:p>
        </w:tc>
        <w:tc>
          <w:tcPr>
            <w:tcW w:w="1389" w:type="dxa"/>
            <w:gridSpan w:val="7"/>
            <w:tcBorders>
              <w:top w:val="single" w:sz="4" w:space="0" w:color="C0C0C0"/>
              <w:left w:val="nil"/>
              <w:bottom w:val="nil"/>
              <w:right w:val="nil"/>
            </w:tcBorders>
            <w:shd w:val="clear" w:color="auto" w:fill="FCDA8D"/>
          </w:tcPr>
          <w:p w14:paraId="69A1F60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19,343</w:t>
            </w:r>
          </w:p>
        </w:tc>
        <w:tc>
          <w:tcPr>
            <w:tcW w:w="719" w:type="dxa"/>
            <w:gridSpan w:val="5"/>
            <w:tcBorders>
              <w:top w:val="single" w:sz="4" w:space="0" w:color="C0C0C0"/>
              <w:left w:val="nil"/>
              <w:bottom w:val="nil"/>
              <w:right w:val="nil"/>
            </w:tcBorders>
            <w:shd w:val="clear" w:color="auto" w:fill="FCDA8D"/>
          </w:tcPr>
          <w:p w14:paraId="05686CF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25,200</w:t>
            </w:r>
          </w:p>
        </w:tc>
        <w:tc>
          <w:tcPr>
            <w:tcW w:w="1084" w:type="dxa"/>
            <w:gridSpan w:val="5"/>
            <w:tcBorders>
              <w:top w:val="single" w:sz="4" w:space="0" w:color="C0C0C0"/>
              <w:left w:val="nil"/>
              <w:bottom w:val="nil"/>
              <w:right w:val="nil"/>
            </w:tcBorders>
            <w:shd w:val="clear" w:color="auto" w:fill="FCDA8D"/>
          </w:tcPr>
          <w:p w14:paraId="122A2F2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(5,857) </w:t>
            </w:r>
          </w:p>
        </w:tc>
        <w:tc>
          <w:tcPr>
            <w:tcW w:w="979" w:type="dxa"/>
            <w:gridSpan w:val="5"/>
            <w:tcBorders>
              <w:top w:val="single" w:sz="4" w:space="0" w:color="C0C0C0"/>
              <w:left w:val="nil"/>
              <w:bottom w:val="nil"/>
              <w:right w:val="nil"/>
            </w:tcBorders>
            <w:shd w:val="clear" w:color="auto" w:fill="FCDA8D"/>
          </w:tcPr>
          <w:p w14:paraId="7760C88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single" w:sz="4" w:space="0" w:color="C0C0C0"/>
              <w:left w:val="nil"/>
              <w:bottom w:val="nil"/>
              <w:right w:val="nil"/>
            </w:tcBorders>
            <w:shd w:val="clear" w:color="auto" w:fill="FCDA8D"/>
          </w:tcPr>
          <w:p w14:paraId="56FAEF6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1" w:type="dxa"/>
            <w:gridSpan w:val="6"/>
            <w:tcBorders>
              <w:top w:val="single" w:sz="4" w:space="0" w:color="C0C0C0"/>
              <w:left w:val="nil"/>
              <w:bottom w:val="nil"/>
              <w:right w:val="nil"/>
            </w:tcBorders>
            <w:shd w:val="clear" w:color="auto" w:fill="FCDA8D"/>
          </w:tcPr>
          <w:p w14:paraId="73BF8AD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529" w:type="dxa"/>
            <w:tcBorders>
              <w:top w:val="single" w:sz="4" w:space="0" w:color="C0C0C0"/>
              <w:left w:val="nil"/>
              <w:bottom w:val="nil"/>
              <w:right w:val="nil"/>
            </w:tcBorders>
            <w:shd w:val="clear" w:color="auto" w:fill="FCDA8D"/>
          </w:tcPr>
          <w:p w14:paraId="163EA2C4"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25,200</w:t>
            </w:r>
          </w:p>
        </w:tc>
      </w:tr>
      <w:tr w:rsidR="006C1A42" w:rsidRPr="00412B9D" w14:paraId="456FFFCA" w14:textId="77777777" w:rsidTr="006C1A42">
        <w:trPr>
          <w:gridAfter w:val="1"/>
          <w:wAfter w:w="7" w:type="dxa"/>
          <w:trHeight w:val="240"/>
        </w:trPr>
        <w:tc>
          <w:tcPr>
            <w:tcW w:w="3842" w:type="dxa"/>
            <w:gridSpan w:val="5"/>
            <w:tcBorders>
              <w:top w:val="nil"/>
              <w:left w:val="nil"/>
              <w:bottom w:val="nil"/>
              <w:right w:val="nil"/>
            </w:tcBorders>
            <w:shd w:val="clear" w:color="auto" w:fill="FDFFC4"/>
          </w:tcPr>
          <w:p w14:paraId="4D6683E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3809 - External Printing </w:t>
            </w:r>
          </w:p>
        </w:tc>
        <w:tc>
          <w:tcPr>
            <w:tcW w:w="1389" w:type="dxa"/>
            <w:gridSpan w:val="7"/>
            <w:tcBorders>
              <w:top w:val="nil"/>
              <w:left w:val="nil"/>
              <w:bottom w:val="nil"/>
              <w:right w:val="nil"/>
            </w:tcBorders>
            <w:shd w:val="clear" w:color="auto" w:fill="FDFFC4"/>
          </w:tcPr>
          <w:p w14:paraId="70DF7F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5"/>
            <w:tcBorders>
              <w:top w:val="nil"/>
              <w:left w:val="nil"/>
              <w:bottom w:val="nil"/>
              <w:right w:val="nil"/>
            </w:tcBorders>
            <w:shd w:val="clear" w:color="auto" w:fill="FDFFC4"/>
          </w:tcPr>
          <w:p w14:paraId="491DB82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84" w:type="dxa"/>
            <w:gridSpan w:val="5"/>
            <w:tcBorders>
              <w:top w:val="nil"/>
              <w:left w:val="nil"/>
              <w:bottom w:val="nil"/>
              <w:right w:val="nil"/>
            </w:tcBorders>
            <w:shd w:val="clear" w:color="auto" w:fill="FDFFC4"/>
          </w:tcPr>
          <w:p w14:paraId="142ED15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79" w:type="dxa"/>
            <w:gridSpan w:val="5"/>
            <w:tcBorders>
              <w:top w:val="nil"/>
              <w:left w:val="nil"/>
              <w:bottom w:val="nil"/>
              <w:right w:val="nil"/>
            </w:tcBorders>
            <w:shd w:val="clear" w:color="auto" w:fill="FDFFC4"/>
          </w:tcPr>
          <w:p w14:paraId="6321C54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36" w:type="dxa"/>
            <w:gridSpan w:val="3"/>
            <w:tcBorders>
              <w:top w:val="nil"/>
              <w:left w:val="nil"/>
              <w:bottom w:val="nil"/>
              <w:right w:val="nil"/>
            </w:tcBorders>
            <w:shd w:val="clear" w:color="auto" w:fill="FDFFC4"/>
          </w:tcPr>
          <w:p w14:paraId="219A2A5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1" w:type="dxa"/>
            <w:gridSpan w:val="6"/>
            <w:tcBorders>
              <w:top w:val="nil"/>
              <w:left w:val="nil"/>
              <w:bottom w:val="nil"/>
              <w:right w:val="nil"/>
            </w:tcBorders>
            <w:shd w:val="clear" w:color="auto" w:fill="FDFFC4"/>
          </w:tcPr>
          <w:p w14:paraId="3257BEA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29" w:type="dxa"/>
            <w:tcBorders>
              <w:top w:val="nil"/>
              <w:left w:val="nil"/>
              <w:bottom w:val="nil"/>
              <w:right w:val="nil"/>
            </w:tcBorders>
            <w:shd w:val="clear" w:color="auto" w:fill="FDFFC4"/>
          </w:tcPr>
          <w:p w14:paraId="6B3AAF9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bl>
    <w:p w14:paraId="74B4B5A2" w14:textId="77777777" w:rsidR="00412B9D" w:rsidRPr="00412B9D" w:rsidRDefault="00412B9D" w:rsidP="00412B9D">
      <w:pPr>
        <w:tabs>
          <w:tab w:val="center" w:pos="2331"/>
          <w:tab w:val="center" w:pos="3721"/>
          <w:tab w:val="center" w:pos="4471"/>
          <w:tab w:val="center" w:pos="5457"/>
          <w:tab w:val="center" w:pos="6259"/>
          <w:tab w:val="center" w:pos="6972"/>
          <w:tab w:val="right" w:pos="8620"/>
        </w:tabs>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r w:rsidRPr="00412B9D">
        <w:rPr>
          <w:rFonts w:eastAsia="Arial"/>
          <w:color w:val="000000"/>
          <w:sz w:val="16"/>
          <w:szCs w:val="22"/>
          <w:lang w:eastAsia="en-NZ"/>
        </w:rPr>
        <w:tab/>
        <w:t>8,591</w:t>
      </w:r>
      <w:r w:rsidRPr="00412B9D">
        <w:rPr>
          <w:rFonts w:eastAsia="Arial"/>
          <w:color w:val="000000"/>
          <w:sz w:val="16"/>
          <w:szCs w:val="22"/>
          <w:lang w:eastAsia="en-NZ"/>
        </w:rPr>
        <w:tab/>
        <w:t>9,000</w:t>
      </w:r>
      <w:r w:rsidRPr="00412B9D">
        <w:rPr>
          <w:rFonts w:eastAsia="Arial"/>
          <w:color w:val="000000"/>
          <w:sz w:val="16"/>
          <w:szCs w:val="22"/>
          <w:lang w:eastAsia="en-NZ"/>
        </w:rPr>
        <w:tab/>
        <w:t xml:space="preserve">(409) </w:t>
      </w:r>
      <w:r w:rsidRPr="00412B9D">
        <w:rPr>
          <w:rFonts w:eastAsia="Arial"/>
          <w:color w:val="000000"/>
          <w:sz w:val="16"/>
          <w:szCs w:val="22"/>
          <w:lang w:eastAsia="en-NZ"/>
        </w:rPr>
        <w:tab/>
        <w:t>0</w:t>
      </w:r>
      <w:r w:rsidRPr="00412B9D">
        <w:rPr>
          <w:rFonts w:eastAsia="Arial"/>
          <w:color w:val="000000"/>
          <w:sz w:val="16"/>
          <w:szCs w:val="22"/>
          <w:lang w:eastAsia="en-NZ"/>
        </w:rPr>
        <w:tab/>
        <w:t>0</w:t>
      </w:r>
      <w:r w:rsidRPr="00412B9D">
        <w:rPr>
          <w:rFonts w:eastAsia="Arial"/>
          <w:color w:val="000000"/>
          <w:sz w:val="16"/>
          <w:szCs w:val="22"/>
          <w:lang w:eastAsia="en-NZ"/>
        </w:rPr>
        <w:tab/>
        <w:t xml:space="preserve">0 </w:t>
      </w:r>
      <w:r w:rsidRPr="00412B9D">
        <w:rPr>
          <w:rFonts w:eastAsia="Arial"/>
          <w:color w:val="000000"/>
          <w:sz w:val="16"/>
          <w:szCs w:val="22"/>
          <w:lang w:eastAsia="en-NZ"/>
        </w:rPr>
        <w:tab/>
        <w:t>9,000</w:t>
      </w:r>
    </w:p>
    <w:p w14:paraId="53A8EC1B"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1276A326"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bl>
      <w:tblPr>
        <w:tblW w:w="10460" w:type="dxa"/>
        <w:tblInd w:w="-1800" w:type="dxa"/>
        <w:tblCellMar>
          <w:left w:w="0" w:type="dxa"/>
          <w:right w:w="0" w:type="dxa"/>
        </w:tblCellMar>
        <w:tblLook w:val="04A0" w:firstRow="1" w:lastRow="0" w:firstColumn="1" w:lastColumn="0" w:noHBand="0" w:noVBand="1"/>
      </w:tblPr>
      <w:tblGrid>
        <w:gridCol w:w="1797"/>
        <w:gridCol w:w="1214"/>
        <w:gridCol w:w="826"/>
        <w:gridCol w:w="223"/>
        <w:gridCol w:w="307"/>
        <w:gridCol w:w="103"/>
        <w:gridCol w:w="978"/>
        <w:gridCol w:w="307"/>
        <w:gridCol w:w="145"/>
        <w:gridCol w:w="178"/>
        <w:gridCol w:w="414"/>
        <w:gridCol w:w="75"/>
        <w:gridCol w:w="239"/>
        <w:gridCol w:w="223"/>
        <w:gridCol w:w="307"/>
        <w:gridCol w:w="209"/>
        <w:gridCol w:w="463"/>
        <w:gridCol w:w="130"/>
        <w:gridCol w:w="138"/>
        <w:gridCol w:w="268"/>
        <w:gridCol w:w="307"/>
        <w:gridCol w:w="75"/>
        <w:gridCol w:w="330"/>
        <w:gridCol w:w="890"/>
        <w:gridCol w:w="307"/>
        <w:gridCol w:w="7"/>
      </w:tblGrid>
      <w:tr w:rsidR="006C1A42" w:rsidRPr="00412B9D" w14:paraId="0EE88C65" w14:textId="77777777" w:rsidTr="006C1A42">
        <w:trPr>
          <w:gridAfter w:val="1"/>
          <w:wAfter w:w="7" w:type="dxa"/>
          <w:trHeight w:val="279"/>
        </w:trPr>
        <w:tc>
          <w:tcPr>
            <w:tcW w:w="3842" w:type="dxa"/>
            <w:gridSpan w:val="3"/>
            <w:tcBorders>
              <w:top w:val="single" w:sz="4" w:space="0" w:color="C0C0C0"/>
              <w:left w:val="nil"/>
              <w:bottom w:val="nil"/>
              <w:right w:val="nil"/>
            </w:tcBorders>
            <w:shd w:val="clear" w:color="auto" w:fill="FCDA8D"/>
          </w:tcPr>
          <w:p w14:paraId="6C5DAC6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- 3809 - External Printing </w:t>
            </w:r>
          </w:p>
        </w:tc>
        <w:tc>
          <w:tcPr>
            <w:tcW w:w="633" w:type="dxa"/>
            <w:gridSpan w:val="3"/>
            <w:tcBorders>
              <w:top w:val="single" w:sz="4" w:space="0" w:color="C0C0C0"/>
              <w:left w:val="nil"/>
              <w:bottom w:val="nil"/>
              <w:right w:val="nil"/>
            </w:tcBorders>
            <w:shd w:val="clear" w:color="auto" w:fill="FCDA8D"/>
          </w:tcPr>
          <w:p w14:paraId="60AB4C0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8,591</w:t>
            </w:r>
          </w:p>
        </w:tc>
        <w:tc>
          <w:tcPr>
            <w:tcW w:w="1431" w:type="dxa"/>
            <w:gridSpan w:val="3"/>
            <w:tcBorders>
              <w:top w:val="single" w:sz="4" w:space="0" w:color="C0C0C0"/>
              <w:left w:val="nil"/>
              <w:bottom w:val="nil"/>
              <w:right w:val="nil"/>
            </w:tcBorders>
            <w:shd w:val="clear" w:color="auto" w:fill="FCDA8D"/>
          </w:tcPr>
          <w:p w14:paraId="269057F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9,000</w:t>
            </w:r>
          </w:p>
        </w:tc>
        <w:tc>
          <w:tcPr>
            <w:tcW w:w="906" w:type="dxa"/>
            <w:gridSpan w:val="4"/>
            <w:tcBorders>
              <w:top w:val="single" w:sz="4" w:space="0" w:color="C0C0C0"/>
              <w:left w:val="nil"/>
              <w:bottom w:val="nil"/>
              <w:right w:val="nil"/>
            </w:tcBorders>
            <w:shd w:val="clear" w:color="auto" w:fill="FCDA8D"/>
          </w:tcPr>
          <w:p w14:paraId="0A8BC47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(409) </w:t>
            </w:r>
          </w:p>
        </w:tc>
        <w:tc>
          <w:tcPr>
            <w:tcW w:w="739" w:type="dxa"/>
            <w:gridSpan w:val="3"/>
            <w:tcBorders>
              <w:top w:val="single" w:sz="4" w:space="0" w:color="C0C0C0"/>
              <w:left w:val="nil"/>
              <w:bottom w:val="nil"/>
              <w:right w:val="nil"/>
            </w:tcBorders>
            <w:shd w:val="clear" w:color="auto" w:fill="FCDA8D"/>
          </w:tcPr>
          <w:p w14:paraId="2EFD27B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731" w:type="dxa"/>
            <w:gridSpan w:val="3"/>
            <w:tcBorders>
              <w:top w:val="single" w:sz="4" w:space="0" w:color="C0C0C0"/>
              <w:left w:val="nil"/>
              <w:bottom w:val="nil"/>
              <w:right w:val="nil"/>
            </w:tcBorders>
            <w:shd w:val="clear" w:color="auto" w:fill="FCDA8D"/>
          </w:tcPr>
          <w:p w14:paraId="40E904C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980" w:type="dxa"/>
            <w:gridSpan w:val="4"/>
            <w:tcBorders>
              <w:top w:val="single" w:sz="4" w:space="0" w:color="C0C0C0"/>
              <w:left w:val="nil"/>
              <w:bottom w:val="nil"/>
              <w:right w:val="nil"/>
            </w:tcBorders>
            <w:shd w:val="clear" w:color="auto" w:fill="FCDA8D"/>
          </w:tcPr>
          <w:p w14:paraId="466803D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0 </w:t>
            </w:r>
          </w:p>
        </w:tc>
        <w:tc>
          <w:tcPr>
            <w:tcW w:w="1196" w:type="dxa"/>
            <w:gridSpan w:val="2"/>
            <w:tcBorders>
              <w:top w:val="single" w:sz="4" w:space="0" w:color="C0C0C0"/>
              <w:left w:val="nil"/>
              <w:bottom w:val="nil"/>
              <w:right w:val="nil"/>
            </w:tcBorders>
            <w:shd w:val="clear" w:color="auto" w:fill="FCDA8D"/>
          </w:tcPr>
          <w:p w14:paraId="1F68B4B0"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9,000</w:t>
            </w:r>
          </w:p>
        </w:tc>
      </w:tr>
      <w:tr w:rsidR="006C1A42" w:rsidRPr="00412B9D" w14:paraId="7FFD388C" w14:textId="77777777" w:rsidTr="006C1A42">
        <w:trPr>
          <w:gridAfter w:val="1"/>
          <w:wAfter w:w="7" w:type="dxa"/>
          <w:trHeight w:val="201"/>
        </w:trPr>
        <w:tc>
          <w:tcPr>
            <w:tcW w:w="3842" w:type="dxa"/>
            <w:gridSpan w:val="3"/>
            <w:tcBorders>
              <w:top w:val="nil"/>
              <w:left w:val="nil"/>
              <w:bottom w:val="nil"/>
              <w:right w:val="nil"/>
            </w:tcBorders>
            <w:shd w:val="clear" w:color="auto" w:fill="FCDA8D"/>
          </w:tcPr>
          <w:p w14:paraId="0A5ECAF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Total - 3800 - Marketing &amp; Comms</w:t>
            </w:r>
          </w:p>
        </w:tc>
        <w:tc>
          <w:tcPr>
            <w:tcW w:w="633" w:type="dxa"/>
            <w:gridSpan w:val="3"/>
            <w:tcBorders>
              <w:top w:val="nil"/>
              <w:left w:val="nil"/>
              <w:bottom w:val="nil"/>
              <w:right w:val="nil"/>
            </w:tcBorders>
            <w:shd w:val="clear" w:color="auto" w:fill="FCDA8D"/>
          </w:tcPr>
          <w:p w14:paraId="719D627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43,258</w:t>
            </w:r>
          </w:p>
        </w:tc>
        <w:tc>
          <w:tcPr>
            <w:tcW w:w="1431" w:type="dxa"/>
            <w:gridSpan w:val="3"/>
            <w:tcBorders>
              <w:top w:val="nil"/>
              <w:left w:val="nil"/>
              <w:bottom w:val="nil"/>
              <w:right w:val="nil"/>
            </w:tcBorders>
            <w:shd w:val="clear" w:color="auto" w:fill="FCDA8D"/>
          </w:tcPr>
          <w:p w14:paraId="3DD8197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52,200</w:t>
            </w:r>
          </w:p>
        </w:tc>
        <w:tc>
          <w:tcPr>
            <w:tcW w:w="906" w:type="dxa"/>
            <w:gridSpan w:val="4"/>
            <w:tcBorders>
              <w:top w:val="nil"/>
              <w:left w:val="nil"/>
              <w:bottom w:val="nil"/>
              <w:right w:val="nil"/>
            </w:tcBorders>
            <w:shd w:val="clear" w:color="auto" w:fill="FCDA8D"/>
          </w:tcPr>
          <w:p w14:paraId="2655018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(8,942) </w:t>
            </w:r>
          </w:p>
        </w:tc>
        <w:tc>
          <w:tcPr>
            <w:tcW w:w="739" w:type="dxa"/>
            <w:gridSpan w:val="3"/>
            <w:tcBorders>
              <w:top w:val="nil"/>
              <w:left w:val="nil"/>
              <w:bottom w:val="nil"/>
              <w:right w:val="nil"/>
            </w:tcBorders>
            <w:shd w:val="clear" w:color="auto" w:fill="FCDA8D"/>
          </w:tcPr>
          <w:p w14:paraId="262987F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265</w:t>
            </w:r>
          </w:p>
        </w:tc>
        <w:tc>
          <w:tcPr>
            <w:tcW w:w="731" w:type="dxa"/>
            <w:gridSpan w:val="3"/>
            <w:tcBorders>
              <w:top w:val="nil"/>
              <w:left w:val="nil"/>
              <w:bottom w:val="nil"/>
              <w:right w:val="nil"/>
            </w:tcBorders>
            <w:shd w:val="clear" w:color="auto" w:fill="FCDA8D"/>
          </w:tcPr>
          <w:p w14:paraId="2250FCD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80" w:type="dxa"/>
            <w:gridSpan w:val="4"/>
            <w:tcBorders>
              <w:top w:val="nil"/>
              <w:left w:val="nil"/>
              <w:bottom w:val="nil"/>
              <w:right w:val="nil"/>
            </w:tcBorders>
            <w:shd w:val="clear" w:color="auto" w:fill="FCDA8D"/>
          </w:tcPr>
          <w:p w14:paraId="1800D19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265 </w:t>
            </w:r>
          </w:p>
        </w:tc>
        <w:tc>
          <w:tcPr>
            <w:tcW w:w="1196" w:type="dxa"/>
            <w:gridSpan w:val="2"/>
            <w:tcBorders>
              <w:top w:val="nil"/>
              <w:left w:val="nil"/>
              <w:bottom w:val="nil"/>
              <w:right w:val="nil"/>
            </w:tcBorders>
            <w:shd w:val="clear" w:color="auto" w:fill="FCDA8D"/>
          </w:tcPr>
          <w:p w14:paraId="7274A57A"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52,200</w:t>
            </w:r>
          </w:p>
        </w:tc>
      </w:tr>
      <w:tr w:rsidR="006C1A42" w:rsidRPr="00412B9D" w14:paraId="217CDCD7" w14:textId="77777777" w:rsidTr="006C1A42">
        <w:trPr>
          <w:gridAfter w:val="1"/>
          <w:wAfter w:w="7" w:type="dxa"/>
          <w:trHeight w:val="480"/>
        </w:trPr>
        <w:tc>
          <w:tcPr>
            <w:tcW w:w="3842" w:type="dxa"/>
            <w:gridSpan w:val="3"/>
            <w:tcBorders>
              <w:top w:val="nil"/>
              <w:left w:val="nil"/>
              <w:bottom w:val="nil"/>
              <w:right w:val="nil"/>
            </w:tcBorders>
            <w:shd w:val="clear" w:color="auto" w:fill="FDFFC4"/>
          </w:tcPr>
          <w:p w14:paraId="306F3D2F" w14:textId="77777777" w:rsidR="00412B9D" w:rsidRPr="00412B9D" w:rsidRDefault="00412B9D" w:rsidP="006C1A42">
            <w:pPr>
              <w:spacing w:after="57"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4000 - Print, Stationery &amp; Post </w:t>
            </w:r>
          </w:p>
          <w:p w14:paraId="368B0453" w14:textId="77777777" w:rsidR="00412B9D" w:rsidRPr="00412B9D" w:rsidRDefault="00412B9D" w:rsidP="006C1A42">
            <w:pPr>
              <w:tabs>
                <w:tab w:val="center" w:pos="809"/>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4002 - Stationery</w:t>
            </w:r>
            <w:r w:rsidRPr="00412B9D">
              <w:rPr>
                <w:rFonts w:eastAsia="Arial"/>
                <w:color w:val="000000"/>
                <w:sz w:val="16"/>
                <w:szCs w:val="22"/>
                <w:lang w:eastAsia="en-NZ"/>
              </w:rPr>
              <w:tab/>
              <w:t xml:space="preserve"> </w:t>
            </w:r>
          </w:p>
        </w:tc>
        <w:tc>
          <w:tcPr>
            <w:tcW w:w="633" w:type="dxa"/>
            <w:gridSpan w:val="3"/>
            <w:tcBorders>
              <w:top w:val="nil"/>
              <w:left w:val="nil"/>
              <w:bottom w:val="nil"/>
              <w:right w:val="nil"/>
            </w:tcBorders>
            <w:shd w:val="clear" w:color="auto" w:fill="FDFFC4"/>
          </w:tcPr>
          <w:p w14:paraId="0E31AC3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2A9499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431" w:type="dxa"/>
            <w:gridSpan w:val="3"/>
            <w:tcBorders>
              <w:top w:val="nil"/>
              <w:left w:val="nil"/>
              <w:bottom w:val="nil"/>
              <w:right w:val="nil"/>
            </w:tcBorders>
            <w:shd w:val="clear" w:color="auto" w:fill="FDFFC4"/>
          </w:tcPr>
          <w:p w14:paraId="53793737" w14:textId="77777777" w:rsidR="00412B9D" w:rsidRPr="00412B9D" w:rsidRDefault="00412B9D" w:rsidP="006C1A42">
            <w:pPr>
              <w:spacing w:after="41" w:line="259" w:lineRule="auto"/>
              <w:ind w:right="146"/>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6C482181" w14:textId="77777777" w:rsidR="00412B9D" w:rsidRPr="00412B9D" w:rsidRDefault="00412B9D" w:rsidP="006C1A42">
            <w:pPr>
              <w:spacing w:line="259" w:lineRule="auto"/>
              <w:ind w:right="146"/>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06" w:type="dxa"/>
            <w:gridSpan w:val="4"/>
            <w:tcBorders>
              <w:top w:val="nil"/>
              <w:left w:val="nil"/>
              <w:bottom w:val="nil"/>
              <w:right w:val="nil"/>
            </w:tcBorders>
            <w:shd w:val="clear" w:color="auto" w:fill="FDFFC4"/>
          </w:tcPr>
          <w:p w14:paraId="263A3A9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2E7707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9" w:type="dxa"/>
            <w:gridSpan w:val="3"/>
            <w:tcBorders>
              <w:top w:val="nil"/>
              <w:left w:val="nil"/>
              <w:bottom w:val="nil"/>
              <w:right w:val="nil"/>
            </w:tcBorders>
            <w:shd w:val="clear" w:color="auto" w:fill="FDFFC4"/>
          </w:tcPr>
          <w:p w14:paraId="23D2D130"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69AFE23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1" w:type="dxa"/>
            <w:gridSpan w:val="3"/>
            <w:tcBorders>
              <w:top w:val="nil"/>
              <w:left w:val="nil"/>
              <w:bottom w:val="nil"/>
              <w:right w:val="nil"/>
            </w:tcBorders>
            <w:shd w:val="clear" w:color="auto" w:fill="FDFFC4"/>
          </w:tcPr>
          <w:p w14:paraId="1B87737D"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36664BC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80" w:type="dxa"/>
            <w:gridSpan w:val="4"/>
            <w:tcBorders>
              <w:top w:val="nil"/>
              <w:left w:val="nil"/>
              <w:bottom w:val="nil"/>
              <w:right w:val="nil"/>
            </w:tcBorders>
            <w:shd w:val="clear" w:color="auto" w:fill="FDFFC4"/>
          </w:tcPr>
          <w:p w14:paraId="0D757160"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6D8B3B2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116A1C3F"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2ECA49C5"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242993E0" w14:textId="77777777" w:rsidTr="006C1A42">
        <w:trPr>
          <w:gridAfter w:val="1"/>
          <w:wAfter w:w="7" w:type="dxa"/>
          <w:trHeight w:val="514"/>
        </w:trPr>
        <w:tc>
          <w:tcPr>
            <w:tcW w:w="4065" w:type="dxa"/>
            <w:gridSpan w:val="4"/>
            <w:tcBorders>
              <w:top w:val="nil"/>
              <w:left w:val="nil"/>
              <w:bottom w:val="nil"/>
              <w:right w:val="nil"/>
            </w:tcBorders>
            <w:shd w:val="clear" w:color="auto" w:fill="auto"/>
          </w:tcPr>
          <w:p w14:paraId="4E30E884" w14:textId="77777777" w:rsidR="00412B9D" w:rsidRPr="00412B9D" w:rsidRDefault="00412B9D" w:rsidP="006C1A42">
            <w:pPr>
              <w:spacing w:line="259" w:lineRule="auto"/>
              <w:ind w:right="60"/>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4554E393" w14:textId="77777777" w:rsidR="00412B9D" w:rsidRPr="00412B9D" w:rsidRDefault="00412B9D" w:rsidP="006C1A42">
            <w:pPr>
              <w:spacing w:line="259" w:lineRule="auto"/>
              <w:ind w:right="509"/>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89" w:type="dxa"/>
            <w:gridSpan w:val="3"/>
            <w:tcBorders>
              <w:top w:val="nil"/>
              <w:left w:val="nil"/>
              <w:bottom w:val="nil"/>
              <w:right w:val="nil"/>
            </w:tcBorders>
            <w:shd w:val="clear" w:color="auto" w:fill="auto"/>
          </w:tcPr>
          <w:p w14:paraId="64AB4D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30" w:type="dxa"/>
            <w:gridSpan w:val="3"/>
            <w:tcBorders>
              <w:top w:val="nil"/>
              <w:left w:val="nil"/>
              <w:bottom w:val="nil"/>
              <w:right w:val="nil"/>
            </w:tcBorders>
            <w:shd w:val="clear" w:color="auto" w:fill="auto"/>
          </w:tcPr>
          <w:p w14:paraId="1ABBA75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250</w:t>
            </w:r>
          </w:p>
        </w:tc>
        <w:tc>
          <w:tcPr>
            <w:tcW w:w="951" w:type="dxa"/>
            <w:gridSpan w:val="4"/>
            <w:tcBorders>
              <w:top w:val="nil"/>
              <w:left w:val="nil"/>
              <w:bottom w:val="nil"/>
              <w:right w:val="nil"/>
            </w:tcBorders>
            <w:shd w:val="clear" w:color="auto" w:fill="auto"/>
          </w:tcPr>
          <w:p w14:paraId="2C0F63B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(250) </w:t>
            </w:r>
          </w:p>
        </w:tc>
        <w:tc>
          <w:tcPr>
            <w:tcW w:w="979" w:type="dxa"/>
            <w:gridSpan w:val="3"/>
            <w:tcBorders>
              <w:top w:val="nil"/>
              <w:left w:val="nil"/>
              <w:bottom w:val="nil"/>
              <w:right w:val="nil"/>
            </w:tcBorders>
            <w:shd w:val="clear" w:color="auto" w:fill="auto"/>
          </w:tcPr>
          <w:p w14:paraId="657206C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536" w:type="dxa"/>
            <w:gridSpan w:val="3"/>
            <w:tcBorders>
              <w:top w:val="nil"/>
              <w:left w:val="nil"/>
              <w:bottom w:val="nil"/>
              <w:right w:val="nil"/>
            </w:tcBorders>
            <w:shd w:val="clear" w:color="auto" w:fill="auto"/>
          </w:tcPr>
          <w:p w14:paraId="627BC8B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03" w:type="dxa"/>
            <w:gridSpan w:val="4"/>
            <w:tcBorders>
              <w:top w:val="nil"/>
              <w:left w:val="nil"/>
              <w:bottom w:val="nil"/>
              <w:right w:val="nil"/>
            </w:tcBorders>
            <w:shd w:val="clear" w:color="auto" w:fill="auto"/>
          </w:tcPr>
          <w:p w14:paraId="41CF804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307" w:type="dxa"/>
            <w:tcBorders>
              <w:top w:val="nil"/>
              <w:left w:val="nil"/>
              <w:bottom w:val="nil"/>
              <w:right w:val="nil"/>
            </w:tcBorders>
            <w:shd w:val="clear" w:color="auto" w:fill="auto"/>
          </w:tcPr>
          <w:p w14:paraId="5077EF71"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250</w:t>
            </w:r>
          </w:p>
        </w:tc>
      </w:tr>
      <w:tr w:rsidR="006C1A42" w:rsidRPr="00412B9D" w14:paraId="714564A1" w14:textId="77777777" w:rsidTr="006C1A42">
        <w:trPr>
          <w:gridAfter w:val="1"/>
          <w:wAfter w:w="7" w:type="dxa"/>
          <w:trHeight w:val="521"/>
        </w:trPr>
        <w:tc>
          <w:tcPr>
            <w:tcW w:w="4065" w:type="dxa"/>
            <w:gridSpan w:val="4"/>
            <w:tcBorders>
              <w:top w:val="nil"/>
              <w:left w:val="nil"/>
              <w:bottom w:val="single" w:sz="4" w:space="0" w:color="C0C0C0"/>
              <w:right w:val="nil"/>
            </w:tcBorders>
            <w:shd w:val="clear" w:color="auto" w:fill="auto"/>
          </w:tcPr>
          <w:p w14:paraId="6A1AB956" w14:textId="77777777" w:rsidR="00412B9D" w:rsidRPr="00412B9D" w:rsidRDefault="00412B9D" w:rsidP="006C1A42">
            <w:pPr>
              <w:spacing w:line="259" w:lineRule="auto"/>
              <w:ind w:right="60"/>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1E45049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58CDE15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89" w:type="dxa"/>
            <w:gridSpan w:val="3"/>
            <w:tcBorders>
              <w:top w:val="nil"/>
              <w:left w:val="nil"/>
              <w:bottom w:val="single" w:sz="4" w:space="0" w:color="C0C0C0"/>
              <w:right w:val="nil"/>
            </w:tcBorders>
            <w:shd w:val="clear" w:color="auto" w:fill="auto"/>
          </w:tcPr>
          <w:p w14:paraId="6D4B4B5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145</w:t>
            </w:r>
          </w:p>
        </w:tc>
        <w:tc>
          <w:tcPr>
            <w:tcW w:w="630" w:type="dxa"/>
            <w:gridSpan w:val="3"/>
            <w:tcBorders>
              <w:top w:val="nil"/>
              <w:left w:val="nil"/>
              <w:bottom w:val="single" w:sz="4" w:space="0" w:color="C0C0C0"/>
              <w:right w:val="nil"/>
            </w:tcBorders>
            <w:shd w:val="clear" w:color="auto" w:fill="auto"/>
          </w:tcPr>
          <w:p w14:paraId="7C96C01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951" w:type="dxa"/>
            <w:gridSpan w:val="4"/>
            <w:tcBorders>
              <w:top w:val="nil"/>
              <w:left w:val="nil"/>
              <w:bottom w:val="single" w:sz="4" w:space="0" w:color="C0C0C0"/>
              <w:right w:val="nil"/>
            </w:tcBorders>
            <w:shd w:val="clear" w:color="auto" w:fill="auto"/>
          </w:tcPr>
          <w:p w14:paraId="3E54310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145 </w:t>
            </w:r>
          </w:p>
        </w:tc>
        <w:tc>
          <w:tcPr>
            <w:tcW w:w="979" w:type="dxa"/>
            <w:gridSpan w:val="3"/>
            <w:tcBorders>
              <w:top w:val="nil"/>
              <w:left w:val="nil"/>
              <w:bottom w:val="single" w:sz="4" w:space="0" w:color="C0C0C0"/>
              <w:right w:val="nil"/>
            </w:tcBorders>
            <w:shd w:val="clear" w:color="auto" w:fill="auto"/>
          </w:tcPr>
          <w:p w14:paraId="3EEAEC4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145</w:t>
            </w:r>
          </w:p>
        </w:tc>
        <w:tc>
          <w:tcPr>
            <w:tcW w:w="536" w:type="dxa"/>
            <w:gridSpan w:val="3"/>
            <w:tcBorders>
              <w:top w:val="nil"/>
              <w:left w:val="nil"/>
              <w:bottom w:val="single" w:sz="4" w:space="0" w:color="C0C0C0"/>
              <w:right w:val="nil"/>
            </w:tcBorders>
            <w:shd w:val="clear" w:color="auto" w:fill="auto"/>
          </w:tcPr>
          <w:p w14:paraId="55776C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03" w:type="dxa"/>
            <w:gridSpan w:val="4"/>
            <w:tcBorders>
              <w:top w:val="nil"/>
              <w:left w:val="nil"/>
              <w:bottom w:val="single" w:sz="4" w:space="0" w:color="C0C0C0"/>
              <w:right w:val="nil"/>
            </w:tcBorders>
            <w:shd w:val="clear" w:color="auto" w:fill="auto"/>
          </w:tcPr>
          <w:p w14:paraId="617F163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145 </w:t>
            </w:r>
          </w:p>
        </w:tc>
        <w:tc>
          <w:tcPr>
            <w:tcW w:w="307" w:type="dxa"/>
            <w:tcBorders>
              <w:top w:val="nil"/>
              <w:left w:val="nil"/>
              <w:bottom w:val="single" w:sz="4" w:space="0" w:color="C0C0C0"/>
              <w:right w:val="nil"/>
            </w:tcBorders>
            <w:shd w:val="clear" w:color="auto" w:fill="auto"/>
          </w:tcPr>
          <w:p w14:paraId="63849B4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7630FD45" w14:textId="77777777" w:rsidTr="006C1A42">
        <w:trPr>
          <w:gridAfter w:val="1"/>
          <w:wAfter w:w="7" w:type="dxa"/>
          <w:trHeight w:val="240"/>
        </w:trPr>
        <w:tc>
          <w:tcPr>
            <w:tcW w:w="4065" w:type="dxa"/>
            <w:gridSpan w:val="4"/>
            <w:tcBorders>
              <w:top w:val="single" w:sz="4" w:space="0" w:color="C0C0C0"/>
              <w:left w:val="nil"/>
              <w:bottom w:val="nil"/>
              <w:right w:val="nil"/>
            </w:tcBorders>
            <w:shd w:val="clear" w:color="auto" w:fill="FCDA8D"/>
          </w:tcPr>
          <w:p w14:paraId="0E32680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- 4002 - Stationery </w:t>
            </w:r>
          </w:p>
        </w:tc>
        <w:tc>
          <w:tcPr>
            <w:tcW w:w="1389" w:type="dxa"/>
            <w:gridSpan w:val="3"/>
            <w:tcBorders>
              <w:top w:val="single" w:sz="4" w:space="0" w:color="C0C0C0"/>
              <w:left w:val="nil"/>
              <w:bottom w:val="nil"/>
              <w:right w:val="nil"/>
            </w:tcBorders>
            <w:shd w:val="clear" w:color="auto" w:fill="FCDA8D"/>
          </w:tcPr>
          <w:p w14:paraId="3ECDB1F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145</w:t>
            </w:r>
          </w:p>
        </w:tc>
        <w:tc>
          <w:tcPr>
            <w:tcW w:w="630" w:type="dxa"/>
            <w:gridSpan w:val="3"/>
            <w:tcBorders>
              <w:top w:val="single" w:sz="4" w:space="0" w:color="C0C0C0"/>
              <w:left w:val="nil"/>
              <w:bottom w:val="nil"/>
              <w:right w:val="nil"/>
            </w:tcBorders>
            <w:shd w:val="clear" w:color="auto" w:fill="FCDA8D"/>
          </w:tcPr>
          <w:p w14:paraId="7431B11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250</w:t>
            </w:r>
          </w:p>
        </w:tc>
        <w:tc>
          <w:tcPr>
            <w:tcW w:w="951" w:type="dxa"/>
            <w:gridSpan w:val="4"/>
            <w:tcBorders>
              <w:top w:val="single" w:sz="4" w:space="0" w:color="C0C0C0"/>
              <w:left w:val="nil"/>
              <w:bottom w:val="nil"/>
              <w:right w:val="nil"/>
            </w:tcBorders>
            <w:shd w:val="clear" w:color="auto" w:fill="FCDA8D"/>
          </w:tcPr>
          <w:p w14:paraId="3162AC9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(105) </w:t>
            </w:r>
          </w:p>
        </w:tc>
        <w:tc>
          <w:tcPr>
            <w:tcW w:w="979" w:type="dxa"/>
            <w:gridSpan w:val="3"/>
            <w:tcBorders>
              <w:top w:val="single" w:sz="4" w:space="0" w:color="C0C0C0"/>
              <w:left w:val="nil"/>
              <w:bottom w:val="nil"/>
              <w:right w:val="nil"/>
            </w:tcBorders>
            <w:shd w:val="clear" w:color="auto" w:fill="FCDA8D"/>
          </w:tcPr>
          <w:p w14:paraId="31833D5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145</w:t>
            </w:r>
          </w:p>
        </w:tc>
        <w:tc>
          <w:tcPr>
            <w:tcW w:w="536" w:type="dxa"/>
            <w:gridSpan w:val="3"/>
            <w:tcBorders>
              <w:top w:val="single" w:sz="4" w:space="0" w:color="C0C0C0"/>
              <w:left w:val="nil"/>
              <w:bottom w:val="nil"/>
              <w:right w:val="nil"/>
            </w:tcBorders>
            <w:shd w:val="clear" w:color="auto" w:fill="FCDA8D"/>
          </w:tcPr>
          <w:p w14:paraId="12D45C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03" w:type="dxa"/>
            <w:gridSpan w:val="4"/>
            <w:tcBorders>
              <w:top w:val="single" w:sz="4" w:space="0" w:color="C0C0C0"/>
              <w:left w:val="nil"/>
              <w:bottom w:val="nil"/>
              <w:right w:val="nil"/>
            </w:tcBorders>
            <w:shd w:val="clear" w:color="auto" w:fill="FCDA8D"/>
          </w:tcPr>
          <w:p w14:paraId="77E5532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145 </w:t>
            </w:r>
          </w:p>
        </w:tc>
        <w:tc>
          <w:tcPr>
            <w:tcW w:w="307" w:type="dxa"/>
            <w:tcBorders>
              <w:top w:val="single" w:sz="4" w:space="0" w:color="C0C0C0"/>
              <w:left w:val="nil"/>
              <w:bottom w:val="nil"/>
              <w:right w:val="nil"/>
            </w:tcBorders>
            <w:shd w:val="clear" w:color="auto" w:fill="FCDA8D"/>
          </w:tcPr>
          <w:p w14:paraId="33B3076F"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250</w:t>
            </w:r>
          </w:p>
        </w:tc>
      </w:tr>
      <w:tr w:rsidR="006C1A42" w:rsidRPr="00412B9D" w14:paraId="2167AF47" w14:textId="77777777" w:rsidTr="006C1A42">
        <w:trPr>
          <w:gridAfter w:val="1"/>
          <w:wAfter w:w="7" w:type="dxa"/>
          <w:trHeight w:val="240"/>
        </w:trPr>
        <w:tc>
          <w:tcPr>
            <w:tcW w:w="4065" w:type="dxa"/>
            <w:gridSpan w:val="4"/>
            <w:tcBorders>
              <w:top w:val="nil"/>
              <w:left w:val="nil"/>
              <w:bottom w:val="nil"/>
              <w:right w:val="nil"/>
            </w:tcBorders>
            <w:shd w:val="clear" w:color="auto" w:fill="FDFFC4"/>
          </w:tcPr>
          <w:p w14:paraId="5071390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4003 - Postage &amp; Courier </w:t>
            </w:r>
          </w:p>
        </w:tc>
        <w:tc>
          <w:tcPr>
            <w:tcW w:w="1389" w:type="dxa"/>
            <w:gridSpan w:val="3"/>
            <w:tcBorders>
              <w:top w:val="nil"/>
              <w:left w:val="nil"/>
              <w:bottom w:val="nil"/>
              <w:right w:val="nil"/>
            </w:tcBorders>
            <w:shd w:val="clear" w:color="auto" w:fill="FDFFC4"/>
          </w:tcPr>
          <w:p w14:paraId="22A4956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30" w:type="dxa"/>
            <w:gridSpan w:val="3"/>
            <w:tcBorders>
              <w:top w:val="nil"/>
              <w:left w:val="nil"/>
              <w:bottom w:val="nil"/>
              <w:right w:val="nil"/>
            </w:tcBorders>
            <w:shd w:val="clear" w:color="auto" w:fill="FDFFC4"/>
          </w:tcPr>
          <w:p w14:paraId="1F0594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4"/>
            <w:tcBorders>
              <w:top w:val="nil"/>
              <w:left w:val="nil"/>
              <w:bottom w:val="nil"/>
              <w:right w:val="nil"/>
            </w:tcBorders>
            <w:shd w:val="clear" w:color="auto" w:fill="FDFFC4"/>
          </w:tcPr>
          <w:p w14:paraId="341AD51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79" w:type="dxa"/>
            <w:gridSpan w:val="3"/>
            <w:tcBorders>
              <w:top w:val="nil"/>
              <w:left w:val="nil"/>
              <w:bottom w:val="nil"/>
              <w:right w:val="nil"/>
            </w:tcBorders>
            <w:shd w:val="clear" w:color="auto" w:fill="FDFFC4"/>
          </w:tcPr>
          <w:p w14:paraId="046C8FA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36" w:type="dxa"/>
            <w:gridSpan w:val="3"/>
            <w:tcBorders>
              <w:top w:val="nil"/>
              <w:left w:val="nil"/>
              <w:bottom w:val="nil"/>
              <w:right w:val="nil"/>
            </w:tcBorders>
            <w:shd w:val="clear" w:color="auto" w:fill="FDFFC4"/>
          </w:tcPr>
          <w:p w14:paraId="53CF75B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03" w:type="dxa"/>
            <w:gridSpan w:val="4"/>
            <w:tcBorders>
              <w:top w:val="nil"/>
              <w:left w:val="nil"/>
              <w:bottom w:val="nil"/>
              <w:right w:val="nil"/>
            </w:tcBorders>
            <w:shd w:val="clear" w:color="auto" w:fill="FDFFC4"/>
          </w:tcPr>
          <w:p w14:paraId="58E315D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307" w:type="dxa"/>
            <w:tcBorders>
              <w:top w:val="nil"/>
              <w:left w:val="nil"/>
              <w:bottom w:val="nil"/>
              <w:right w:val="nil"/>
            </w:tcBorders>
            <w:shd w:val="clear" w:color="auto" w:fill="FDFFC4"/>
          </w:tcPr>
          <w:p w14:paraId="1AC8B8D6"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47F14498" w14:textId="77777777" w:rsidTr="006C1A42">
        <w:trPr>
          <w:trHeight w:val="560"/>
        </w:trPr>
        <w:tc>
          <w:tcPr>
            <w:tcW w:w="1800" w:type="dxa"/>
            <w:tcBorders>
              <w:top w:val="single" w:sz="4" w:space="0" w:color="000000"/>
              <w:left w:val="single" w:sz="4" w:space="0" w:color="000000"/>
              <w:bottom w:val="single" w:sz="4" w:space="0" w:color="000000"/>
              <w:right w:val="single" w:sz="4" w:space="0" w:color="000000"/>
            </w:tcBorders>
            <w:shd w:val="clear" w:color="auto" w:fill="EAEAEA"/>
          </w:tcPr>
          <w:p w14:paraId="21BBFFDA"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1215" w:type="dxa"/>
            <w:tcBorders>
              <w:top w:val="single" w:sz="4" w:space="0" w:color="000000"/>
              <w:left w:val="single" w:sz="4" w:space="0" w:color="000000"/>
              <w:bottom w:val="single" w:sz="4" w:space="0" w:color="000000"/>
              <w:right w:val="single" w:sz="4" w:space="0" w:color="000000"/>
            </w:tcBorders>
            <w:shd w:val="clear" w:color="auto" w:fill="EAEAEA"/>
          </w:tcPr>
          <w:p w14:paraId="4453057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Cost Center:</w:t>
            </w:r>
          </w:p>
          <w:p w14:paraId="40068E9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Name</w:t>
            </w:r>
          </w:p>
        </w:tc>
        <w:tc>
          <w:tcPr>
            <w:tcW w:w="1357" w:type="dxa"/>
            <w:gridSpan w:val="3"/>
            <w:tcBorders>
              <w:top w:val="single" w:sz="4" w:space="0" w:color="000000"/>
              <w:left w:val="single" w:sz="4" w:space="0" w:color="000000"/>
              <w:bottom w:val="single" w:sz="4" w:space="0" w:color="000000"/>
              <w:right w:val="single" w:sz="4" w:space="0" w:color="000000"/>
            </w:tcBorders>
            <w:shd w:val="clear" w:color="auto" w:fill="EAEAEA"/>
          </w:tcPr>
          <w:p w14:paraId="5697F15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Actual YTD (Oct</w:t>
            </w:r>
          </w:p>
          <w:p w14:paraId="1E129E4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2019 - Sep 2020)</w:t>
            </w:r>
          </w:p>
        </w:tc>
        <w:tc>
          <w:tcPr>
            <w:tcW w:w="1389" w:type="dxa"/>
            <w:gridSpan w:val="3"/>
            <w:tcBorders>
              <w:top w:val="single" w:sz="4" w:space="0" w:color="000000"/>
              <w:left w:val="single" w:sz="4" w:space="0" w:color="000000"/>
              <w:bottom w:val="single" w:sz="4" w:space="0" w:color="000000"/>
              <w:right w:val="single" w:sz="4" w:space="0" w:color="000000"/>
            </w:tcBorders>
            <w:shd w:val="clear" w:color="auto" w:fill="EAEAEA"/>
          </w:tcPr>
          <w:p w14:paraId="4B4FC7F0"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Budget YTD (Oct 2019 - Sep 2020)</w:t>
            </w:r>
          </w:p>
        </w:tc>
        <w:tc>
          <w:tcPr>
            <w:tcW w:w="737" w:type="dxa"/>
            <w:gridSpan w:val="3"/>
            <w:tcBorders>
              <w:top w:val="single" w:sz="4" w:space="0" w:color="000000"/>
              <w:left w:val="single" w:sz="4" w:space="0" w:color="000000"/>
              <w:bottom w:val="single" w:sz="4" w:space="0" w:color="000000"/>
              <w:right w:val="single" w:sz="4" w:space="0" w:color="000000"/>
            </w:tcBorders>
            <w:shd w:val="clear" w:color="auto" w:fill="EAEAEA"/>
          </w:tcPr>
          <w:p w14:paraId="4EB6257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w:t>
            </w:r>
          </w:p>
          <w:p w14:paraId="3CC839E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Over</w:t>
            </w:r>
          </w:p>
          <w:p w14:paraId="6862D79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32F5B949"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769" w:type="dxa"/>
            <w:gridSpan w:val="3"/>
            <w:tcBorders>
              <w:top w:val="single" w:sz="4" w:space="0" w:color="000000"/>
              <w:left w:val="single" w:sz="4" w:space="0" w:color="000000"/>
              <w:bottom w:val="single" w:sz="4" w:space="0" w:color="000000"/>
              <w:right w:val="single" w:sz="4" w:space="0" w:color="000000"/>
            </w:tcBorders>
            <w:shd w:val="clear" w:color="auto" w:fill="EAEAEA"/>
          </w:tcPr>
          <w:p w14:paraId="17D201E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Actual</w:t>
            </w:r>
          </w:p>
          <w:p w14:paraId="6E9FF9B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0A3B086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802" w:type="dxa"/>
            <w:gridSpan w:val="3"/>
            <w:tcBorders>
              <w:top w:val="single" w:sz="4" w:space="0" w:color="000000"/>
              <w:left w:val="single" w:sz="4" w:space="0" w:color="000000"/>
              <w:bottom w:val="single" w:sz="4" w:space="0" w:color="000000"/>
              <w:right w:val="single" w:sz="4" w:space="0" w:color="000000"/>
            </w:tcBorders>
            <w:shd w:val="clear" w:color="auto" w:fill="EAEAEA"/>
          </w:tcPr>
          <w:p w14:paraId="15BDBF5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Budget</w:t>
            </w:r>
          </w:p>
          <w:p w14:paraId="2B63473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1AB039E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713" w:type="dxa"/>
            <w:gridSpan w:val="3"/>
            <w:tcBorders>
              <w:top w:val="single" w:sz="4" w:space="0" w:color="000000"/>
              <w:left w:val="single" w:sz="4" w:space="0" w:color="000000"/>
              <w:bottom w:val="single" w:sz="4" w:space="0" w:color="000000"/>
              <w:right w:val="single" w:sz="4" w:space="0" w:color="000000"/>
            </w:tcBorders>
            <w:shd w:val="clear" w:color="auto" w:fill="EAEAEA"/>
          </w:tcPr>
          <w:p w14:paraId="75A98DA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 over 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04AD52B6"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1528" w:type="dxa"/>
            <w:gridSpan w:val="4"/>
            <w:tcBorders>
              <w:top w:val="single" w:sz="4" w:space="0" w:color="000000"/>
              <w:left w:val="single" w:sz="4" w:space="0" w:color="000000"/>
              <w:bottom w:val="single" w:sz="4" w:space="0" w:color="000000"/>
              <w:right w:val="single" w:sz="4" w:space="0" w:color="000000"/>
            </w:tcBorders>
            <w:shd w:val="clear" w:color="auto" w:fill="EAEAEA"/>
          </w:tcPr>
          <w:p w14:paraId="084AC56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Annual Budget</w:t>
            </w:r>
          </w:p>
          <w:p w14:paraId="37836CC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(Oct 2019 - Sep 2020)</w:t>
            </w:r>
          </w:p>
        </w:tc>
      </w:tr>
    </w:tbl>
    <w:p w14:paraId="0DE15270" w14:textId="77777777" w:rsidR="00412B9D" w:rsidRPr="00412B9D" w:rsidRDefault="00412B9D" w:rsidP="00412B9D">
      <w:pPr>
        <w:tabs>
          <w:tab w:val="center" w:pos="2398"/>
          <w:tab w:val="center" w:pos="3787"/>
          <w:tab w:val="center" w:pos="4524"/>
          <w:tab w:val="center" w:pos="5457"/>
          <w:tab w:val="center" w:pos="6259"/>
          <w:tab w:val="center" w:pos="6972"/>
          <w:tab w:val="right" w:pos="8620"/>
        </w:tabs>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r w:rsidRPr="00412B9D">
        <w:rPr>
          <w:rFonts w:eastAsia="Arial"/>
          <w:color w:val="000000"/>
          <w:sz w:val="16"/>
          <w:szCs w:val="22"/>
          <w:lang w:eastAsia="en-NZ"/>
        </w:rPr>
        <w:tab/>
        <w:t>837</w:t>
      </w:r>
      <w:r w:rsidRPr="00412B9D">
        <w:rPr>
          <w:rFonts w:eastAsia="Arial"/>
          <w:color w:val="000000"/>
          <w:sz w:val="16"/>
          <w:szCs w:val="22"/>
          <w:lang w:eastAsia="en-NZ"/>
        </w:rPr>
        <w:tab/>
        <w:t>500</w:t>
      </w:r>
      <w:r w:rsidRPr="00412B9D">
        <w:rPr>
          <w:rFonts w:eastAsia="Arial"/>
          <w:color w:val="000000"/>
          <w:sz w:val="16"/>
          <w:szCs w:val="22"/>
          <w:lang w:eastAsia="en-NZ"/>
        </w:rPr>
        <w:tab/>
        <w:t xml:space="preserve">337 </w:t>
      </w:r>
      <w:r w:rsidRPr="00412B9D">
        <w:rPr>
          <w:rFonts w:eastAsia="Arial"/>
          <w:color w:val="000000"/>
          <w:sz w:val="16"/>
          <w:szCs w:val="22"/>
          <w:lang w:eastAsia="en-NZ"/>
        </w:rPr>
        <w:tab/>
        <w:t>0</w:t>
      </w:r>
      <w:r w:rsidRPr="00412B9D">
        <w:rPr>
          <w:rFonts w:eastAsia="Arial"/>
          <w:color w:val="000000"/>
          <w:sz w:val="16"/>
          <w:szCs w:val="22"/>
          <w:lang w:eastAsia="en-NZ"/>
        </w:rPr>
        <w:tab/>
        <w:t>0</w:t>
      </w:r>
      <w:r w:rsidRPr="00412B9D">
        <w:rPr>
          <w:rFonts w:eastAsia="Arial"/>
          <w:color w:val="000000"/>
          <w:sz w:val="16"/>
          <w:szCs w:val="22"/>
          <w:lang w:eastAsia="en-NZ"/>
        </w:rPr>
        <w:tab/>
        <w:t xml:space="preserve">0 </w:t>
      </w:r>
      <w:r w:rsidRPr="00412B9D">
        <w:rPr>
          <w:rFonts w:eastAsia="Arial"/>
          <w:color w:val="000000"/>
          <w:sz w:val="16"/>
          <w:szCs w:val="22"/>
          <w:lang w:eastAsia="en-NZ"/>
        </w:rPr>
        <w:tab/>
        <w:t>500</w:t>
      </w:r>
    </w:p>
    <w:p w14:paraId="182456A6"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51CEE7A" w14:textId="77777777" w:rsidR="00412B9D" w:rsidRPr="00412B9D" w:rsidRDefault="00412B9D" w:rsidP="00412B9D">
      <w:pPr>
        <w:spacing w:after="3"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bl>
      <w:tblPr>
        <w:tblW w:w="10460" w:type="dxa"/>
        <w:tblInd w:w="-1800" w:type="dxa"/>
        <w:tblCellMar>
          <w:left w:w="0" w:type="dxa"/>
          <w:right w:w="40" w:type="dxa"/>
        </w:tblCellMar>
        <w:tblLook w:val="04A0" w:firstRow="1" w:lastRow="0" w:firstColumn="1" w:lastColumn="0" w:noHBand="0" w:noVBand="1"/>
      </w:tblPr>
      <w:tblGrid>
        <w:gridCol w:w="2042"/>
        <w:gridCol w:w="633"/>
        <w:gridCol w:w="411"/>
        <w:gridCol w:w="756"/>
        <w:gridCol w:w="219"/>
        <w:gridCol w:w="414"/>
        <w:gridCol w:w="537"/>
        <w:gridCol w:w="130"/>
        <w:gridCol w:w="609"/>
        <w:gridCol w:w="110"/>
        <w:gridCol w:w="559"/>
        <w:gridCol w:w="392"/>
        <w:gridCol w:w="222"/>
        <w:gridCol w:w="429"/>
        <w:gridCol w:w="88"/>
        <w:gridCol w:w="62"/>
        <w:gridCol w:w="607"/>
        <w:gridCol w:w="399"/>
        <w:gridCol w:w="644"/>
        <w:gridCol w:w="578"/>
        <w:gridCol w:w="619"/>
      </w:tblGrid>
      <w:tr w:rsidR="006C1A42" w:rsidRPr="00412B9D" w14:paraId="570AC6A3" w14:textId="77777777" w:rsidTr="006C1A42">
        <w:trPr>
          <w:trHeight w:val="279"/>
        </w:trPr>
        <w:tc>
          <w:tcPr>
            <w:tcW w:w="3086" w:type="dxa"/>
            <w:gridSpan w:val="3"/>
            <w:tcBorders>
              <w:top w:val="single" w:sz="4" w:space="0" w:color="C0C0C0"/>
              <w:left w:val="nil"/>
              <w:bottom w:val="nil"/>
              <w:right w:val="nil"/>
            </w:tcBorders>
            <w:shd w:val="clear" w:color="auto" w:fill="FCDA8D"/>
          </w:tcPr>
          <w:p w14:paraId="01F5A5C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- 4003 - Postage &amp; Courier </w:t>
            </w:r>
          </w:p>
        </w:tc>
        <w:tc>
          <w:tcPr>
            <w:tcW w:w="756" w:type="dxa"/>
            <w:tcBorders>
              <w:top w:val="single" w:sz="4" w:space="0" w:color="C0C0C0"/>
              <w:left w:val="nil"/>
              <w:bottom w:val="nil"/>
              <w:right w:val="nil"/>
            </w:tcBorders>
            <w:shd w:val="clear" w:color="auto" w:fill="FCDA8D"/>
          </w:tcPr>
          <w:p w14:paraId="47E65707"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633" w:type="dxa"/>
            <w:gridSpan w:val="2"/>
            <w:tcBorders>
              <w:top w:val="single" w:sz="4" w:space="0" w:color="C0C0C0"/>
              <w:left w:val="nil"/>
              <w:bottom w:val="nil"/>
              <w:right w:val="nil"/>
            </w:tcBorders>
            <w:shd w:val="clear" w:color="auto" w:fill="FCDA8D"/>
          </w:tcPr>
          <w:p w14:paraId="6AA5922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837</w:t>
            </w:r>
          </w:p>
        </w:tc>
        <w:tc>
          <w:tcPr>
            <w:tcW w:w="1386" w:type="dxa"/>
            <w:gridSpan w:val="4"/>
            <w:tcBorders>
              <w:top w:val="single" w:sz="4" w:space="0" w:color="C0C0C0"/>
              <w:left w:val="nil"/>
              <w:bottom w:val="nil"/>
              <w:right w:val="nil"/>
            </w:tcBorders>
            <w:shd w:val="clear" w:color="auto" w:fill="FCDA8D"/>
          </w:tcPr>
          <w:p w14:paraId="6CE5584E"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500</w:t>
            </w:r>
          </w:p>
        </w:tc>
        <w:tc>
          <w:tcPr>
            <w:tcW w:w="951" w:type="dxa"/>
            <w:gridSpan w:val="2"/>
            <w:tcBorders>
              <w:top w:val="single" w:sz="4" w:space="0" w:color="C0C0C0"/>
              <w:left w:val="nil"/>
              <w:bottom w:val="nil"/>
              <w:right w:val="nil"/>
            </w:tcBorders>
            <w:shd w:val="clear" w:color="auto" w:fill="FCDA8D"/>
          </w:tcPr>
          <w:p w14:paraId="35799CA0" w14:textId="77777777" w:rsidR="00412B9D" w:rsidRPr="00412B9D" w:rsidRDefault="00412B9D" w:rsidP="006C1A42">
            <w:pPr>
              <w:spacing w:line="259" w:lineRule="auto"/>
              <w:ind w:right="86"/>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337 </w:t>
            </w:r>
          </w:p>
        </w:tc>
        <w:tc>
          <w:tcPr>
            <w:tcW w:w="739" w:type="dxa"/>
            <w:gridSpan w:val="3"/>
            <w:tcBorders>
              <w:top w:val="single" w:sz="4" w:space="0" w:color="C0C0C0"/>
              <w:left w:val="nil"/>
              <w:bottom w:val="nil"/>
              <w:right w:val="nil"/>
            </w:tcBorders>
            <w:shd w:val="clear" w:color="auto" w:fill="FCDA8D"/>
          </w:tcPr>
          <w:p w14:paraId="157A7C5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669" w:type="dxa"/>
            <w:gridSpan w:val="2"/>
            <w:tcBorders>
              <w:top w:val="single" w:sz="4" w:space="0" w:color="C0C0C0"/>
              <w:left w:val="nil"/>
              <w:bottom w:val="nil"/>
              <w:right w:val="nil"/>
            </w:tcBorders>
            <w:shd w:val="clear" w:color="auto" w:fill="FCDA8D"/>
          </w:tcPr>
          <w:p w14:paraId="1701FE9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1043" w:type="dxa"/>
            <w:gridSpan w:val="2"/>
            <w:tcBorders>
              <w:top w:val="single" w:sz="4" w:space="0" w:color="C0C0C0"/>
              <w:left w:val="nil"/>
              <w:bottom w:val="nil"/>
              <w:right w:val="nil"/>
            </w:tcBorders>
            <w:shd w:val="clear" w:color="auto" w:fill="FCDA8D"/>
          </w:tcPr>
          <w:p w14:paraId="4291860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0 </w:t>
            </w:r>
          </w:p>
        </w:tc>
        <w:tc>
          <w:tcPr>
            <w:tcW w:w="1196" w:type="dxa"/>
            <w:gridSpan w:val="2"/>
            <w:tcBorders>
              <w:top w:val="single" w:sz="4" w:space="0" w:color="C0C0C0"/>
              <w:left w:val="nil"/>
              <w:bottom w:val="nil"/>
              <w:right w:val="nil"/>
            </w:tcBorders>
            <w:shd w:val="clear" w:color="auto" w:fill="FCDA8D"/>
          </w:tcPr>
          <w:p w14:paraId="63D0A9B1"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500</w:t>
            </w:r>
          </w:p>
        </w:tc>
      </w:tr>
      <w:tr w:rsidR="006C1A42" w:rsidRPr="00412B9D" w14:paraId="229246BA" w14:textId="77777777" w:rsidTr="006C1A42">
        <w:trPr>
          <w:trHeight w:val="201"/>
        </w:trPr>
        <w:tc>
          <w:tcPr>
            <w:tcW w:w="3086" w:type="dxa"/>
            <w:gridSpan w:val="3"/>
            <w:tcBorders>
              <w:top w:val="nil"/>
              <w:left w:val="nil"/>
              <w:bottom w:val="nil"/>
              <w:right w:val="nil"/>
            </w:tcBorders>
            <w:shd w:val="clear" w:color="auto" w:fill="FCDA8D"/>
          </w:tcPr>
          <w:p w14:paraId="5373452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- 4000 - Print, Stationery &amp; Post </w:t>
            </w:r>
          </w:p>
        </w:tc>
        <w:tc>
          <w:tcPr>
            <w:tcW w:w="756" w:type="dxa"/>
            <w:tcBorders>
              <w:top w:val="nil"/>
              <w:left w:val="nil"/>
              <w:bottom w:val="nil"/>
              <w:right w:val="nil"/>
            </w:tcBorders>
            <w:shd w:val="clear" w:color="auto" w:fill="FCDA8D"/>
          </w:tcPr>
          <w:p w14:paraId="08312FF5"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633" w:type="dxa"/>
            <w:gridSpan w:val="2"/>
            <w:tcBorders>
              <w:top w:val="nil"/>
              <w:left w:val="nil"/>
              <w:bottom w:val="nil"/>
              <w:right w:val="nil"/>
            </w:tcBorders>
            <w:shd w:val="clear" w:color="auto" w:fill="FCDA8D"/>
          </w:tcPr>
          <w:p w14:paraId="6209795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982</w:t>
            </w:r>
          </w:p>
        </w:tc>
        <w:tc>
          <w:tcPr>
            <w:tcW w:w="1386" w:type="dxa"/>
            <w:gridSpan w:val="4"/>
            <w:tcBorders>
              <w:top w:val="nil"/>
              <w:left w:val="nil"/>
              <w:bottom w:val="nil"/>
              <w:right w:val="nil"/>
            </w:tcBorders>
            <w:shd w:val="clear" w:color="auto" w:fill="FCDA8D"/>
          </w:tcPr>
          <w:p w14:paraId="20819078"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750</w:t>
            </w:r>
          </w:p>
        </w:tc>
        <w:tc>
          <w:tcPr>
            <w:tcW w:w="951" w:type="dxa"/>
            <w:gridSpan w:val="2"/>
            <w:tcBorders>
              <w:top w:val="nil"/>
              <w:left w:val="nil"/>
              <w:bottom w:val="nil"/>
              <w:right w:val="nil"/>
            </w:tcBorders>
            <w:shd w:val="clear" w:color="auto" w:fill="FCDA8D"/>
          </w:tcPr>
          <w:p w14:paraId="25902177" w14:textId="77777777" w:rsidR="00412B9D" w:rsidRPr="00412B9D" w:rsidRDefault="00412B9D" w:rsidP="006C1A42">
            <w:pPr>
              <w:spacing w:line="259" w:lineRule="auto"/>
              <w:ind w:right="86"/>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232 </w:t>
            </w:r>
          </w:p>
        </w:tc>
        <w:tc>
          <w:tcPr>
            <w:tcW w:w="739" w:type="dxa"/>
            <w:gridSpan w:val="3"/>
            <w:tcBorders>
              <w:top w:val="nil"/>
              <w:left w:val="nil"/>
              <w:bottom w:val="nil"/>
              <w:right w:val="nil"/>
            </w:tcBorders>
            <w:shd w:val="clear" w:color="auto" w:fill="FCDA8D"/>
          </w:tcPr>
          <w:p w14:paraId="25608BDA" w14:textId="77777777" w:rsidR="00412B9D" w:rsidRPr="00412B9D" w:rsidRDefault="00412B9D" w:rsidP="006C1A42">
            <w:pPr>
              <w:spacing w:line="259" w:lineRule="auto"/>
              <w:ind w:right="88"/>
              <w:jc w:val="center"/>
              <w:rPr>
                <w:rFonts w:ascii="Calibri" w:eastAsia="Calibri" w:hAnsi="Calibri" w:cs="Calibri"/>
                <w:color w:val="000000"/>
                <w:sz w:val="22"/>
                <w:szCs w:val="22"/>
                <w:lang w:eastAsia="en-NZ"/>
              </w:rPr>
            </w:pPr>
            <w:r w:rsidRPr="00412B9D">
              <w:rPr>
                <w:rFonts w:eastAsia="Arial"/>
                <w:color w:val="000000"/>
                <w:sz w:val="16"/>
                <w:szCs w:val="22"/>
                <w:lang w:eastAsia="en-NZ"/>
              </w:rPr>
              <w:t>145</w:t>
            </w:r>
          </w:p>
        </w:tc>
        <w:tc>
          <w:tcPr>
            <w:tcW w:w="669" w:type="dxa"/>
            <w:gridSpan w:val="2"/>
            <w:tcBorders>
              <w:top w:val="nil"/>
              <w:left w:val="nil"/>
              <w:bottom w:val="nil"/>
              <w:right w:val="nil"/>
            </w:tcBorders>
            <w:shd w:val="clear" w:color="auto" w:fill="FCDA8D"/>
          </w:tcPr>
          <w:p w14:paraId="03E1F7D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2"/>
            <w:tcBorders>
              <w:top w:val="nil"/>
              <w:left w:val="nil"/>
              <w:bottom w:val="nil"/>
              <w:right w:val="nil"/>
            </w:tcBorders>
            <w:shd w:val="clear" w:color="auto" w:fill="FCDA8D"/>
          </w:tcPr>
          <w:p w14:paraId="0EED1406" w14:textId="77777777" w:rsidR="00412B9D" w:rsidRPr="00412B9D" w:rsidRDefault="00412B9D" w:rsidP="006C1A42">
            <w:pPr>
              <w:spacing w:line="259" w:lineRule="auto"/>
              <w:ind w:right="178"/>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145 </w:t>
            </w:r>
          </w:p>
        </w:tc>
        <w:tc>
          <w:tcPr>
            <w:tcW w:w="1196" w:type="dxa"/>
            <w:gridSpan w:val="2"/>
            <w:tcBorders>
              <w:top w:val="nil"/>
              <w:left w:val="nil"/>
              <w:bottom w:val="nil"/>
              <w:right w:val="nil"/>
            </w:tcBorders>
            <w:shd w:val="clear" w:color="auto" w:fill="FCDA8D"/>
          </w:tcPr>
          <w:p w14:paraId="3825F0C3"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750</w:t>
            </w:r>
          </w:p>
        </w:tc>
      </w:tr>
      <w:tr w:rsidR="006C1A42" w:rsidRPr="00412B9D" w14:paraId="3726E709" w14:textId="77777777" w:rsidTr="006C1A42">
        <w:trPr>
          <w:trHeight w:val="480"/>
        </w:trPr>
        <w:tc>
          <w:tcPr>
            <w:tcW w:w="3086" w:type="dxa"/>
            <w:gridSpan w:val="3"/>
            <w:tcBorders>
              <w:top w:val="nil"/>
              <w:left w:val="nil"/>
              <w:bottom w:val="nil"/>
              <w:right w:val="nil"/>
            </w:tcBorders>
            <w:shd w:val="clear" w:color="auto" w:fill="FDFFC4"/>
          </w:tcPr>
          <w:p w14:paraId="60B017E6" w14:textId="77777777" w:rsidR="00412B9D" w:rsidRPr="00412B9D" w:rsidRDefault="00412B9D" w:rsidP="006C1A42">
            <w:pPr>
              <w:numPr>
                <w:ilvl w:val="0"/>
                <w:numId w:val="36"/>
              </w:numPr>
              <w:spacing w:after="57"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Courses, Conf &amp; Events </w:t>
            </w:r>
          </w:p>
          <w:p w14:paraId="5E91B396" w14:textId="77777777" w:rsidR="00412B9D" w:rsidRPr="00412B9D" w:rsidRDefault="00412B9D" w:rsidP="006C1A42">
            <w:pPr>
              <w:numPr>
                <w:ilvl w:val="0"/>
                <w:numId w:val="36"/>
              </w:numPr>
              <w:spacing w:after="160" w:line="259" w:lineRule="auto"/>
              <w:ind w:hanging="400"/>
              <w:jc w:val="left"/>
              <w:rPr>
                <w:rFonts w:ascii="Calibri" w:eastAsia="Calibri" w:hAnsi="Calibri" w:cs="Calibri"/>
                <w:color w:val="000000"/>
                <w:sz w:val="22"/>
                <w:szCs w:val="22"/>
                <w:lang w:eastAsia="en-NZ"/>
              </w:rPr>
            </w:pPr>
            <w:r w:rsidRPr="00412B9D">
              <w:rPr>
                <w:rFonts w:eastAsia="Arial"/>
                <w:color w:val="000000"/>
                <w:sz w:val="16"/>
                <w:szCs w:val="22"/>
                <w:lang w:eastAsia="en-NZ"/>
              </w:rPr>
              <w:t>- Catering</w:t>
            </w:r>
            <w:r w:rsidRPr="00412B9D">
              <w:rPr>
                <w:rFonts w:eastAsia="Arial"/>
                <w:color w:val="000000"/>
                <w:sz w:val="16"/>
                <w:szCs w:val="22"/>
                <w:lang w:eastAsia="en-NZ"/>
              </w:rPr>
              <w:tab/>
              <w:t xml:space="preserve"> </w:t>
            </w:r>
          </w:p>
        </w:tc>
        <w:tc>
          <w:tcPr>
            <w:tcW w:w="756" w:type="dxa"/>
            <w:tcBorders>
              <w:top w:val="nil"/>
              <w:left w:val="nil"/>
              <w:bottom w:val="nil"/>
              <w:right w:val="nil"/>
            </w:tcBorders>
            <w:shd w:val="clear" w:color="auto" w:fill="FDFFC4"/>
          </w:tcPr>
          <w:p w14:paraId="16A363F3"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633" w:type="dxa"/>
            <w:gridSpan w:val="2"/>
            <w:tcBorders>
              <w:top w:val="nil"/>
              <w:left w:val="nil"/>
              <w:bottom w:val="nil"/>
              <w:right w:val="nil"/>
            </w:tcBorders>
            <w:shd w:val="clear" w:color="auto" w:fill="FDFFC4"/>
          </w:tcPr>
          <w:p w14:paraId="153E2EAE"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D91950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6" w:type="dxa"/>
            <w:gridSpan w:val="4"/>
            <w:tcBorders>
              <w:top w:val="nil"/>
              <w:left w:val="nil"/>
              <w:bottom w:val="nil"/>
              <w:right w:val="nil"/>
            </w:tcBorders>
            <w:shd w:val="clear" w:color="auto" w:fill="FDFFC4"/>
          </w:tcPr>
          <w:p w14:paraId="250F7395" w14:textId="77777777" w:rsidR="00412B9D" w:rsidRPr="00412B9D" w:rsidRDefault="00412B9D" w:rsidP="006C1A42">
            <w:pPr>
              <w:spacing w:after="41"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5CD1D187"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951" w:type="dxa"/>
            <w:gridSpan w:val="2"/>
            <w:tcBorders>
              <w:top w:val="nil"/>
              <w:left w:val="nil"/>
              <w:bottom w:val="nil"/>
              <w:right w:val="nil"/>
            </w:tcBorders>
            <w:shd w:val="clear" w:color="auto" w:fill="FDFFC4"/>
          </w:tcPr>
          <w:p w14:paraId="785FFCEF"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577555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9" w:type="dxa"/>
            <w:gridSpan w:val="3"/>
            <w:tcBorders>
              <w:top w:val="nil"/>
              <w:left w:val="nil"/>
              <w:bottom w:val="nil"/>
              <w:right w:val="nil"/>
            </w:tcBorders>
            <w:shd w:val="clear" w:color="auto" w:fill="FDFFC4"/>
          </w:tcPr>
          <w:p w14:paraId="1E10948A"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7D1F27A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69" w:type="dxa"/>
            <w:gridSpan w:val="2"/>
            <w:tcBorders>
              <w:top w:val="nil"/>
              <w:left w:val="nil"/>
              <w:bottom w:val="nil"/>
              <w:right w:val="nil"/>
            </w:tcBorders>
            <w:shd w:val="clear" w:color="auto" w:fill="FDFFC4"/>
          </w:tcPr>
          <w:p w14:paraId="2F403FDA" w14:textId="77777777" w:rsidR="00412B9D" w:rsidRPr="00412B9D" w:rsidRDefault="00412B9D" w:rsidP="006C1A42">
            <w:pPr>
              <w:spacing w:after="41"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4EDE6B7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043" w:type="dxa"/>
            <w:gridSpan w:val="2"/>
            <w:tcBorders>
              <w:top w:val="nil"/>
              <w:left w:val="nil"/>
              <w:bottom w:val="nil"/>
              <w:right w:val="nil"/>
            </w:tcBorders>
            <w:shd w:val="clear" w:color="auto" w:fill="FDFFC4"/>
          </w:tcPr>
          <w:p w14:paraId="45CE2CFE" w14:textId="77777777" w:rsidR="00412B9D" w:rsidRPr="00412B9D" w:rsidRDefault="00412B9D" w:rsidP="006C1A42">
            <w:pPr>
              <w:spacing w:after="41"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11A0E7E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96" w:type="dxa"/>
            <w:gridSpan w:val="2"/>
            <w:tcBorders>
              <w:top w:val="nil"/>
              <w:left w:val="nil"/>
              <w:bottom w:val="nil"/>
              <w:right w:val="nil"/>
            </w:tcBorders>
            <w:shd w:val="clear" w:color="auto" w:fill="FDFFC4"/>
          </w:tcPr>
          <w:p w14:paraId="64EDB51A" w14:textId="77777777" w:rsidR="00412B9D" w:rsidRPr="00412B9D" w:rsidRDefault="00412B9D" w:rsidP="006C1A42">
            <w:pPr>
              <w:spacing w:after="41"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p w14:paraId="0E499006"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631E6D87" w14:textId="77777777" w:rsidTr="006C1A42">
        <w:trPr>
          <w:trHeight w:val="514"/>
        </w:trPr>
        <w:tc>
          <w:tcPr>
            <w:tcW w:w="3842" w:type="dxa"/>
            <w:gridSpan w:val="4"/>
            <w:tcBorders>
              <w:top w:val="nil"/>
              <w:left w:val="nil"/>
              <w:bottom w:val="nil"/>
              <w:right w:val="nil"/>
            </w:tcBorders>
            <w:shd w:val="clear" w:color="auto" w:fill="auto"/>
          </w:tcPr>
          <w:p w14:paraId="6A7A083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669A8F9B" w14:textId="77777777" w:rsidR="00412B9D" w:rsidRPr="00412B9D" w:rsidRDefault="00412B9D" w:rsidP="006C1A42">
            <w:pPr>
              <w:spacing w:line="259" w:lineRule="auto"/>
              <w:ind w:right="28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00" w:type="dxa"/>
            <w:gridSpan w:val="4"/>
            <w:tcBorders>
              <w:top w:val="nil"/>
              <w:left w:val="nil"/>
              <w:bottom w:val="nil"/>
              <w:right w:val="nil"/>
            </w:tcBorders>
            <w:shd w:val="clear" w:color="auto" w:fill="auto"/>
          </w:tcPr>
          <w:p w14:paraId="528414C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1,592</w:t>
            </w:r>
          </w:p>
        </w:tc>
        <w:tc>
          <w:tcPr>
            <w:tcW w:w="719" w:type="dxa"/>
            <w:gridSpan w:val="2"/>
            <w:tcBorders>
              <w:top w:val="nil"/>
              <w:left w:val="nil"/>
              <w:bottom w:val="nil"/>
              <w:right w:val="nil"/>
            </w:tcBorders>
            <w:shd w:val="clear" w:color="auto" w:fill="auto"/>
          </w:tcPr>
          <w:p w14:paraId="301E36F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800</w:t>
            </w:r>
          </w:p>
        </w:tc>
        <w:tc>
          <w:tcPr>
            <w:tcW w:w="1173" w:type="dxa"/>
            <w:gridSpan w:val="3"/>
            <w:tcBorders>
              <w:top w:val="nil"/>
              <w:left w:val="nil"/>
              <w:bottom w:val="nil"/>
              <w:right w:val="nil"/>
            </w:tcBorders>
            <w:shd w:val="clear" w:color="auto" w:fill="auto"/>
          </w:tcPr>
          <w:p w14:paraId="122E7FD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792 </w:t>
            </w:r>
          </w:p>
        </w:tc>
        <w:tc>
          <w:tcPr>
            <w:tcW w:w="579" w:type="dxa"/>
            <w:gridSpan w:val="3"/>
            <w:tcBorders>
              <w:top w:val="nil"/>
              <w:left w:val="nil"/>
              <w:bottom w:val="nil"/>
              <w:right w:val="nil"/>
            </w:tcBorders>
            <w:shd w:val="clear" w:color="auto" w:fill="auto"/>
          </w:tcPr>
          <w:p w14:paraId="1CEA144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5B178BE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315E0C2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00053712"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800</w:t>
            </w:r>
          </w:p>
        </w:tc>
      </w:tr>
      <w:tr w:rsidR="006C1A42" w:rsidRPr="00412B9D" w14:paraId="1D6AF068" w14:textId="77777777" w:rsidTr="006C1A42">
        <w:trPr>
          <w:trHeight w:val="560"/>
        </w:trPr>
        <w:tc>
          <w:tcPr>
            <w:tcW w:w="3842" w:type="dxa"/>
            <w:gridSpan w:val="4"/>
            <w:tcBorders>
              <w:top w:val="nil"/>
              <w:left w:val="nil"/>
              <w:bottom w:val="nil"/>
              <w:right w:val="nil"/>
            </w:tcBorders>
            <w:shd w:val="clear" w:color="auto" w:fill="auto"/>
          </w:tcPr>
          <w:p w14:paraId="215CB28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T352</w:t>
            </w:r>
          </w:p>
          <w:p w14:paraId="7C39CE9D" w14:textId="77777777" w:rsidR="00412B9D" w:rsidRPr="00412B9D" w:rsidRDefault="00412B9D" w:rsidP="006C1A42">
            <w:pPr>
              <w:spacing w:line="259" w:lineRule="auto"/>
              <w:ind w:right="215"/>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Auckland</w:t>
            </w:r>
          </w:p>
        </w:tc>
        <w:tc>
          <w:tcPr>
            <w:tcW w:w="1300" w:type="dxa"/>
            <w:gridSpan w:val="4"/>
            <w:tcBorders>
              <w:top w:val="nil"/>
              <w:left w:val="nil"/>
              <w:bottom w:val="nil"/>
              <w:right w:val="nil"/>
            </w:tcBorders>
            <w:shd w:val="clear" w:color="auto" w:fill="auto"/>
          </w:tcPr>
          <w:p w14:paraId="50B85A9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2,194</w:t>
            </w:r>
          </w:p>
        </w:tc>
        <w:tc>
          <w:tcPr>
            <w:tcW w:w="719" w:type="dxa"/>
            <w:gridSpan w:val="2"/>
            <w:tcBorders>
              <w:top w:val="nil"/>
              <w:left w:val="nil"/>
              <w:bottom w:val="nil"/>
              <w:right w:val="nil"/>
            </w:tcBorders>
            <w:shd w:val="clear" w:color="auto" w:fill="auto"/>
          </w:tcPr>
          <w:p w14:paraId="4B79235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5,200</w:t>
            </w:r>
          </w:p>
        </w:tc>
        <w:tc>
          <w:tcPr>
            <w:tcW w:w="1173" w:type="dxa"/>
            <w:gridSpan w:val="3"/>
            <w:tcBorders>
              <w:top w:val="nil"/>
              <w:left w:val="nil"/>
              <w:bottom w:val="nil"/>
              <w:right w:val="nil"/>
            </w:tcBorders>
            <w:shd w:val="clear" w:color="auto" w:fill="auto"/>
          </w:tcPr>
          <w:p w14:paraId="014E509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(3,006) </w:t>
            </w:r>
          </w:p>
        </w:tc>
        <w:tc>
          <w:tcPr>
            <w:tcW w:w="579" w:type="dxa"/>
            <w:gridSpan w:val="3"/>
            <w:tcBorders>
              <w:top w:val="nil"/>
              <w:left w:val="nil"/>
              <w:bottom w:val="nil"/>
              <w:right w:val="nil"/>
            </w:tcBorders>
            <w:shd w:val="clear" w:color="auto" w:fill="auto"/>
          </w:tcPr>
          <w:p w14:paraId="3476BEB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4A7E869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621" w:type="dxa"/>
            <w:gridSpan w:val="3"/>
            <w:tcBorders>
              <w:top w:val="nil"/>
              <w:left w:val="nil"/>
              <w:bottom w:val="nil"/>
              <w:right w:val="nil"/>
            </w:tcBorders>
            <w:shd w:val="clear" w:color="auto" w:fill="auto"/>
          </w:tcPr>
          <w:p w14:paraId="72FDF84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 </w:t>
            </w:r>
          </w:p>
        </w:tc>
        <w:tc>
          <w:tcPr>
            <w:tcW w:w="618" w:type="dxa"/>
            <w:tcBorders>
              <w:top w:val="nil"/>
              <w:left w:val="nil"/>
              <w:bottom w:val="nil"/>
              <w:right w:val="nil"/>
            </w:tcBorders>
            <w:shd w:val="clear" w:color="auto" w:fill="auto"/>
          </w:tcPr>
          <w:p w14:paraId="1429A9FC"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5,200</w:t>
            </w:r>
          </w:p>
        </w:tc>
      </w:tr>
      <w:tr w:rsidR="006C1A42" w:rsidRPr="00412B9D" w14:paraId="7072ACD6" w14:textId="77777777" w:rsidTr="006C1A42">
        <w:trPr>
          <w:trHeight w:val="560"/>
        </w:trPr>
        <w:tc>
          <w:tcPr>
            <w:tcW w:w="3842" w:type="dxa"/>
            <w:gridSpan w:val="4"/>
            <w:tcBorders>
              <w:top w:val="nil"/>
              <w:left w:val="nil"/>
              <w:bottom w:val="nil"/>
              <w:right w:val="nil"/>
            </w:tcBorders>
            <w:shd w:val="clear" w:color="auto" w:fill="auto"/>
          </w:tcPr>
          <w:p w14:paraId="2A9580A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44763DD8" w14:textId="77777777" w:rsidR="00412B9D" w:rsidRPr="00412B9D" w:rsidRDefault="00412B9D" w:rsidP="006C1A42">
            <w:pPr>
              <w:spacing w:line="259" w:lineRule="auto"/>
              <w:ind w:right="162"/>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1300" w:type="dxa"/>
            <w:gridSpan w:val="4"/>
            <w:tcBorders>
              <w:top w:val="nil"/>
              <w:left w:val="nil"/>
              <w:bottom w:val="nil"/>
              <w:right w:val="nil"/>
            </w:tcBorders>
            <w:shd w:val="clear" w:color="auto" w:fill="auto"/>
          </w:tcPr>
          <w:p w14:paraId="072F6EE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2,863</w:t>
            </w:r>
          </w:p>
        </w:tc>
        <w:tc>
          <w:tcPr>
            <w:tcW w:w="719" w:type="dxa"/>
            <w:gridSpan w:val="2"/>
            <w:tcBorders>
              <w:top w:val="nil"/>
              <w:left w:val="nil"/>
              <w:bottom w:val="nil"/>
              <w:right w:val="nil"/>
            </w:tcBorders>
            <w:shd w:val="clear" w:color="auto" w:fill="auto"/>
          </w:tcPr>
          <w:p w14:paraId="41BD2DF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5,700</w:t>
            </w:r>
          </w:p>
        </w:tc>
        <w:tc>
          <w:tcPr>
            <w:tcW w:w="1173" w:type="dxa"/>
            <w:gridSpan w:val="3"/>
            <w:tcBorders>
              <w:top w:val="nil"/>
              <w:left w:val="nil"/>
              <w:bottom w:val="nil"/>
              <w:right w:val="nil"/>
            </w:tcBorders>
            <w:shd w:val="clear" w:color="auto" w:fill="auto"/>
          </w:tcPr>
          <w:p w14:paraId="1199251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(2,837) </w:t>
            </w:r>
          </w:p>
        </w:tc>
        <w:tc>
          <w:tcPr>
            <w:tcW w:w="579" w:type="dxa"/>
            <w:gridSpan w:val="3"/>
            <w:tcBorders>
              <w:top w:val="nil"/>
              <w:left w:val="nil"/>
              <w:bottom w:val="nil"/>
              <w:right w:val="nil"/>
            </w:tcBorders>
            <w:shd w:val="clear" w:color="auto" w:fill="auto"/>
          </w:tcPr>
          <w:p w14:paraId="3B318ED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7741CEFB"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350</w:t>
            </w:r>
          </w:p>
        </w:tc>
        <w:tc>
          <w:tcPr>
            <w:tcW w:w="1621" w:type="dxa"/>
            <w:gridSpan w:val="3"/>
            <w:tcBorders>
              <w:top w:val="nil"/>
              <w:left w:val="nil"/>
              <w:bottom w:val="nil"/>
              <w:right w:val="nil"/>
            </w:tcBorders>
            <w:shd w:val="clear" w:color="auto" w:fill="auto"/>
          </w:tcPr>
          <w:p w14:paraId="32AE5D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(350) </w:t>
            </w:r>
          </w:p>
        </w:tc>
        <w:tc>
          <w:tcPr>
            <w:tcW w:w="618" w:type="dxa"/>
            <w:tcBorders>
              <w:top w:val="nil"/>
              <w:left w:val="nil"/>
              <w:bottom w:val="nil"/>
              <w:right w:val="nil"/>
            </w:tcBorders>
            <w:shd w:val="clear" w:color="auto" w:fill="auto"/>
          </w:tcPr>
          <w:p w14:paraId="663A94F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5,700</w:t>
            </w:r>
          </w:p>
        </w:tc>
      </w:tr>
      <w:tr w:rsidR="006C1A42" w:rsidRPr="00412B9D" w14:paraId="3742B101" w14:textId="77777777" w:rsidTr="006C1A42">
        <w:trPr>
          <w:trHeight w:val="560"/>
        </w:trPr>
        <w:tc>
          <w:tcPr>
            <w:tcW w:w="3842" w:type="dxa"/>
            <w:gridSpan w:val="4"/>
            <w:tcBorders>
              <w:top w:val="nil"/>
              <w:left w:val="nil"/>
              <w:bottom w:val="nil"/>
              <w:right w:val="nil"/>
            </w:tcBorders>
            <w:shd w:val="clear" w:color="auto" w:fill="auto"/>
          </w:tcPr>
          <w:p w14:paraId="7A5D826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T354</w:t>
            </w:r>
          </w:p>
          <w:p w14:paraId="7060A293" w14:textId="77777777" w:rsidR="00412B9D" w:rsidRPr="00412B9D" w:rsidRDefault="00412B9D" w:rsidP="006C1A42">
            <w:pPr>
              <w:spacing w:line="259" w:lineRule="auto"/>
              <w:ind w:right="358"/>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Central</w:t>
            </w:r>
          </w:p>
        </w:tc>
        <w:tc>
          <w:tcPr>
            <w:tcW w:w="1300" w:type="dxa"/>
            <w:gridSpan w:val="4"/>
            <w:tcBorders>
              <w:top w:val="nil"/>
              <w:left w:val="nil"/>
              <w:bottom w:val="nil"/>
              <w:right w:val="nil"/>
            </w:tcBorders>
            <w:shd w:val="clear" w:color="auto" w:fill="auto"/>
          </w:tcPr>
          <w:p w14:paraId="4649D6A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2,041</w:t>
            </w:r>
          </w:p>
        </w:tc>
        <w:tc>
          <w:tcPr>
            <w:tcW w:w="719" w:type="dxa"/>
            <w:gridSpan w:val="2"/>
            <w:tcBorders>
              <w:top w:val="nil"/>
              <w:left w:val="nil"/>
              <w:bottom w:val="nil"/>
              <w:right w:val="nil"/>
            </w:tcBorders>
            <w:shd w:val="clear" w:color="auto" w:fill="auto"/>
          </w:tcPr>
          <w:p w14:paraId="19BD1BF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8,700</w:t>
            </w:r>
          </w:p>
        </w:tc>
        <w:tc>
          <w:tcPr>
            <w:tcW w:w="1173" w:type="dxa"/>
            <w:gridSpan w:val="3"/>
            <w:tcBorders>
              <w:top w:val="nil"/>
              <w:left w:val="nil"/>
              <w:bottom w:val="nil"/>
              <w:right w:val="nil"/>
            </w:tcBorders>
            <w:shd w:val="clear" w:color="auto" w:fill="auto"/>
          </w:tcPr>
          <w:p w14:paraId="06E59A6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(6,659) </w:t>
            </w:r>
          </w:p>
        </w:tc>
        <w:tc>
          <w:tcPr>
            <w:tcW w:w="579" w:type="dxa"/>
            <w:gridSpan w:val="3"/>
            <w:tcBorders>
              <w:top w:val="nil"/>
              <w:left w:val="nil"/>
              <w:bottom w:val="nil"/>
              <w:right w:val="nil"/>
            </w:tcBorders>
            <w:shd w:val="clear" w:color="auto" w:fill="auto"/>
          </w:tcPr>
          <w:p w14:paraId="316167E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00DC579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300</w:t>
            </w:r>
          </w:p>
        </w:tc>
        <w:tc>
          <w:tcPr>
            <w:tcW w:w="1621" w:type="dxa"/>
            <w:gridSpan w:val="3"/>
            <w:tcBorders>
              <w:top w:val="nil"/>
              <w:left w:val="nil"/>
              <w:bottom w:val="nil"/>
              <w:right w:val="nil"/>
            </w:tcBorders>
            <w:shd w:val="clear" w:color="auto" w:fill="auto"/>
          </w:tcPr>
          <w:p w14:paraId="2018548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 </w:t>
            </w:r>
          </w:p>
        </w:tc>
        <w:tc>
          <w:tcPr>
            <w:tcW w:w="618" w:type="dxa"/>
            <w:tcBorders>
              <w:top w:val="nil"/>
              <w:left w:val="nil"/>
              <w:bottom w:val="nil"/>
              <w:right w:val="nil"/>
            </w:tcBorders>
            <w:shd w:val="clear" w:color="auto" w:fill="auto"/>
          </w:tcPr>
          <w:p w14:paraId="606FACB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8,700</w:t>
            </w:r>
          </w:p>
        </w:tc>
      </w:tr>
      <w:tr w:rsidR="006C1A42" w:rsidRPr="00412B9D" w14:paraId="0C20A3A5" w14:textId="77777777" w:rsidTr="006C1A42">
        <w:trPr>
          <w:trHeight w:val="560"/>
        </w:trPr>
        <w:tc>
          <w:tcPr>
            <w:tcW w:w="3842" w:type="dxa"/>
            <w:gridSpan w:val="4"/>
            <w:tcBorders>
              <w:top w:val="nil"/>
              <w:left w:val="nil"/>
              <w:bottom w:val="nil"/>
              <w:right w:val="nil"/>
            </w:tcBorders>
            <w:shd w:val="clear" w:color="auto" w:fill="auto"/>
          </w:tcPr>
          <w:p w14:paraId="148D498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T355</w:t>
            </w:r>
          </w:p>
          <w:p w14:paraId="0B4ABBE7" w14:textId="77777777" w:rsidR="00412B9D" w:rsidRPr="00412B9D" w:rsidRDefault="00412B9D" w:rsidP="006C1A42">
            <w:pPr>
              <w:spacing w:line="259" w:lineRule="auto"/>
              <w:ind w:right="224"/>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Southern</w:t>
            </w:r>
          </w:p>
        </w:tc>
        <w:tc>
          <w:tcPr>
            <w:tcW w:w="1300" w:type="dxa"/>
            <w:gridSpan w:val="4"/>
            <w:tcBorders>
              <w:top w:val="nil"/>
              <w:left w:val="nil"/>
              <w:bottom w:val="nil"/>
              <w:right w:val="nil"/>
            </w:tcBorders>
            <w:shd w:val="clear" w:color="auto" w:fill="auto"/>
          </w:tcPr>
          <w:p w14:paraId="4D174A0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209</w:t>
            </w:r>
          </w:p>
        </w:tc>
        <w:tc>
          <w:tcPr>
            <w:tcW w:w="719" w:type="dxa"/>
            <w:gridSpan w:val="2"/>
            <w:tcBorders>
              <w:top w:val="nil"/>
              <w:left w:val="nil"/>
              <w:bottom w:val="nil"/>
              <w:right w:val="nil"/>
            </w:tcBorders>
            <w:shd w:val="clear" w:color="auto" w:fill="auto"/>
          </w:tcPr>
          <w:p w14:paraId="118103A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1,750</w:t>
            </w:r>
          </w:p>
        </w:tc>
        <w:tc>
          <w:tcPr>
            <w:tcW w:w="1173" w:type="dxa"/>
            <w:gridSpan w:val="3"/>
            <w:tcBorders>
              <w:top w:val="nil"/>
              <w:left w:val="nil"/>
              <w:bottom w:val="nil"/>
              <w:right w:val="nil"/>
            </w:tcBorders>
            <w:shd w:val="clear" w:color="auto" w:fill="auto"/>
          </w:tcPr>
          <w:p w14:paraId="1D7709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(1,541) </w:t>
            </w:r>
          </w:p>
        </w:tc>
        <w:tc>
          <w:tcPr>
            <w:tcW w:w="579" w:type="dxa"/>
            <w:gridSpan w:val="3"/>
            <w:tcBorders>
              <w:top w:val="nil"/>
              <w:left w:val="nil"/>
              <w:bottom w:val="nil"/>
              <w:right w:val="nil"/>
            </w:tcBorders>
            <w:shd w:val="clear" w:color="auto" w:fill="auto"/>
          </w:tcPr>
          <w:p w14:paraId="7AA3CFB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79650AC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250</w:t>
            </w:r>
          </w:p>
        </w:tc>
        <w:tc>
          <w:tcPr>
            <w:tcW w:w="1621" w:type="dxa"/>
            <w:gridSpan w:val="3"/>
            <w:tcBorders>
              <w:top w:val="nil"/>
              <w:left w:val="nil"/>
              <w:bottom w:val="nil"/>
              <w:right w:val="nil"/>
            </w:tcBorders>
            <w:shd w:val="clear" w:color="auto" w:fill="auto"/>
          </w:tcPr>
          <w:p w14:paraId="345A757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(250) </w:t>
            </w:r>
          </w:p>
        </w:tc>
        <w:tc>
          <w:tcPr>
            <w:tcW w:w="618" w:type="dxa"/>
            <w:tcBorders>
              <w:top w:val="nil"/>
              <w:left w:val="nil"/>
              <w:bottom w:val="nil"/>
              <w:right w:val="nil"/>
            </w:tcBorders>
            <w:shd w:val="clear" w:color="auto" w:fill="auto"/>
          </w:tcPr>
          <w:p w14:paraId="0D58361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1,750</w:t>
            </w:r>
          </w:p>
        </w:tc>
      </w:tr>
      <w:tr w:rsidR="006C1A42" w:rsidRPr="00412B9D" w14:paraId="5EAC5FAA" w14:textId="77777777" w:rsidTr="006C1A42">
        <w:trPr>
          <w:trHeight w:val="560"/>
        </w:trPr>
        <w:tc>
          <w:tcPr>
            <w:tcW w:w="3842" w:type="dxa"/>
            <w:gridSpan w:val="4"/>
            <w:tcBorders>
              <w:top w:val="nil"/>
              <w:left w:val="nil"/>
              <w:bottom w:val="nil"/>
              <w:right w:val="nil"/>
            </w:tcBorders>
            <w:shd w:val="clear" w:color="auto" w:fill="auto"/>
          </w:tcPr>
          <w:p w14:paraId="5B32B1C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T356</w:t>
            </w:r>
          </w:p>
          <w:p w14:paraId="42DA1786" w14:textId="77777777" w:rsidR="00412B9D" w:rsidRPr="00412B9D" w:rsidRDefault="00412B9D" w:rsidP="006C1A42">
            <w:pPr>
              <w:spacing w:line="259" w:lineRule="auto"/>
              <w:ind w:right="295"/>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Waikato /</w:t>
            </w:r>
          </w:p>
        </w:tc>
        <w:tc>
          <w:tcPr>
            <w:tcW w:w="1300" w:type="dxa"/>
            <w:gridSpan w:val="4"/>
            <w:tcBorders>
              <w:top w:val="nil"/>
              <w:left w:val="nil"/>
              <w:bottom w:val="nil"/>
              <w:right w:val="nil"/>
            </w:tcBorders>
            <w:shd w:val="clear" w:color="auto" w:fill="auto"/>
          </w:tcPr>
          <w:p w14:paraId="43C5446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1,015</w:t>
            </w:r>
          </w:p>
        </w:tc>
        <w:tc>
          <w:tcPr>
            <w:tcW w:w="719" w:type="dxa"/>
            <w:gridSpan w:val="2"/>
            <w:tcBorders>
              <w:top w:val="nil"/>
              <w:left w:val="nil"/>
              <w:bottom w:val="nil"/>
              <w:right w:val="nil"/>
            </w:tcBorders>
            <w:shd w:val="clear" w:color="auto" w:fill="auto"/>
          </w:tcPr>
          <w:p w14:paraId="01DECDC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2,400</w:t>
            </w:r>
          </w:p>
        </w:tc>
        <w:tc>
          <w:tcPr>
            <w:tcW w:w="1173" w:type="dxa"/>
            <w:gridSpan w:val="3"/>
            <w:tcBorders>
              <w:top w:val="nil"/>
              <w:left w:val="nil"/>
              <w:bottom w:val="nil"/>
              <w:right w:val="nil"/>
            </w:tcBorders>
            <w:shd w:val="clear" w:color="auto" w:fill="auto"/>
          </w:tcPr>
          <w:p w14:paraId="5B8956B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(1,385) </w:t>
            </w:r>
          </w:p>
        </w:tc>
        <w:tc>
          <w:tcPr>
            <w:tcW w:w="579" w:type="dxa"/>
            <w:gridSpan w:val="3"/>
            <w:tcBorders>
              <w:top w:val="nil"/>
              <w:left w:val="nil"/>
              <w:bottom w:val="nil"/>
              <w:right w:val="nil"/>
            </w:tcBorders>
            <w:shd w:val="clear" w:color="auto" w:fill="auto"/>
          </w:tcPr>
          <w:p w14:paraId="3ED1456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7D60B9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02AD63C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50DA383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2,400</w:t>
            </w:r>
          </w:p>
        </w:tc>
      </w:tr>
      <w:tr w:rsidR="006C1A42" w:rsidRPr="00412B9D" w14:paraId="578C5FBC" w14:textId="77777777" w:rsidTr="006C1A42">
        <w:trPr>
          <w:trHeight w:val="560"/>
        </w:trPr>
        <w:tc>
          <w:tcPr>
            <w:tcW w:w="3842" w:type="dxa"/>
            <w:gridSpan w:val="4"/>
            <w:tcBorders>
              <w:top w:val="nil"/>
              <w:left w:val="nil"/>
              <w:bottom w:val="nil"/>
              <w:right w:val="nil"/>
            </w:tcBorders>
            <w:shd w:val="clear" w:color="auto" w:fill="auto"/>
          </w:tcPr>
          <w:p w14:paraId="15DEF5F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258FE71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1CA0503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00" w:type="dxa"/>
            <w:gridSpan w:val="4"/>
            <w:tcBorders>
              <w:top w:val="nil"/>
              <w:left w:val="nil"/>
              <w:bottom w:val="nil"/>
              <w:right w:val="nil"/>
            </w:tcBorders>
            <w:shd w:val="clear" w:color="auto" w:fill="auto"/>
          </w:tcPr>
          <w:p w14:paraId="4D31398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59,847</w:t>
            </w:r>
          </w:p>
        </w:tc>
        <w:tc>
          <w:tcPr>
            <w:tcW w:w="719" w:type="dxa"/>
            <w:gridSpan w:val="2"/>
            <w:tcBorders>
              <w:top w:val="nil"/>
              <w:left w:val="nil"/>
              <w:bottom w:val="nil"/>
              <w:right w:val="nil"/>
            </w:tcBorders>
            <w:shd w:val="clear" w:color="auto" w:fill="auto"/>
          </w:tcPr>
          <w:p w14:paraId="7479903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50,000</w:t>
            </w:r>
          </w:p>
        </w:tc>
        <w:tc>
          <w:tcPr>
            <w:tcW w:w="1173" w:type="dxa"/>
            <w:gridSpan w:val="3"/>
            <w:tcBorders>
              <w:top w:val="nil"/>
              <w:left w:val="nil"/>
              <w:bottom w:val="nil"/>
              <w:right w:val="nil"/>
            </w:tcBorders>
            <w:shd w:val="clear" w:color="auto" w:fill="auto"/>
          </w:tcPr>
          <w:p w14:paraId="769E7E7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9,847 </w:t>
            </w:r>
          </w:p>
        </w:tc>
        <w:tc>
          <w:tcPr>
            <w:tcW w:w="579" w:type="dxa"/>
            <w:gridSpan w:val="3"/>
            <w:tcBorders>
              <w:top w:val="nil"/>
              <w:left w:val="nil"/>
              <w:bottom w:val="nil"/>
              <w:right w:val="nil"/>
            </w:tcBorders>
            <w:shd w:val="clear" w:color="auto" w:fill="auto"/>
          </w:tcPr>
          <w:p w14:paraId="3965CDF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119BE5B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24C739B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09FD5AA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50,000</w:t>
            </w:r>
          </w:p>
        </w:tc>
      </w:tr>
      <w:tr w:rsidR="006C1A42" w:rsidRPr="00412B9D" w14:paraId="17511882" w14:textId="77777777" w:rsidTr="006C1A42">
        <w:trPr>
          <w:trHeight w:val="240"/>
        </w:trPr>
        <w:tc>
          <w:tcPr>
            <w:tcW w:w="3842" w:type="dxa"/>
            <w:gridSpan w:val="4"/>
            <w:tcBorders>
              <w:top w:val="nil"/>
              <w:left w:val="nil"/>
              <w:bottom w:val="nil"/>
              <w:right w:val="nil"/>
            </w:tcBorders>
            <w:shd w:val="clear" w:color="auto" w:fill="auto"/>
          </w:tcPr>
          <w:p w14:paraId="3F4194A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1300" w:type="dxa"/>
            <w:gridSpan w:val="4"/>
            <w:tcBorders>
              <w:top w:val="nil"/>
              <w:left w:val="nil"/>
              <w:bottom w:val="nil"/>
              <w:right w:val="nil"/>
            </w:tcBorders>
            <w:shd w:val="clear" w:color="auto" w:fill="auto"/>
          </w:tcPr>
          <w:p w14:paraId="51F1817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7,428</w:t>
            </w:r>
          </w:p>
        </w:tc>
        <w:tc>
          <w:tcPr>
            <w:tcW w:w="719" w:type="dxa"/>
            <w:gridSpan w:val="2"/>
            <w:tcBorders>
              <w:top w:val="nil"/>
              <w:left w:val="nil"/>
              <w:bottom w:val="nil"/>
              <w:right w:val="nil"/>
            </w:tcBorders>
            <w:shd w:val="clear" w:color="auto" w:fill="auto"/>
          </w:tcPr>
          <w:p w14:paraId="3900C38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7,700</w:t>
            </w:r>
          </w:p>
        </w:tc>
        <w:tc>
          <w:tcPr>
            <w:tcW w:w="1173" w:type="dxa"/>
            <w:gridSpan w:val="3"/>
            <w:tcBorders>
              <w:top w:val="nil"/>
              <w:left w:val="nil"/>
              <w:bottom w:val="nil"/>
              <w:right w:val="nil"/>
            </w:tcBorders>
            <w:shd w:val="clear" w:color="auto" w:fill="auto"/>
          </w:tcPr>
          <w:p w14:paraId="6D59808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(272) </w:t>
            </w:r>
          </w:p>
        </w:tc>
        <w:tc>
          <w:tcPr>
            <w:tcW w:w="579" w:type="dxa"/>
            <w:gridSpan w:val="3"/>
            <w:tcBorders>
              <w:top w:val="nil"/>
              <w:left w:val="nil"/>
              <w:bottom w:val="nil"/>
              <w:right w:val="nil"/>
            </w:tcBorders>
            <w:shd w:val="clear" w:color="auto" w:fill="auto"/>
          </w:tcPr>
          <w:p w14:paraId="1DA3E81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340BDE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4653545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05D6AA54"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7,700</w:t>
            </w:r>
          </w:p>
        </w:tc>
      </w:tr>
      <w:tr w:rsidR="006C1A42" w:rsidRPr="00412B9D" w14:paraId="249C6318" w14:textId="77777777" w:rsidTr="006C1A42">
        <w:trPr>
          <w:trHeight w:val="201"/>
        </w:trPr>
        <w:tc>
          <w:tcPr>
            <w:tcW w:w="3842" w:type="dxa"/>
            <w:gridSpan w:val="4"/>
            <w:tcBorders>
              <w:top w:val="nil"/>
              <w:left w:val="nil"/>
              <w:bottom w:val="single" w:sz="4" w:space="0" w:color="C0C0C0"/>
              <w:right w:val="nil"/>
            </w:tcBorders>
            <w:shd w:val="clear" w:color="auto" w:fill="auto"/>
          </w:tcPr>
          <w:p w14:paraId="1D25EB5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1300" w:type="dxa"/>
            <w:gridSpan w:val="4"/>
            <w:tcBorders>
              <w:top w:val="nil"/>
              <w:left w:val="nil"/>
              <w:bottom w:val="single" w:sz="4" w:space="0" w:color="C0C0C0"/>
              <w:right w:val="nil"/>
            </w:tcBorders>
            <w:shd w:val="clear" w:color="auto" w:fill="auto"/>
          </w:tcPr>
          <w:p w14:paraId="52C2910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924</w:t>
            </w:r>
          </w:p>
        </w:tc>
        <w:tc>
          <w:tcPr>
            <w:tcW w:w="719" w:type="dxa"/>
            <w:gridSpan w:val="2"/>
            <w:tcBorders>
              <w:top w:val="nil"/>
              <w:left w:val="nil"/>
              <w:bottom w:val="single" w:sz="4" w:space="0" w:color="C0C0C0"/>
              <w:right w:val="nil"/>
            </w:tcBorders>
            <w:shd w:val="clear" w:color="auto" w:fill="auto"/>
          </w:tcPr>
          <w:p w14:paraId="0D43396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18,000</w:t>
            </w:r>
          </w:p>
        </w:tc>
        <w:tc>
          <w:tcPr>
            <w:tcW w:w="1173" w:type="dxa"/>
            <w:gridSpan w:val="3"/>
            <w:tcBorders>
              <w:top w:val="nil"/>
              <w:left w:val="nil"/>
              <w:bottom w:val="single" w:sz="4" w:space="0" w:color="C0C0C0"/>
              <w:right w:val="nil"/>
            </w:tcBorders>
            <w:shd w:val="clear" w:color="auto" w:fill="auto"/>
          </w:tcPr>
          <w:p w14:paraId="66FEC9A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(17,076) </w:t>
            </w:r>
          </w:p>
        </w:tc>
        <w:tc>
          <w:tcPr>
            <w:tcW w:w="579" w:type="dxa"/>
            <w:gridSpan w:val="3"/>
            <w:tcBorders>
              <w:top w:val="nil"/>
              <w:left w:val="nil"/>
              <w:bottom w:val="single" w:sz="4" w:space="0" w:color="C0C0C0"/>
              <w:right w:val="nil"/>
            </w:tcBorders>
            <w:shd w:val="clear" w:color="auto" w:fill="auto"/>
          </w:tcPr>
          <w:p w14:paraId="578C3C8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924</w:t>
            </w:r>
          </w:p>
        </w:tc>
        <w:tc>
          <w:tcPr>
            <w:tcW w:w="607" w:type="dxa"/>
            <w:tcBorders>
              <w:top w:val="nil"/>
              <w:left w:val="nil"/>
              <w:bottom w:val="single" w:sz="4" w:space="0" w:color="C0C0C0"/>
              <w:right w:val="nil"/>
            </w:tcBorders>
            <w:shd w:val="clear" w:color="auto" w:fill="auto"/>
          </w:tcPr>
          <w:p w14:paraId="39FAEDD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18,000</w:t>
            </w:r>
          </w:p>
        </w:tc>
        <w:tc>
          <w:tcPr>
            <w:tcW w:w="1621" w:type="dxa"/>
            <w:gridSpan w:val="3"/>
            <w:tcBorders>
              <w:top w:val="nil"/>
              <w:left w:val="nil"/>
              <w:bottom w:val="single" w:sz="4" w:space="0" w:color="C0C0C0"/>
              <w:right w:val="nil"/>
            </w:tcBorders>
            <w:shd w:val="clear" w:color="auto" w:fill="auto"/>
          </w:tcPr>
          <w:p w14:paraId="6A8359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(17,076) </w:t>
            </w:r>
          </w:p>
        </w:tc>
        <w:tc>
          <w:tcPr>
            <w:tcW w:w="618" w:type="dxa"/>
            <w:tcBorders>
              <w:top w:val="nil"/>
              <w:left w:val="nil"/>
              <w:bottom w:val="single" w:sz="4" w:space="0" w:color="C0C0C0"/>
              <w:right w:val="nil"/>
            </w:tcBorders>
            <w:shd w:val="clear" w:color="auto" w:fill="auto"/>
          </w:tcPr>
          <w:p w14:paraId="4C09876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18,000</w:t>
            </w:r>
          </w:p>
        </w:tc>
      </w:tr>
      <w:tr w:rsidR="006C1A42" w:rsidRPr="00412B9D" w14:paraId="2F9D54D9" w14:textId="77777777" w:rsidTr="006C1A42">
        <w:trPr>
          <w:trHeight w:val="240"/>
        </w:trPr>
        <w:tc>
          <w:tcPr>
            <w:tcW w:w="3842" w:type="dxa"/>
            <w:gridSpan w:val="4"/>
            <w:tcBorders>
              <w:top w:val="single" w:sz="4" w:space="0" w:color="C0C0C0"/>
              <w:left w:val="nil"/>
              <w:bottom w:val="nil"/>
              <w:right w:val="nil"/>
            </w:tcBorders>
            <w:shd w:val="clear" w:color="auto" w:fill="FCDA8D"/>
          </w:tcPr>
          <w:p w14:paraId="1E92600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- 5001 - Catering </w:t>
            </w:r>
          </w:p>
        </w:tc>
        <w:tc>
          <w:tcPr>
            <w:tcW w:w="1300" w:type="dxa"/>
            <w:gridSpan w:val="4"/>
            <w:tcBorders>
              <w:top w:val="single" w:sz="4" w:space="0" w:color="C0C0C0"/>
              <w:left w:val="nil"/>
              <w:bottom w:val="nil"/>
              <w:right w:val="nil"/>
            </w:tcBorders>
            <w:shd w:val="clear" w:color="auto" w:fill="FCDA8D"/>
          </w:tcPr>
          <w:p w14:paraId="707B550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78,114</w:t>
            </w:r>
          </w:p>
        </w:tc>
        <w:tc>
          <w:tcPr>
            <w:tcW w:w="719" w:type="dxa"/>
            <w:gridSpan w:val="2"/>
            <w:tcBorders>
              <w:top w:val="single" w:sz="4" w:space="0" w:color="C0C0C0"/>
              <w:left w:val="nil"/>
              <w:bottom w:val="nil"/>
              <w:right w:val="nil"/>
            </w:tcBorders>
            <w:shd w:val="clear" w:color="auto" w:fill="FCDA8D"/>
          </w:tcPr>
          <w:p w14:paraId="467A790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100,250</w:t>
            </w:r>
          </w:p>
        </w:tc>
        <w:tc>
          <w:tcPr>
            <w:tcW w:w="1173" w:type="dxa"/>
            <w:gridSpan w:val="3"/>
            <w:tcBorders>
              <w:top w:val="single" w:sz="4" w:space="0" w:color="C0C0C0"/>
              <w:left w:val="nil"/>
              <w:bottom w:val="nil"/>
              <w:right w:val="nil"/>
            </w:tcBorders>
            <w:shd w:val="clear" w:color="auto" w:fill="FCDA8D"/>
          </w:tcPr>
          <w:p w14:paraId="638239C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(22,136) </w:t>
            </w:r>
          </w:p>
        </w:tc>
        <w:tc>
          <w:tcPr>
            <w:tcW w:w="579" w:type="dxa"/>
            <w:gridSpan w:val="3"/>
            <w:tcBorders>
              <w:top w:val="single" w:sz="4" w:space="0" w:color="C0C0C0"/>
              <w:left w:val="nil"/>
              <w:bottom w:val="nil"/>
              <w:right w:val="nil"/>
            </w:tcBorders>
            <w:shd w:val="clear" w:color="auto" w:fill="FCDA8D"/>
          </w:tcPr>
          <w:p w14:paraId="15EFED5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924</w:t>
            </w:r>
          </w:p>
        </w:tc>
        <w:tc>
          <w:tcPr>
            <w:tcW w:w="607" w:type="dxa"/>
            <w:tcBorders>
              <w:top w:val="single" w:sz="4" w:space="0" w:color="C0C0C0"/>
              <w:left w:val="nil"/>
              <w:bottom w:val="nil"/>
              <w:right w:val="nil"/>
            </w:tcBorders>
            <w:shd w:val="clear" w:color="auto" w:fill="FCDA8D"/>
          </w:tcPr>
          <w:p w14:paraId="3070550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19,400</w:t>
            </w:r>
          </w:p>
        </w:tc>
        <w:tc>
          <w:tcPr>
            <w:tcW w:w="1621" w:type="dxa"/>
            <w:gridSpan w:val="3"/>
            <w:tcBorders>
              <w:top w:val="single" w:sz="4" w:space="0" w:color="C0C0C0"/>
              <w:left w:val="nil"/>
              <w:bottom w:val="nil"/>
              <w:right w:val="nil"/>
            </w:tcBorders>
            <w:shd w:val="clear" w:color="auto" w:fill="FCDA8D"/>
          </w:tcPr>
          <w:p w14:paraId="607BD40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(18,476) </w:t>
            </w:r>
          </w:p>
        </w:tc>
        <w:tc>
          <w:tcPr>
            <w:tcW w:w="618" w:type="dxa"/>
            <w:tcBorders>
              <w:top w:val="single" w:sz="4" w:space="0" w:color="C0C0C0"/>
              <w:left w:val="nil"/>
              <w:bottom w:val="nil"/>
              <w:right w:val="nil"/>
            </w:tcBorders>
            <w:shd w:val="clear" w:color="auto" w:fill="FCDA8D"/>
          </w:tcPr>
          <w:p w14:paraId="0980DCA5"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100,250</w:t>
            </w:r>
          </w:p>
        </w:tc>
      </w:tr>
      <w:tr w:rsidR="006C1A42" w:rsidRPr="00412B9D" w14:paraId="0A83CCED" w14:textId="77777777" w:rsidTr="006C1A42">
        <w:trPr>
          <w:trHeight w:val="240"/>
        </w:trPr>
        <w:tc>
          <w:tcPr>
            <w:tcW w:w="3842" w:type="dxa"/>
            <w:gridSpan w:val="4"/>
            <w:tcBorders>
              <w:top w:val="nil"/>
              <w:left w:val="nil"/>
              <w:bottom w:val="nil"/>
              <w:right w:val="nil"/>
            </w:tcBorders>
            <w:shd w:val="clear" w:color="auto" w:fill="FDFFC4"/>
          </w:tcPr>
          <w:p w14:paraId="41CCD76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5002 - Equipment &amp; Services Hire </w:t>
            </w:r>
          </w:p>
        </w:tc>
        <w:tc>
          <w:tcPr>
            <w:tcW w:w="1300" w:type="dxa"/>
            <w:gridSpan w:val="4"/>
            <w:tcBorders>
              <w:top w:val="nil"/>
              <w:left w:val="nil"/>
              <w:bottom w:val="nil"/>
              <w:right w:val="nil"/>
            </w:tcBorders>
            <w:shd w:val="clear" w:color="auto" w:fill="FDFFC4"/>
          </w:tcPr>
          <w:p w14:paraId="6A71858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201D765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73" w:type="dxa"/>
            <w:gridSpan w:val="3"/>
            <w:tcBorders>
              <w:top w:val="nil"/>
              <w:left w:val="nil"/>
              <w:bottom w:val="nil"/>
              <w:right w:val="nil"/>
            </w:tcBorders>
            <w:shd w:val="clear" w:color="auto" w:fill="FDFFC4"/>
          </w:tcPr>
          <w:p w14:paraId="25510A8C"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79" w:type="dxa"/>
            <w:gridSpan w:val="3"/>
            <w:tcBorders>
              <w:top w:val="nil"/>
              <w:left w:val="nil"/>
              <w:bottom w:val="nil"/>
              <w:right w:val="nil"/>
            </w:tcBorders>
            <w:shd w:val="clear" w:color="auto" w:fill="FDFFC4"/>
          </w:tcPr>
          <w:p w14:paraId="310E5FC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07" w:type="dxa"/>
            <w:tcBorders>
              <w:top w:val="nil"/>
              <w:left w:val="nil"/>
              <w:bottom w:val="nil"/>
              <w:right w:val="nil"/>
            </w:tcBorders>
            <w:shd w:val="clear" w:color="auto" w:fill="FDFFC4"/>
          </w:tcPr>
          <w:p w14:paraId="0F7CEA4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21" w:type="dxa"/>
            <w:gridSpan w:val="3"/>
            <w:tcBorders>
              <w:top w:val="nil"/>
              <w:left w:val="nil"/>
              <w:bottom w:val="nil"/>
              <w:right w:val="nil"/>
            </w:tcBorders>
            <w:shd w:val="clear" w:color="auto" w:fill="FDFFC4"/>
          </w:tcPr>
          <w:p w14:paraId="463453E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6082870C"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4C68B306" w14:textId="77777777" w:rsidTr="006C1A42">
        <w:trPr>
          <w:trHeight w:val="599"/>
        </w:trPr>
        <w:tc>
          <w:tcPr>
            <w:tcW w:w="3842" w:type="dxa"/>
            <w:gridSpan w:val="4"/>
            <w:tcBorders>
              <w:top w:val="nil"/>
              <w:left w:val="nil"/>
              <w:bottom w:val="nil"/>
              <w:right w:val="nil"/>
            </w:tcBorders>
            <w:shd w:val="clear" w:color="auto" w:fill="auto"/>
          </w:tcPr>
          <w:p w14:paraId="7D59535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66DF6076" w14:textId="77777777" w:rsidR="00412B9D" w:rsidRPr="00412B9D" w:rsidRDefault="00412B9D" w:rsidP="006C1A42">
            <w:pPr>
              <w:spacing w:line="259" w:lineRule="auto"/>
              <w:ind w:right="162"/>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1300" w:type="dxa"/>
            <w:gridSpan w:val="4"/>
            <w:tcBorders>
              <w:top w:val="nil"/>
              <w:left w:val="nil"/>
              <w:bottom w:val="nil"/>
              <w:right w:val="nil"/>
            </w:tcBorders>
            <w:shd w:val="clear" w:color="auto" w:fill="auto"/>
          </w:tcPr>
          <w:p w14:paraId="228474B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348</w:t>
            </w:r>
          </w:p>
        </w:tc>
        <w:tc>
          <w:tcPr>
            <w:tcW w:w="719" w:type="dxa"/>
            <w:gridSpan w:val="2"/>
            <w:tcBorders>
              <w:top w:val="nil"/>
              <w:left w:val="nil"/>
              <w:bottom w:val="nil"/>
              <w:right w:val="nil"/>
            </w:tcBorders>
            <w:shd w:val="clear" w:color="auto" w:fill="auto"/>
          </w:tcPr>
          <w:p w14:paraId="4E7DA4B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173" w:type="dxa"/>
            <w:gridSpan w:val="3"/>
            <w:tcBorders>
              <w:top w:val="nil"/>
              <w:left w:val="nil"/>
              <w:bottom w:val="nil"/>
              <w:right w:val="nil"/>
            </w:tcBorders>
            <w:shd w:val="clear" w:color="auto" w:fill="auto"/>
          </w:tcPr>
          <w:p w14:paraId="4525927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348 </w:t>
            </w:r>
          </w:p>
        </w:tc>
        <w:tc>
          <w:tcPr>
            <w:tcW w:w="579" w:type="dxa"/>
            <w:gridSpan w:val="3"/>
            <w:tcBorders>
              <w:top w:val="nil"/>
              <w:left w:val="nil"/>
              <w:bottom w:val="nil"/>
              <w:right w:val="nil"/>
            </w:tcBorders>
            <w:shd w:val="clear" w:color="auto" w:fill="auto"/>
          </w:tcPr>
          <w:p w14:paraId="4D71CF9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348</w:t>
            </w:r>
          </w:p>
        </w:tc>
        <w:tc>
          <w:tcPr>
            <w:tcW w:w="607" w:type="dxa"/>
            <w:tcBorders>
              <w:top w:val="nil"/>
              <w:left w:val="nil"/>
              <w:bottom w:val="nil"/>
              <w:right w:val="nil"/>
            </w:tcBorders>
            <w:shd w:val="clear" w:color="auto" w:fill="auto"/>
          </w:tcPr>
          <w:p w14:paraId="2235388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6EC5A19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348 </w:t>
            </w:r>
          </w:p>
        </w:tc>
        <w:tc>
          <w:tcPr>
            <w:tcW w:w="618" w:type="dxa"/>
            <w:tcBorders>
              <w:top w:val="nil"/>
              <w:left w:val="nil"/>
              <w:bottom w:val="nil"/>
              <w:right w:val="nil"/>
            </w:tcBorders>
            <w:shd w:val="clear" w:color="auto" w:fill="auto"/>
          </w:tcPr>
          <w:p w14:paraId="2ED56AA3"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7E424019" w14:textId="77777777" w:rsidTr="006C1A42">
        <w:trPr>
          <w:trHeight w:val="560"/>
        </w:trPr>
        <w:tc>
          <w:tcPr>
            <w:tcW w:w="3842" w:type="dxa"/>
            <w:gridSpan w:val="4"/>
            <w:tcBorders>
              <w:top w:val="nil"/>
              <w:left w:val="nil"/>
              <w:bottom w:val="nil"/>
              <w:right w:val="nil"/>
            </w:tcBorders>
            <w:shd w:val="clear" w:color="auto" w:fill="auto"/>
          </w:tcPr>
          <w:p w14:paraId="67A8D5C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531E230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4631FD4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00" w:type="dxa"/>
            <w:gridSpan w:val="4"/>
            <w:tcBorders>
              <w:top w:val="nil"/>
              <w:left w:val="nil"/>
              <w:bottom w:val="nil"/>
              <w:right w:val="nil"/>
            </w:tcBorders>
            <w:shd w:val="clear" w:color="auto" w:fill="auto"/>
          </w:tcPr>
          <w:p w14:paraId="06CDBEA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41,421</w:t>
            </w:r>
          </w:p>
        </w:tc>
        <w:tc>
          <w:tcPr>
            <w:tcW w:w="719" w:type="dxa"/>
            <w:gridSpan w:val="2"/>
            <w:tcBorders>
              <w:top w:val="nil"/>
              <w:left w:val="nil"/>
              <w:bottom w:val="nil"/>
              <w:right w:val="nil"/>
            </w:tcBorders>
            <w:shd w:val="clear" w:color="auto" w:fill="auto"/>
          </w:tcPr>
          <w:p w14:paraId="1E17887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60,000</w:t>
            </w:r>
          </w:p>
        </w:tc>
        <w:tc>
          <w:tcPr>
            <w:tcW w:w="1173" w:type="dxa"/>
            <w:gridSpan w:val="3"/>
            <w:tcBorders>
              <w:top w:val="nil"/>
              <w:left w:val="nil"/>
              <w:bottom w:val="nil"/>
              <w:right w:val="nil"/>
            </w:tcBorders>
            <w:shd w:val="clear" w:color="auto" w:fill="auto"/>
          </w:tcPr>
          <w:p w14:paraId="07DB5D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(18,579) </w:t>
            </w:r>
          </w:p>
        </w:tc>
        <w:tc>
          <w:tcPr>
            <w:tcW w:w="579" w:type="dxa"/>
            <w:gridSpan w:val="3"/>
            <w:tcBorders>
              <w:top w:val="nil"/>
              <w:left w:val="nil"/>
              <w:bottom w:val="nil"/>
              <w:right w:val="nil"/>
            </w:tcBorders>
            <w:shd w:val="clear" w:color="auto" w:fill="auto"/>
          </w:tcPr>
          <w:p w14:paraId="0593662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02C31DA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1255FCB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07CDD3C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60,000</w:t>
            </w:r>
          </w:p>
        </w:tc>
      </w:tr>
      <w:tr w:rsidR="006C1A42" w:rsidRPr="00412B9D" w14:paraId="29AB6319" w14:textId="77777777" w:rsidTr="006C1A42">
        <w:trPr>
          <w:trHeight w:val="240"/>
        </w:trPr>
        <w:tc>
          <w:tcPr>
            <w:tcW w:w="3842" w:type="dxa"/>
            <w:gridSpan w:val="4"/>
            <w:tcBorders>
              <w:top w:val="nil"/>
              <w:left w:val="nil"/>
              <w:bottom w:val="nil"/>
              <w:right w:val="nil"/>
            </w:tcBorders>
            <w:shd w:val="clear" w:color="auto" w:fill="auto"/>
          </w:tcPr>
          <w:p w14:paraId="4EA1F1D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1300" w:type="dxa"/>
            <w:gridSpan w:val="4"/>
            <w:tcBorders>
              <w:top w:val="nil"/>
              <w:left w:val="nil"/>
              <w:bottom w:val="nil"/>
              <w:right w:val="nil"/>
            </w:tcBorders>
            <w:shd w:val="clear" w:color="auto" w:fill="auto"/>
          </w:tcPr>
          <w:p w14:paraId="35C8DC5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426</w:t>
            </w:r>
          </w:p>
        </w:tc>
        <w:tc>
          <w:tcPr>
            <w:tcW w:w="719" w:type="dxa"/>
            <w:gridSpan w:val="2"/>
            <w:tcBorders>
              <w:top w:val="nil"/>
              <w:left w:val="nil"/>
              <w:bottom w:val="nil"/>
              <w:right w:val="nil"/>
            </w:tcBorders>
            <w:shd w:val="clear" w:color="auto" w:fill="auto"/>
          </w:tcPr>
          <w:p w14:paraId="75B9D7C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173" w:type="dxa"/>
            <w:gridSpan w:val="3"/>
            <w:tcBorders>
              <w:top w:val="nil"/>
              <w:left w:val="nil"/>
              <w:bottom w:val="nil"/>
              <w:right w:val="nil"/>
            </w:tcBorders>
            <w:shd w:val="clear" w:color="auto" w:fill="auto"/>
          </w:tcPr>
          <w:p w14:paraId="75972BB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(74) </w:t>
            </w:r>
          </w:p>
        </w:tc>
        <w:tc>
          <w:tcPr>
            <w:tcW w:w="579" w:type="dxa"/>
            <w:gridSpan w:val="3"/>
            <w:tcBorders>
              <w:top w:val="nil"/>
              <w:left w:val="nil"/>
              <w:bottom w:val="nil"/>
              <w:right w:val="nil"/>
            </w:tcBorders>
            <w:shd w:val="clear" w:color="auto" w:fill="auto"/>
          </w:tcPr>
          <w:p w14:paraId="4375815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0DEEFF4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24C4347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161E7641"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r>
      <w:tr w:rsidR="006C1A42" w:rsidRPr="00412B9D" w14:paraId="429B20BF" w14:textId="77777777" w:rsidTr="006C1A42">
        <w:trPr>
          <w:trHeight w:val="201"/>
        </w:trPr>
        <w:tc>
          <w:tcPr>
            <w:tcW w:w="3842" w:type="dxa"/>
            <w:gridSpan w:val="4"/>
            <w:tcBorders>
              <w:top w:val="nil"/>
              <w:left w:val="nil"/>
              <w:bottom w:val="single" w:sz="4" w:space="0" w:color="C0C0C0"/>
              <w:right w:val="nil"/>
            </w:tcBorders>
            <w:shd w:val="clear" w:color="auto" w:fill="auto"/>
          </w:tcPr>
          <w:p w14:paraId="2F05748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1300" w:type="dxa"/>
            <w:gridSpan w:val="4"/>
            <w:tcBorders>
              <w:top w:val="nil"/>
              <w:left w:val="nil"/>
              <w:bottom w:val="single" w:sz="4" w:space="0" w:color="C0C0C0"/>
              <w:right w:val="nil"/>
            </w:tcBorders>
            <w:shd w:val="clear" w:color="auto" w:fill="auto"/>
          </w:tcPr>
          <w:p w14:paraId="7F5311B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2"/>
            <w:tcBorders>
              <w:top w:val="nil"/>
              <w:left w:val="nil"/>
              <w:bottom w:val="single" w:sz="4" w:space="0" w:color="C0C0C0"/>
              <w:right w:val="nil"/>
            </w:tcBorders>
            <w:shd w:val="clear" w:color="auto" w:fill="auto"/>
          </w:tcPr>
          <w:p w14:paraId="30DC653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3,000</w:t>
            </w:r>
          </w:p>
        </w:tc>
        <w:tc>
          <w:tcPr>
            <w:tcW w:w="1173" w:type="dxa"/>
            <w:gridSpan w:val="3"/>
            <w:tcBorders>
              <w:top w:val="nil"/>
              <w:left w:val="nil"/>
              <w:bottom w:val="single" w:sz="4" w:space="0" w:color="C0C0C0"/>
              <w:right w:val="nil"/>
            </w:tcBorders>
            <w:shd w:val="clear" w:color="auto" w:fill="auto"/>
          </w:tcPr>
          <w:p w14:paraId="1222C1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(3,000) </w:t>
            </w:r>
          </w:p>
        </w:tc>
        <w:tc>
          <w:tcPr>
            <w:tcW w:w="579" w:type="dxa"/>
            <w:gridSpan w:val="3"/>
            <w:tcBorders>
              <w:top w:val="nil"/>
              <w:left w:val="nil"/>
              <w:bottom w:val="single" w:sz="4" w:space="0" w:color="C0C0C0"/>
              <w:right w:val="nil"/>
            </w:tcBorders>
            <w:shd w:val="clear" w:color="auto" w:fill="auto"/>
          </w:tcPr>
          <w:p w14:paraId="5A55B9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single" w:sz="4" w:space="0" w:color="C0C0C0"/>
              <w:right w:val="nil"/>
            </w:tcBorders>
            <w:shd w:val="clear" w:color="auto" w:fill="auto"/>
          </w:tcPr>
          <w:p w14:paraId="25AE44A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3,000</w:t>
            </w:r>
          </w:p>
        </w:tc>
        <w:tc>
          <w:tcPr>
            <w:tcW w:w="1621" w:type="dxa"/>
            <w:gridSpan w:val="3"/>
            <w:tcBorders>
              <w:top w:val="nil"/>
              <w:left w:val="nil"/>
              <w:bottom w:val="single" w:sz="4" w:space="0" w:color="C0C0C0"/>
              <w:right w:val="nil"/>
            </w:tcBorders>
            <w:shd w:val="clear" w:color="auto" w:fill="auto"/>
          </w:tcPr>
          <w:p w14:paraId="298B6DF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(3,000) </w:t>
            </w:r>
          </w:p>
        </w:tc>
        <w:tc>
          <w:tcPr>
            <w:tcW w:w="618" w:type="dxa"/>
            <w:tcBorders>
              <w:top w:val="nil"/>
              <w:left w:val="nil"/>
              <w:bottom w:val="single" w:sz="4" w:space="0" w:color="C0C0C0"/>
              <w:right w:val="nil"/>
            </w:tcBorders>
            <w:shd w:val="clear" w:color="auto" w:fill="auto"/>
          </w:tcPr>
          <w:p w14:paraId="65066D47"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3,000</w:t>
            </w:r>
          </w:p>
        </w:tc>
      </w:tr>
      <w:tr w:rsidR="006C1A42" w:rsidRPr="00412B9D" w14:paraId="36AA45D4" w14:textId="77777777" w:rsidTr="006C1A42">
        <w:trPr>
          <w:trHeight w:val="240"/>
        </w:trPr>
        <w:tc>
          <w:tcPr>
            <w:tcW w:w="3842" w:type="dxa"/>
            <w:gridSpan w:val="4"/>
            <w:tcBorders>
              <w:top w:val="single" w:sz="4" w:space="0" w:color="C0C0C0"/>
              <w:left w:val="nil"/>
              <w:bottom w:val="nil"/>
              <w:right w:val="nil"/>
            </w:tcBorders>
            <w:shd w:val="clear" w:color="auto" w:fill="FCDA8D"/>
          </w:tcPr>
          <w:p w14:paraId="5444251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- 5002 - Equipment &amp; Services Hire </w:t>
            </w:r>
          </w:p>
        </w:tc>
        <w:tc>
          <w:tcPr>
            <w:tcW w:w="1300" w:type="dxa"/>
            <w:gridSpan w:val="4"/>
            <w:tcBorders>
              <w:top w:val="single" w:sz="4" w:space="0" w:color="C0C0C0"/>
              <w:left w:val="nil"/>
              <w:bottom w:val="nil"/>
              <w:right w:val="nil"/>
            </w:tcBorders>
            <w:shd w:val="clear" w:color="auto" w:fill="FCDA8D"/>
          </w:tcPr>
          <w:p w14:paraId="554EC34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42,195</w:t>
            </w:r>
          </w:p>
        </w:tc>
        <w:tc>
          <w:tcPr>
            <w:tcW w:w="719" w:type="dxa"/>
            <w:gridSpan w:val="2"/>
            <w:tcBorders>
              <w:top w:val="single" w:sz="4" w:space="0" w:color="C0C0C0"/>
              <w:left w:val="nil"/>
              <w:bottom w:val="nil"/>
              <w:right w:val="nil"/>
            </w:tcBorders>
            <w:shd w:val="clear" w:color="auto" w:fill="FCDA8D"/>
          </w:tcPr>
          <w:p w14:paraId="49A7882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63,500</w:t>
            </w:r>
          </w:p>
        </w:tc>
        <w:tc>
          <w:tcPr>
            <w:tcW w:w="1173" w:type="dxa"/>
            <w:gridSpan w:val="3"/>
            <w:tcBorders>
              <w:top w:val="single" w:sz="4" w:space="0" w:color="C0C0C0"/>
              <w:left w:val="nil"/>
              <w:bottom w:val="nil"/>
              <w:right w:val="nil"/>
            </w:tcBorders>
            <w:shd w:val="clear" w:color="auto" w:fill="FCDA8D"/>
          </w:tcPr>
          <w:p w14:paraId="3B1E89C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(21,305) </w:t>
            </w:r>
          </w:p>
        </w:tc>
        <w:tc>
          <w:tcPr>
            <w:tcW w:w="579" w:type="dxa"/>
            <w:gridSpan w:val="3"/>
            <w:tcBorders>
              <w:top w:val="single" w:sz="4" w:space="0" w:color="C0C0C0"/>
              <w:left w:val="nil"/>
              <w:bottom w:val="nil"/>
              <w:right w:val="nil"/>
            </w:tcBorders>
            <w:shd w:val="clear" w:color="auto" w:fill="FCDA8D"/>
          </w:tcPr>
          <w:p w14:paraId="1D98295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348</w:t>
            </w:r>
          </w:p>
        </w:tc>
        <w:tc>
          <w:tcPr>
            <w:tcW w:w="607" w:type="dxa"/>
            <w:tcBorders>
              <w:top w:val="single" w:sz="4" w:space="0" w:color="C0C0C0"/>
              <w:left w:val="nil"/>
              <w:bottom w:val="nil"/>
              <w:right w:val="nil"/>
            </w:tcBorders>
            <w:shd w:val="clear" w:color="auto" w:fill="FCDA8D"/>
          </w:tcPr>
          <w:p w14:paraId="717732E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3,000</w:t>
            </w:r>
          </w:p>
        </w:tc>
        <w:tc>
          <w:tcPr>
            <w:tcW w:w="1621" w:type="dxa"/>
            <w:gridSpan w:val="3"/>
            <w:tcBorders>
              <w:top w:val="single" w:sz="4" w:space="0" w:color="C0C0C0"/>
              <w:left w:val="nil"/>
              <w:bottom w:val="nil"/>
              <w:right w:val="nil"/>
            </w:tcBorders>
            <w:shd w:val="clear" w:color="auto" w:fill="FCDA8D"/>
          </w:tcPr>
          <w:p w14:paraId="04E9375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(2,652) </w:t>
            </w:r>
          </w:p>
        </w:tc>
        <w:tc>
          <w:tcPr>
            <w:tcW w:w="618" w:type="dxa"/>
            <w:tcBorders>
              <w:top w:val="single" w:sz="4" w:space="0" w:color="C0C0C0"/>
              <w:left w:val="nil"/>
              <w:bottom w:val="nil"/>
              <w:right w:val="nil"/>
            </w:tcBorders>
            <w:shd w:val="clear" w:color="auto" w:fill="FCDA8D"/>
          </w:tcPr>
          <w:p w14:paraId="01FBDF1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63,500</w:t>
            </w:r>
          </w:p>
        </w:tc>
      </w:tr>
      <w:tr w:rsidR="006C1A42" w:rsidRPr="00412B9D" w14:paraId="78595FA0" w14:textId="77777777" w:rsidTr="006C1A42">
        <w:trPr>
          <w:trHeight w:val="240"/>
        </w:trPr>
        <w:tc>
          <w:tcPr>
            <w:tcW w:w="3842" w:type="dxa"/>
            <w:gridSpan w:val="4"/>
            <w:tcBorders>
              <w:top w:val="nil"/>
              <w:left w:val="nil"/>
              <w:bottom w:val="nil"/>
              <w:right w:val="nil"/>
            </w:tcBorders>
            <w:shd w:val="clear" w:color="auto" w:fill="FDFFC4"/>
          </w:tcPr>
          <w:p w14:paraId="3D45B30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5003 - Function Administration </w:t>
            </w:r>
          </w:p>
        </w:tc>
        <w:tc>
          <w:tcPr>
            <w:tcW w:w="1300" w:type="dxa"/>
            <w:gridSpan w:val="4"/>
            <w:tcBorders>
              <w:top w:val="nil"/>
              <w:left w:val="nil"/>
              <w:bottom w:val="nil"/>
              <w:right w:val="nil"/>
            </w:tcBorders>
            <w:shd w:val="clear" w:color="auto" w:fill="FDFFC4"/>
          </w:tcPr>
          <w:p w14:paraId="35F107C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7AC5268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73" w:type="dxa"/>
            <w:gridSpan w:val="3"/>
            <w:tcBorders>
              <w:top w:val="nil"/>
              <w:left w:val="nil"/>
              <w:bottom w:val="nil"/>
              <w:right w:val="nil"/>
            </w:tcBorders>
            <w:shd w:val="clear" w:color="auto" w:fill="FDFFC4"/>
          </w:tcPr>
          <w:p w14:paraId="7863E7D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79" w:type="dxa"/>
            <w:gridSpan w:val="3"/>
            <w:tcBorders>
              <w:top w:val="nil"/>
              <w:left w:val="nil"/>
              <w:bottom w:val="nil"/>
              <w:right w:val="nil"/>
            </w:tcBorders>
            <w:shd w:val="clear" w:color="auto" w:fill="FDFFC4"/>
          </w:tcPr>
          <w:p w14:paraId="2BC1815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07" w:type="dxa"/>
            <w:tcBorders>
              <w:top w:val="nil"/>
              <w:left w:val="nil"/>
              <w:bottom w:val="nil"/>
              <w:right w:val="nil"/>
            </w:tcBorders>
            <w:shd w:val="clear" w:color="auto" w:fill="FDFFC4"/>
          </w:tcPr>
          <w:p w14:paraId="398AB70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21" w:type="dxa"/>
            <w:gridSpan w:val="3"/>
            <w:tcBorders>
              <w:top w:val="nil"/>
              <w:left w:val="nil"/>
              <w:bottom w:val="nil"/>
              <w:right w:val="nil"/>
            </w:tcBorders>
            <w:shd w:val="clear" w:color="auto" w:fill="FDFFC4"/>
          </w:tcPr>
          <w:p w14:paraId="199D312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3E73B7A7"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74519810" w14:textId="77777777" w:rsidTr="006C1A42">
        <w:trPr>
          <w:trHeight w:val="560"/>
        </w:trPr>
        <w:tc>
          <w:tcPr>
            <w:tcW w:w="3842" w:type="dxa"/>
            <w:gridSpan w:val="4"/>
            <w:tcBorders>
              <w:top w:val="nil"/>
              <w:left w:val="nil"/>
              <w:bottom w:val="single" w:sz="4" w:space="0" w:color="C0C0C0"/>
              <w:right w:val="nil"/>
            </w:tcBorders>
            <w:shd w:val="clear" w:color="auto" w:fill="auto"/>
          </w:tcPr>
          <w:p w14:paraId="17B674C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4DAB200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38F7B02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00" w:type="dxa"/>
            <w:gridSpan w:val="4"/>
            <w:tcBorders>
              <w:top w:val="nil"/>
              <w:left w:val="nil"/>
              <w:bottom w:val="single" w:sz="4" w:space="0" w:color="C0C0C0"/>
              <w:right w:val="nil"/>
            </w:tcBorders>
            <w:shd w:val="clear" w:color="auto" w:fill="auto"/>
          </w:tcPr>
          <w:p w14:paraId="112E010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34,065</w:t>
            </w:r>
          </w:p>
        </w:tc>
        <w:tc>
          <w:tcPr>
            <w:tcW w:w="719" w:type="dxa"/>
            <w:gridSpan w:val="2"/>
            <w:tcBorders>
              <w:top w:val="nil"/>
              <w:left w:val="nil"/>
              <w:bottom w:val="single" w:sz="4" w:space="0" w:color="C0C0C0"/>
              <w:right w:val="nil"/>
            </w:tcBorders>
            <w:shd w:val="clear" w:color="auto" w:fill="auto"/>
          </w:tcPr>
          <w:p w14:paraId="2CE9D46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31,800</w:t>
            </w:r>
          </w:p>
        </w:tc>
        <w:tc>
          <w:tcPr>
            <w:tcW w:w="1173" w:type="dxa"/>
            <w:gridSpan w:val="3"/>
            <w:tcBorders>
              <w:top w:val="nil"/>
              <w:left w:val="nil"/>
              <w:bottom w:val="single" w:sz="4" w:space="0" w:color="C0C0C0"/>
              <w:right w:val="nil"/>
            </w:tcBorders>
            <w:shd w:val="clear" w:color="auto" w:fill="auto"/>
          </w:tcPr>
          <w:p w14:paraId="2186B7C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2,265 </w:t>
            </w:r>
          </w:p>
        </w:tc>
        <w:tc>
          <w:tcPr>
            <w:tcW w:w="579" w:type="dxa"/>
            <w:gridSpan w:val="3"/>
            <w:tcBorders>
              <w:top w:val="nil"/>
              <w:left w:val="nil"/>
              <w:bottom w:val="single" w:sz="4" w:space="0" w:color="C0C0C0"/>
              <w:right w:val="nil"/>
            </w:tcBorders>
            <w:shd w:val="clear" w:color="auto" w:fill="auto"/>
          </w:tcPr>
          <w:p w14:paraId="484636B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single" w:sz="4" w:space="0" w:color="C0C0C0"/>
              <w:right w:val="nil"/>
            </w:tcBorders>
            <w:shd w:val="clear" w:color="auto" w:fill="auto"/>
          </w:tcPr>
          <w:p w14:paraId="48AF203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single" w:sz="4" w:space="0" w:color="C0C0C0"/>
              <w:right w:val="nil"/>
            </w:tcBorders>
            <w:shd w:val="clear" w:color="auto" w:fill="auto"/>
          </w:tcPr>
          <w:p w14:paraId="0173CE3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single" w:sz="4" w:space="0" w:color="C0C0C0"/>
              <w:right w:val="nil"/>
            </w:tcBorders>
            <w:shd w:val="clear" w:color="auto" w:fill="auto"/>
          </w:tcPr>
          <w:p w14:paraId="52BB3E4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31,800</w:t>
            </w:r>
          </w:p>
        </w:tc>
      </w:tr>
      <w:tr w:rsidR="006C1A42" w:rsidRPr="00412B9D" w14:paraId="0DC2ABCB" w14:textId="77777777" w:rsidTr="006C1A42">
        <w:trPr>
          <w:trHeight w:val="240"/>
        </w:trPr>
        <w:tc>
          <w:tcPr>
            <w:tcW w:w="3842" w:type="dxa"/>
            <w:gridSpan w:val="4"/>
            <w:tcBorders>
              <w:top w:val="single" w:sz="4" w:space="0" w:color="C0C0C0"/>
              <w:left w:val="nil"/>
              <w:bottom w:val="nil"/>
              <w:right w:val="nil"/>
            </w:tcBorders>
            <w:shd w:val="clear" w:color="auto" w:fill="FCDA8D"/>
          </w:tcPr>
          <w:p w14:paraId="79439AC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Total - 5003 - Function Administration</w:t>
            </w:r>
          </w:p>
        </w:tc>
        <w:tc>
          <w:tcPr>
            <w:tcW w:w="1300" w:type="dxa"/>
            <w:gridSpan w:val="4"/>
            <w:tcBorders>
              <w:top w:val="single" w:sz="4" w:space="0" w:color="C0C0C0"/>
              <w:left w:val="nil"/>
              <w:bottom w:val="nil"/>
              <w:right w:val="nil"/>
            </w:tcBorders>
            <w:shd w:val="clear" w:color="auto" w:fill="FCDA8D"/>
          </w:tcPr>
          <w:p w14:paraId="319636B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34,065</w:t>
            </w:r>
          </w:p>
        </w:tc>
        <w:tc>
          <w:tcPr>
            <w:tcW w:w="719" w:type="dxa"/>
            <w:gridSpan w:val="2"/>
            <w:tcBorders>
              <w:top w:val="single" w:sz="4" w:space="0" w:color="C0C0C0"/>
              <w:left w:val="nil"/>
              <w:bottom w:val="nil"/>
              <w:right w:val="nil"/>
            </w:tcBorders>
            <w:shd w:val="clear" w:color="auto" w:fill="FCDA8D"/>
          </w:tcPr>
          <w:p w14:paraId="6ABCC8C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31,800</w:t>
            </w:r>
          </w:p>
        </w:tc>
        <w:tc>
          <w:tcPr>
            <w:tcW w:w="1173" w:type="dxa"/>
            <w:gridSpan w:val="3"/>
            <w:tcBorders>
              <w:top w:val="single" w:sz="4" w:space="0" w:color="C0C0C0"/>
              <w:left w:val="nil"/>
              <w:bottom w:val="nil"/>
              <w:right w:val="nil"/>
            </w:tcBorders>
            <w:shd w:val="clear" w:color="auto" w:fill="FCDA8D"/>
          </w:tcPr>
          <w:p w14:paraId="676FD8D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2,265 </w:t>
            </w:r>
          </w:p>
        </w:tc>
        <w:tc>
          <w:tcPr>
            <w:tcW w:w="579" w:type="dxa"/>
            <w:gridSpan w:val="3"/>
            <w:tcBorders>
              <w:top w:val="single" w:sz="4" w:space="0" w:color="C0C0C0"/>
              <w:left w:val="nil"/>
              <w:bottom w:val="nil"/>
              <w:right w:val="nil"/>
            </w:tcBorders>
            <w:shd w:val="clear" w:color="auto" w:fill="FCDA8D"/>
          </w:tcPr>
          <w:p w14:paraId="48DE28F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single" w:sz="4" w:space="0" w:color="C0C0C0"/>
              <w:left w:val="nil"/>
              <w:bottom w:val="nil"/>
              <w:right w:val="nil"/>
            </w:tcBorders>
            <w:shd w:val="clear" w:color="auto" w:fill="FCDA8D"/>
          </w:tcPr>
          <w:p w14:paraId="0DD741F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single" w:sz="4" w:space="0" w:color="C0C0C0"/>
              <w:left w:val="nil"/>
              <w:bottom w:val="nil"/>
              <w:right w:val="nil"/>
            </w:tcBorders>
            <w:shd w:val="clear" w:color="auto" w:fill="FCDA8D"/>
          </w:tcPr>
          <w:p w14:paraId="1609475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single" w:sz="4" w:space="0" w:color="C0C0C0"/>
              <w:left w:val="nil"/>
              <w:bottom w:val="nil"/>
              <w:right w:val="nil"/>
            </w:tcBorders>
            <w:shd w:val="clear" w:color="auto" w:fill="FCDA8D"/>
          </w:tcPr>
          <w:p w14:paraId="7D0396F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31,800</w:t>
            </w:r>
          </w:p>
        </w:tc>
      </w:tr>
      <w:tr w:rsidR="006C1A42" w:rsidRPr="00412B9D" w14:paraId="0322A84A" w14:textId="77777777" w:rsidTr="006C1A42">
        <w:trPr>
          <w:trHeight w:val="240"/>
        </w:trPr>
        <w:tc>
          <w:tcPr>
            <w:tcW w:w="3842" w:type="dxa"/>
            <w:gridSpan w:val="4"/>
            <w:tcBorders>
              <w:top w:val="nil"/>
              <w:left w:val="nil"/>
              <w:bottom w:val="nil"/>
              <w:right w:val="nil"/>
            </w:tcBorders>
            <w:shd w:val="clear" w:color="auto" w:fill="FDFFC4"/>
          </w:tcPr>
          <w:p w14:paraId="0045313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5004 - Consumables &amp; miscellaneous </w:t>
            </w:r>
          </w:p>
        </w:tc>
        <w:tc>
          <w:tcPr>
            <w:tcW w:w="1300" w:type="dxa"/>
            <w:gridSpan w:val="4"/>
            <w:tcBorders>
              <w:top w:val="nil"/>
              <w:left w:val="nil"/>
              <w:bottom w:val="nil"/>
              <w:right w:val="nil"/>
            </w:tcBorders>
            <w:shd w:val="clear" w:color="auto" w:fill="FDFFC4"/>
          </w:tcPr>
          <w:p w14:paraId="797CB8E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40CD83A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73" w:type="dxa"/>
            <w:gridSpan w:val="3"/>
            <w:tcBorders>
              <w:top w:val="nil"/>
              <w:left w:val="nil"/>
              <w:bottom w:val="nil"/>
              <w:right w:val="nil"/>
            </w:tcBorders>
            <w:shd w:val="clear" w:color="auto" w:fill="FDFFC4"/>
          </w:tcPr>
          <w:p w14:paraId="274085E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79" w:type="dxa"/>
            <w:gridSpan w:val="3"/>
            <w:tcBorders>
              <w:top w:val="nil"/>
              <w:left w:val="nil"/>
              <w:bottom w:val="nil"/>
              <w:right w:val="nil"/>
            </w:tcBorders>
            <w:shd w:val="clear" w:color="auto" w:fill="FDFFC4"/>
          </w:tcPr>
          <w:p w14:paraId="715D6F1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07" w:type="dxa"/>
            <w:tcBorders>
              <w:top w:val="nil"/>
              <w:left w:val="nil"/>
              <w:bottom w:val="nil"/>
              <w:right w:val="nil"/>
            </w:tcBorders>
            <w:shd w:val="clear" w:color="auto" w:fill="FDFFC4"/>
          </w:tcPr>
          <w:p w14:paraId="287AC6F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21" w:type="dxa"/>
            <w:gridSpan w:val="3"/>
            <w:tcBorders>
              <w:top w:val="nil"/>
              <w:left w:val="nil"/>
              <w:bottom w:val="nil"/>
              <w:right w:val="nil"/>
            </w:tcBorders>
            <w:shd w:val="clear" w:color="auto" w:fill="FDFFC4"/>
          </w:tcPr>
          <w:p w14:paraId="092F48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75EF948C"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05839BAD" w14:textId="77777777" w:rsidTr="006C1A42">
        <w:trPr>
          <w:trHeight w:val="599"/>
        </w:trPr>
        <w:tc>
          <w:tcPr>
            <w:tcW w:w="3842" w:type="dxa"/>
            <w:gridSpan w:val="4"/>
            <w:tcBorders>
              <w:top w:val="nil"/>
              <w:left w:val="nil"/>
              <w:bottom w:val="nil"/>
              <w:right w:val="nil"/>
            </w:tcBorders>
            <w:shd w:val="clear" w:color="auto" w:fill="auto"/>
          </w:tcPr>
          <w:p w14:paraId="639EC1D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5C80818C" w14:textId="77777777" w:rsidR="00412B9D" w:rsidRPr="00412B9D" w:rsidRDefault="00412B9D" w:rsidP="006C1A42">
            <w:pPr>
              <w:spacing w:line="259" w:lineRule="auto"/>
              <w:ind w:right="28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1300" w:type="dxa"/>
            <w:gridSpan w:val="4"/>
            <w:tcBorders>
              <w:top w:val="nil"/>
              <w:left w:val="nil"/>
              <w:bottom w:val="nil"/>
              <w:right w:val="nil"/>
            </w:tcBorders>
            <w:shd w:val="clear" w:color="auto" w:fill="auto"/>
          </w:tcPr>
          <w:p w14:paraId="48F6BA2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2"/>
            <w:tcBorders>
              <w:top w:val="nil"/>
              <w:left w:val="nil"/>
              <w:bottom w:val="nil"/>
              <w:right w:val="nil"/>
            </w:tcBorders>
            <w:shd w:val="clear" w:color="auto" w:fill="auto"/>
          </w:tcPr>
          <w:p w14:paraId="3C50C316"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300</w:t>
            </w:r>
          </w:p>
        </w:tc>
        <w:tc>
          <w:tcPr>
            <w:tcW w:w="1173" w:type="dxa"/>
            <w:gridSpan w:val="3"/>
            <w:tcBorders>
              <w:top w:val="nil"/>
              <w:left w:val="nil"/>
              <w:bottom w:val="nil"/>
              <w:right w:val="nil"/>
            </w:tcBorders>
            <w:shd w:val="clear" w:color="auto" w:fill="auto"/>
          </w:tcPr>
          <w:p w14:paraId="0158F71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(300) </w:t>
            </w:r>
          </w:p>
        </w:tc>
        <w:tc>
          <w:tcPr>
            <w:tcW w:w="579" w:type="dxa"/>
            <w:gridSpan w:val="3"/>
            <w:tcBorders>
              <w:top w:val="nil"/>
              <w:left w:val="nil"/>
              <w:bottom w:val="nil"/>
              <w:right w:val="nil"/>
            </w:tcBorders>
            <w:shd w:val="clear" w:color="auto" w:fill="auto"/>
          </w:tcPr>
          <w:p w14:paraId="4D0AF30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3819778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440B7F9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082B7066"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r>
      <w:tr w:rsidR="006C1A42" w:rsidRPr="00412B9D" w14:paraId="61D5720C" w14:textId="77777777" w:rsidTr="006C1A42">
        <w:trPr>
          <w:trHeight w:val="560"/>
        </w:trPr>
        <w:tc>
          <w:tcPr>
            <w:tcW w:w="3842" w:type="dxa"/>
            <w:gridSpan w:val="4"/>
            <w:tcBorders>
              <w:top w:val="nil"/>
              <w:left w:val="nil"/>
              <w:bottom w:val="nil"/>
              <w:right w:val="nil"/>
            </w:tcBorders>
            <w:shd w:val="clear" w:color="auto" w:fill="auto"/>
          </w:tcPr>
          <w:p w14:paraId="24F7EC2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T352</w:t>
            </w:r>
          </w:p>
          <w:p w14:paraId="562C5A41" w14:textId="77777777" w:rsidR="00412B9D" w:rsidRPr="00412B9D" w:rsidRDefault="00412B9D" w:rsidP="006C1A42">
            <w:pPr>
              <w:spacing w:line="259" w:lineRule="auto"/>
              <w:ind w:right="215"/>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Auckland</w:t>
            </w:r>
          </w:p>
        </w:tc>
        <w:tc>
          <w:tcPr>
            <w:tcW w:w="1300" w:type="dxa"/>
            <w:gridSpan w:val="4"/>
            <w:tcBorders>
              <w:top w:val="nil"/>
              <w:left w:val="nil"/>
              <w:bottom w:val="nil"/>
              <w:right w:val="nil"/>
            </w:tcBorders>
            <w:shd w:val="clear" w:color="auto" w:fill="auto"/>
          </w:tcPr>
          <w:p w14:paraId="7E8F5CA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2"/>
            <w:tcBorders>
              <w:top w:val="nil"/>
              <w:left w:val="nil"/>
              <w:bottom w:val="nil"/>
              <w:right w:val="nil"/>
            </w:tcBorders>
            <w:shd w:val="clear" w:color="auto" w:fill="auto"/>
          </w:tcPr>
          <w:p w14:paraId="5CE197B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250</w:t>
            </w:r>
          </w:p>
        </w:tc>
        <w:tc>
          <w:tcPr>
            <w:tcW w:w="1173" w:type="dxa"/>
            <w:gridSpan w:val="3"/>
            <w:tcBorders>
              <w:top w:val="nil"/>
              <w:left w:val="nil"/>
              <w:bottom w:val="nil"/>
              <w:right w:val="nil"/>
            </w:tcBorders>
            <w:shd w:val="clear" w:color="auto" w:fill="auto"/>
          </w:tcPr>
          <w:p w14:paraId="5585C11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(250) </w:t>
            </w:r>
          </w:p>
        </w:tc>
        <w:tc>
          <w:tcPr>
            <w:tcW w:w="579" w:type="dxa"/>
            <w:gridSpan w:val="3"/>
            <w:tcBorders>
              <w:top w:val="nil"/>
              <w:left w:val="nil"/>
              <w:bottom w:val="nil"/>
              <w:right w:val="nil"/>
            </w:tcBorders>
            <w:shd w:val="clear" w:color="auto" w:fill="auto"/>
          </w:tcPr>
          <w:p w14:paraId="074E3E8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5FC124A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0FA7ADD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nil"/>
              <w:right w:val="nil"/>
            </w:tcBorders>
            <w:shd w:val="clear" w:color="auto" w:fill="auto"/>
          </w:tcPr>
          <w:p w14:paraId="2EC54AD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250</w:t>
            </w:r>
          </w:p>
        </w:tc>
      </w:tr>
      <w:tr w:rsidR="006C1A42" w:rsidRPr="00412B9D" w14:paraId="1B129E53" w14:textId="77777777" w:rsidTr="006C1A42">
        <w:trPr>
          <w:trHeight w:val="560"/>
        </w:trPr>
        <w:tc>
          <w:tcPr>
            <w:tcW w:w="3842" w:type="dxa"/>
            <w:gridSpan w:val="4"/>
            <w:tcBorders>
              <w:top w:val="nil"/>
              <w:left w:val="nil"/>
              <w:bottom w:val="nil"/>
              <w:right w:val="nil"/>
            </w:tcBorders>
            <w:shd w:val="clear" w:color="auto" w:fill="auto"/>
          </w:tcPr>
          <w:p w14:paraId="548522E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1299E5DF" w14:textId="77777777" w:rsidR="00412B9D" w:rsidRPr="00412B9D" w:rsidRDefault="00412B9D" w:rsidP="006C1A42">
            <w:pPr>
              <w:spacing w:line="259" w:lineRule="auto"/>
              <w:ind w:right="162"/>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1300" w:type="dxa"/>
            <w:gridSpan w:val="4"/>
            <w:tcBorders>
              <w:top w:val="nil"/>
              <w:left w:val="nil"/>
              <w:bottom w:val="nil"/>
              <w:right w:val="nil"/>
            </w:tcBorders>
            <w:shd w:val="clear" w:color="auto" w:fill="auto"/>
          </w:tcPr>
          <w:p w14:paraId="3514549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2,600</w:t>
            </w:r>
          </w:p>
        </w:tc>
        <w:tc>
          <w:tcPr>
            <w:tcW w:w="719" w:type="dxa"/>
            <w:gridSpan w:val="2"/>
            <w:tcBorders>
              <w:top w:val="nil"/>
              <w:left w:val="nil"/>
              <w:bottom w:val="nil"/>
              <w:right w:val="nil"/>
            </w:tcBorders>
            <w:shd w:val="clear" w:color="auto" w:fill="auto"/>
          </w:tcPr>
          <w:p w14:paraId="67FDB74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700</w:t>
            </w:r>
          </w:p>
        </w:tc>
        <w:tc>
          <w:tcPr>
            <w:tcW w:w="1173" w:type="dxa"/>
            <w:gridSpan w:val="3"/>
            <w:tcBorders>
              <w:top w:val="nil"/>
              <w:left w:val="nil"/>
              <w:bottom w:val="nil"/>
              <w:right w:val="nil"/>
            </w:tcBorders>
            <w:shd w:val="clear" w:color="auto" w:fill="auto"/>
          </w:tcPr>
          <w:p w14:paraId="0B6D5F9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1,900 </w:t>
            </w:r>
          </w:p>
        </w:tc>
        <w:tc>
          <w:tcPr>
            <w:tcW w:w="579" w:type="dxa"/>
            <w:gridSpan w:val="3"/>
            <w:tcBorders>
              <w:top w:val="nil"/>
              <w:left w:val="nil"/>
              <w:bottom w:val="nil"/>
              <w:right w:val="nil"/>
            </w:tcBorders>
            <w:shd w:val="clear" w:color="auto" w:fill="auto"/>
          </w:tcPr>
          <w:p w14:paraId="7DF8BED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149</w:t>
            </w:r>
          </w:p>
        </w:tc>
        <w:tc>
          <w:tcPr>
            <w:tcW w:w="607" w:type="dxa"/>
            <w:tcBorders>
              <w:top w:val="nil"/>
              <w:left w:val="nil"/>
              <w:bottom w:val="nil"/>
              <w:right w:val="nil"/>
            </w:tcBorders>
            <w:shd w:val="clear" w:color="auto" w:fill="auto"/>
          </w:tcPr>
          <w:p w14:paraId="4ABDB3D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nil"/>
              <w:right w:val="nil"/>
            </w:tcBorders>
            <w:shd w:val="clear" w:color="auto" w:fill="auto"/>
          </w:tcPr>
          <w:p w14:paraId="6AA91D7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149 </w:t>
            </w:r>
          </w:p>
        </w:tc>
        <w:tc>
          <w:tcPr>
            <w:tcW w:w="618" w:type="dxa"/>
            <w:tcBorders>
              <w:top w:val="nil"/>
              <w:left w:val="nil"/>
              <w:bottom w:val="nil"/>
              <w:right w:val="nil"/>
            </w:tcBorders>
            <w:shd w:val="clear" w:color="auto" w:fill="auto"/>
          </w:tcPr>
          <w:p w14:paraId="74DB45D3"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700</w:t>
            </w:r>
          </w:p>
        </w:tc>
      </w:tr>
      <w:tr w:rsidR="006C1A42" w:rsidRPr="00412B9D" w14:paraId="7A2EBDB2" w14:textId="77777777" w:rsidTr="006C1A42">
        <w:trPr>
          <w:trHeight w:val="560"/>
        </w:trPr>
        <w:tc>
          <w:tcPr>
            <w:tcW w:w="3842" w:type="dxa"/>
            <w:gridSpan w:val="4"/>
            <w:tcBorders>
              <w:top w:val="nil"/>
              <w:left w:val="nil"/>
              <w:bottom w:val="nil"/>
              <w:right w:val="nil"/>
            </w:tcBorders>
            <w:shd w:val="clear" w:color="auto" w:fill="auto"/>
          </w:tcPr>
          <w:p w14:paraId="3450949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T354</w:t>
            </w:r>
          </w:p>
          <w:p w14:paraId="12606448" w14:textId="77777777" w:rsidR="00412B9D" w:rsidRPr="00412B9D" w:rsidRDefault="00412B9D" w:rsidP="006C1A42">
            <w:pPr>
              <w:spacing w:line="259" w:lineRule="auto"/>
              <w:ind w:right="358"/>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Central</w:t>
            </w:r>
          </w:p>
        </w:tc>
        <w:tc>
          <w:tcPr>
            <w:tcW w:w="1300" w:type="dxa"/>
            <w:gridSpan w:val="4"/>
            <w:tcBorders>
              <w:top w:val="nil"/>
              <w:left w:val="nil"/>
              <w:bottom w:val="nil"/>
              <w:right w:val="nil"/>
            </w:tcBorders>
            <w:shd w:val="clear" w:color="auto" w:fill="auto"/>
          </w:tcPr>
          <w:p w14:paraId="16F3DD5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9" w:type="dxa"/>
            <w:gridSpan w:val="2"/>
            <w:tcBorders>
              <w:top w:val="nil"/>
              <w:left w:val="nil"/>
              <w:bottom w:val="nil"/>
              <w:right w:val="nil"/>
            </w:tcBorders>
            <w:shd w:val="clear" w:color="auto" w:fill="auto"/>
          </w:tcPr>
          <w:p w14:paraId="247E715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240</w:t>
            </w:r>
          </w:p>
        </w:tc>
        <w:tc>
          <w:tcPr>
            <w:tcW w:w="1173" w:type="dxa"/>
            <w:gridSpan w:val="3"/>
            <w:tcBorders>
              <w:top w:val="nil"/>
              <w:left w:val="nil"/>
              <w:bottom w:val="nil"/>
              <w:right w:val="nil"/>
            </w:tcBorders>
            <w:shd w:val="clear" w:color="auto" w:fill="auto"/>
          </w:tcPr>
          <w:p w14:paraId="21CF460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(240) </w:t>
            </w:r>
          </w:p>
        </w:tc>
        <w:tc>
          <w:tcPr>
            <w:tcW w:w="579" w:type="dxa"/>
            <w:gridSpan w:val="3"/>
            <w:tcBorders>
              <w:top w:val="nil"/>
              <w:left w:val="nil"/>
              <w:bottom w:val="nil"/>
              <w:right w:val="nil"/>
            </w:tcBorders>
            <w:shd w:val="clear" w:color="auto" w:fill="auto"/>
          </w:tcPr>
          <w:p w14:paraId="27BDC3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nil"/>
              <w:right w:val="nil"/>
            </w:tcBorders>
            <w:shd w:val="clear" w:color="auto" w:fill="auto"/>
          </w:tcPr>
          <w:p w14:paraId="35FDDF8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w:t>
            </w:r>
          </w:p>
        </w:tc>
        <w:tc>
          <w:tcPr>
            <w:tcW w:w="1621" w:type="dxa"/>
            <w:gridSpan w:val="3"/>
            <w:tcBorders>
              <w:top w:val="nil"/>
              <w:left w:val="nil"/>
              <w:bottom w:val="nil"/>
              <w:right w:val="nil"/>
            </w:tcBorders>
            <w:shd w:val="clear" w:color="auto" w:fill="auto"/>
          </w:tcPr>
          <w:p w14:paraId="6774C56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(20) </w:t>
            </w:r>
          </w:p>
        </w:tc>
        <w:tc>
          <w:tcPr>
            <w:tcW w:w="618" w:type="dxa"/>
            <w:tcBorders>
              <w:top w:val="nil"/>
              <w:left w:val="nil"/>
              <w:bottom w:val="nil"/>
              <w:right w:val="nil"/>
            </w:tcBorders>
            <w:shd w:val="clear" w:color="auto" w:fill="auto"/>
          </w:tcPr>
          <w:p w14:paraId="05C5392A"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240</w:t>
            </w:r>
          </w:p>
        </w:tc>
      </w:tr>
      <w:tr w:rsidR="006C1A42" w:rsidRPr="00412B9D" w14:paraId="0904B9D8" w14:textId="77777777" w:rsidTr="006C1A42">
        <w:trPr>
          <w:trHeight w:val="521"/>
        </w:trPr>
        <w:tc>
          <w:tcPr>
            <w:tcW w:w="3842" w:type="dxa"/>
            <w:gridSpan w:val="4"/>
            <w:tcBorders>
              <w:top w:val="nil"/>
              <w:left w:val="nil"/>
              <w:bottom w:val="single" w:sz="4" w:space="0" w:color="C0C0C0"/>
              <w:right w:val="nil"/>
            </w:tcBorders>
            <w:shd w:val="clear" w:color="auto" w:fill="auto"/>
          </w:tcPr>
          <w:p w14:paraId="6E3053C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4F0A7B0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601E292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1300" w:type="dxa"/>
            <w:gridSpan w:val="4"/>
            <w:tcBorders>
              <w:top w:val="nil"/>
              <w:left w:val="nil"/>
              <w:bottom w:val="single" w:sz="4" w:space="0" w:color="C0C0C0"/>
              <w:right w:val="nil"/>
            </w:tcBorders>
            <w:shd w:val="clear" w:color="auto" w:fill="auto"/>
          </w:tcPr>
          <w:p w14:paraId="001EDD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3,859</w:t>
            </w:r>
          </w:p>
        </w:tc>
        <w:tc>
          <w:tcPr>
            <w:tcW w:w="719" w:type="dxa"/>
            <w:gridSpan w:val="2"/>
            <w:tcBorders>
              <w:top w:val="nil"/>
              <w:left w:val="nil"/>
              <w:bottom w:val="single" w:sz="4" w:space="0" w:color="C0C0C0"/>
              <w:right w:val="nil"/>
            </w:tcBorders>
            <w:shd w:val="clear" w:color="auto" w:fill="auto"/>
          </w:tcPr>
          <w:p w14:paraId="3B11E6B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6,500</w:t>
            </w:r>
          </w:p>
        </w:tc>
        <w:tc>
          <w:tcPr>
            <w:tcW w:w="1173" w:type="dxa"/>
            <w:gridSpan w:val="3"/>
            <w:tcBorders>
              <w:top w:val="nil"/>
              <w:left w:val="nil"/>
              <w:bottom w:val="single" w:sz="4" w:space="0" w:color="C0C0C0"/>
              <w:right w:val="nil"/>
            </w:tcBorders>
            <w:shd w:val="clear" w:color="auto" w:fill="auto"/>
          </w:tcPr>
          <w:p w14:paraId="38CC51B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(2,641) </w:t>
            </w:r>
          </w:p>
        </w:tc>
        <w:tc>
          <w:tcPr>
            <w:tcW w:w="579" w:type="dxa"/>
            <w:gridSpan w:val="3"/>
            <w:tcBorders>
              <w:top w:val="nil"/>
              <w:left w:val="nil"/>
              <w:bottom w:val="single" w:sz="4" w:space="0" w:color="C0C0C0"/>
              <w:right w:val="nil"/>
            </w:tcBorders>
            <w:shd w:val="clear" w:color="auto" w:fill="auto"/>
          </w:tcPr>
          <w:p w14:paraId="1167EF4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07" w:type="dxa"/>
            <w:tcBorders>
              <w:top w:val="nil"/>
              <w:left w:val="nil"/>
              <w:bottom w:val="single" w:sz="4" w:space="0" w:color="C0C0C0"/>
              <w:right w:val="nil"/>
            </w:tcBorders>
            <w:shd w:val="clear" w:color="auto" w:fill="auto"/>
          </w:tcPr>
          <w:p w14:paraId="5B52BB0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621" w:type="dxa"/>
            <w:gridSpan w:val="3"/>
            <w:tcBorders>
              <w:top w:val="nil"/>
              <w:left w:val="nil"/>
              <w:bottom w:val="single" w:sz="4" w:space="0" w:color="C0C0C0"/>
              <w:right w:val="nil"/>
            </w:tcBorders>
            <w:shd w:val="clear" w:color="auto" w:fill="auto"/>
          </w:tcPr>
          <w:p w14:paraId="0FDCCAC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618" w:type="dxa"/>
            <w:tcBorders>
              <w:top w:val="nil"/>
              <w:left w:val="nil"/>
              <w:bottom w:val="single" w:sz="4" w:space="0" w:color="C0C0C0"/>
              <w:right w:val="nil"/>
            </w:tcBorders>
            <w:shd w:val="clear" w:color="auto" w:fill="auto"/>
          </w:tcPr>
          <w:p w14:paraId="245C6E6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6,500</w:t>
            </w:r>
          </w:p>
        </w:tc>
      </w:tr>
      <w:tr w:rsidR="006C1A42" w:rsidRPr="00412B9D" w14:paraId="1EBD21AD" w14:textId="77777777" w:rsidTr="006C1A42">
        <w:trPr>
          <w:trHeight w:val="240"/>
        </w:trPr>
        <w:tc>
          <w:tcPr>
            <w:tcW w:w="3842" w:type="dxa"/>
            <w:gridSpan w:val="4"/>
            <w:tcBorders>
              <w:top w:val="single" w:sz="4" w:space="0" w:color="C0C0C0"/>
              <w:left w:val="nil"/>
              <w:bottom w:val="nil"/>
              <w:right w:val="nil"/>
            </w:tcBorders>
            <w:shd w:val="clear" w:color="auto" w:fill="FCDA8D"/>
          </w:tcPr>
          <w:p w14:paraId="155A45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- 5004 - Consumables &amp; miscellaneous </w:t>
            </w:r>
          </w:p>
        </w:tc>
        <w:tc>
          <w:tcPr>
            <w:tcW w:w="1300" w:type="dxa"/>
            <w:gridSpan w:val="4"/>
            <w:tcBorders>
              <w:top w:val="single" w:sz="4" w:space="0" w:color="C0C0C0"/>
              <w:left w:val="nil"/>
              <w:bottom w:val="nil"/>
              <w:right w:val="nil"/>
            </w:tcBorders>
            <w:shd w:val="clear" w:color="auto" w:fill="FCDA8D"/>
          </w:tcPr>
          <w:p w14:paraId="4318A6D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6,459</w:t>
            </w:r>
          </w:p>
        </w:tc>
        <w:tc>
          <w:tcPr>
            <w:tcW w:w="719" w:type="dxa"/>
            <w:gridSpan w:val="2"/>
            <w:tcBorders>
              <w:top w:val="single" w:sz="4" w:space="0" w:color="C0C0C0"/>
              <w:left w:val="nil"/>
              <w:bottom w:val="nil"/>
              <w:right w:val="nil"/>
            </w:tcBorders>
            <w:shd w:val="clear" w:color="auto" w:fill="FCDA8D"/>
          </w:tcPr>
          <w:p w14:paraId="23C4939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7,990</w:t>
            </w:r>
          </w:p>
        </w:tc>
        <w:tc>
          <w:tcPr>
            <w:tcW w:w="1173" w:type="dxa"/>
            <w:gridSpan w:val="3"/>
            <w:tcBorders>
              <w:top w:val="single" w:sz="4" w:space="0" w:color="C0C0C0"/>
              <w:left w:val="nil"/>
              <w:bottom w:val="nil"/>
              <w:right w:val="nil"/>
            </w:tcBorders>
            <w:shd w:val="clear" w:color="auto" w:fill="FCDA8D"/>
          </w:tcPr>
          <w:p w14:paraId="475FD94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(1,531) </w:t>
            </w:r>
          </w:p>
        </w:tc>
        <w:tc>
          <w:tcPr>
            <w:tcW w:w="579" w:type="dxa"/>
            <w:gridSpan w:val="3"/>
            <w:tcBorders>
              <w:top w:val="single" w:sz="4" w:space="0" w:color="C0C0C0"/>
              <w:left w:val="nil"/>
              <w:bottom w:val="nil"/>
              <w:right w:val="nil"/>
            </w:tcBorders>
            <w:shd w:val="clear" w:color="auto" w:fill="FCDA8D"/>
          </w:tcPr>
          <w:p w14:paraId="431E900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149</w:t>
            </w:r>
          </w:p>
        </w:tc>
        <w:tc>
          <w:tcPr>
            <w:tcW w:w="607" w:type="dxa"/>
            <w:tcBorders>
              <w:top w:val="single" w:sz="4" w:space="0" w:color="C0C0C0"/>
              <w:left w:val="nil"/>
              <w:bottom w:val="nil"/>
              <w:right w:val="nil"/>
            </w:tcBorders>
            <w:shd w:val="clear" w:color="auto" w:fill="FCDA8D"/>
          </w:tcPr>
          <w:p w14:paraId="0688D26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20</w:t>
            </w:r>
          </w:p>
        </w:tc>
        <w:tc>
          <w:tcPr>
            <w:tcW w:w="1621" w:type="dxa"/>
            <w:gridSpan w:val="3"/>
            <w:tcBorders>
              <w:top w:val="single" w:sz="4" w:space="0" w:color="C0C0C0"/>
              <w:left w:val="nil"/>
              <w:bottom w:val="nil"/>
              <w:right w:val="nil"/>
            </w:tcBorders>
            <w:shd w:val="clear" w:color="auto" w:fill="FCDA8D"/>
          </w:tcPr>
          <w:p w14:paraId="49FBD20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129 </w:t>
            </w:r>
          </w:p>
        </w:tc>
        <w:tc>
          <w:tcPr>
            <w:tcW w:w="618" w:type="dxa"/>
            <w:tcBorders>
              <w:top w:val="single" w:sz="4" w:space="0" w:color="C0C0C0"/>
              <w:left w:val="nil"/>
              <w:bottom w:val="nil"/>
              <w:right w:val="nil"/>
            </w:tcBorders>
            <w:shd w:val="clear" w:color="auto" w:fill="FCDA8D"/>
          </w:tcPr>
          <w:p w14:paraId="5CB4CA2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7,990</w:t>
            </w:r>
          </w:p>
        </w:tc>
      </w:tr>
      <w:tr w:rsidR="006C1A42" w:rsidRPr="00412B9D" w14:paraId="4A7AECCE" w14:textId="77777777" w:rsidTr="006C1A42">
        <w:trPr>
          <w:trHeight w:val="240"/>
        </w:trPr>
        <w:tc>
          <w:tcPr>
            <w:tcW w:w="3842" w:type="dxa"/>
            <w:gridSpan w:val="4"/>
            <w:tcBorders>
              <w:top w:val="nil"/>
              <w:left w:val="nil"/>
              <w:bottom w:val="nil"/>
              <w:right w:val="nil"/>
            </w:tcBorders>
            <w:shd w:val="clear" w:color="auto" w:fill="FDFFC4"/>
          </w:tcPr>
          <w:p w14:paraId="58C1B0F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5005 - Professional Fees, Speakers </w:t>
            </w:r>
          </w:p>
        </w:tc>
        <w:tc>
          <w:tcPr>
            <w:tcW w:w="1300" w:type="dxa"/>
            <w:gridSpan w:val="4"/>
            <w:tcBorders>
              <w:top w:val="nil"/>
              <w:left w:val="nil"/>
              <w:bottom w:val="nil"/>
              <w:right w:val="nil"/>
            </w:tcBorders>
            <w:shd w:val="clear" w:color="auto" w:fill="FDFFC4"/>
          </w:tcPr>
          <w:p w14:paraId="19AE68F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9" w:type="dxa"/>
            <w:gridSpan w:val="2"/>
            <w:tcBorders>
              <w:top w:val="nil"/>
              <w:left w:val="nil"/>
              <w:bottom w:val="nil"/>
              <w:right w:val="nil"/>
            </w:tcBorders>
            <w:shd w:val="clear" w:color="auto" w:fill="FDFFC4"/>
          </w:tcPr>
          <w:p w14:paraId="52FCB96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173" w:type="dxa"/>
            <w:gridSpan w:val="3"/>
            <w:tcBorders>
              <w:top w:val="nil"/>
              <w:left w:val="nil"/>
              <w:bottom w:val="nil"/>
              <w:right w:val="nil"/>
            </w:tcBorders>
            <w:shd w:val="clear" w:color="auto" w:fill="FDFFC4"/>
          </w:tcPr>
          <w:p w14:paraId="44613B5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579" w:type="dxa"/>
            <w:gridSpan w:val="3"/>
            <w:tcBorders>
              <w:top w:val="nil"/>
              <w:left w:val="nil"/>
              <w:bottom w:val="nil"/>
              <w:right w:val="nil"/>
            </w:tcBorders>
            <w:shd w:val="clear" w:color="auto" w:fill="FDFFC4"/>
          </w:tcPr>
          <w:p w14:paraId="612E8F2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07" w:type="dxa"/>
            <w:tcBorders>
              <w:top w:val="nil"/>
              <w:left w:val="nil"/>
              <w:bottom w:val="nil"/>
              <w:right w:val="nil"/>
            </w:tcBorders>
            <w:shd w:val="clear" w:color="auto" w:fill="FDFFC4"/>
          </w:tcPr>
          <w:p w14:paraId="5236085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621" w:type="dxa"/>
            <w:gridSpan w:val="3"/>
            <w:tcBorders>
              <w:top w:val="nil"/>
              <w:left w:val="nil"/>
              <w:bottom w:val="nil"/>
              <w:right w:val="nil"/>
            </w:tcBorders>
            <w:shd w:val="clear" w:color="auto" w:fill="FDFFC4"/>
          </w:tcPr>
          <w:p w14:paraId="7DEA7DD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618" w:type="dxa"/>
            <w:tcBorders>
              <w:top w:val="nil"/>
              <w:left w:val="nil"/>
              <w:bottom w:val="nil"/>
              <w:right w:val="nil"/>
            </w:tcBorders>
            <w:shd w:val="clear" w:color="auto" w:fill="FDFFC4"/>
          </w:tcPr>
          <w:p w14:paraId="27E9AC12"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2C222B91" w14:textId="77777777" w:rsidTr="006C1A42">
        <w:tblPrEx>
          <w:tblCellMar>
            <w:right w:w="0" w:type="dxa"/>
          </w:tblCellMar>
        </w:tblPrEx>
        <w:trPr>
          <w:gridAfter w:val="3"/>
          <w:wAfter w:w="1841" w:type="dxa"/>
          <w:trHeight w:val="514"/>
        </w:trPr>
        <w:tc>
          <w:tcPr>
            <w:tcW w:w="2042" w:type="dxa"/>
            <w:tcBorders>
              <w:top w:val="nil"/>
              <w:left w:val="nil"/>
              <w:bottom w:val="nil"/>
              <w:right w:val="nil"/>
            </w:tcBorders>
            <w:shd w:val="clear" w:color="auto" w:fill="auto"/>
          </w:tcPr>
          <w:p w14:paraId="68DB728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T351</w:t>
            </w:r>
          </w:p>
          <w:p w14:paraId="45C48645" w14:textId="77777777" w:rsidR="00412B9D" w:rsidRPr="00412B9D" w:rsidRDefault="00412B9D" w:rsidP="006C1A42">
            <w:pPr>
              <w:spacing w:line="259" w:lineRule="auto"/>
              <w:ind w:right="32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National</w:t>
            </w:r>
          </w:p>
        </w:tc>
        <w:tc>
          <w:tcPr>
            <w:tcW w:w="633" w:type="dxa"/>
            <w:tcBorders>
              <w:top w:val="nil"/>
              <w:left w:val="nil"/>
              <w:bottom w:val="nil"/>
              <w:right w:val="nil"/>
            </w:tcBorders>
            <w:shd w:val="clear" w:color="auto" w:fill="auto"/>
          </w:tcPr>
          <w:p w14:paraId="1F5FE2E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3"/>
            <w:tcBorders>
              <w:top w:val="nil"/>
              <w:left w:val="nil"/>
              <w:bottom w:val="nil"/>
              <w:right w:val="nil"/>
            </w:tcBorders>
            <w:shd w:val="clear" w:color="auto" w:fill="auto"/>
          </w:tcPr>
          <w:p w14:paraId="3C8F9519"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c>
          <w:tcPr>
            <w:tcW w:w="951" w:type="dxa"/>
            <w:gridSpan w:val="2"/>
            <w:tcBorders>
              <w:top w:val="nil"/>
              <w:left w:val="nil"/>
              <w:bottom w:val="nil"/>
              <w:right w:val="nil"/>
            </w:tcBorders>
            <w:shd w:val="clear" w:color="auto" w:fill="auto"/>
          </w:tcPr>
          <w:p w14:paraId="6B57C53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(1,500) </w:t>
            </w:r>
          </w:p>
        </w:tc>
        <w:tc>
          <w:tcPr>
            <w:tcW w:w="739" w:type="dxa"/>
            <w:gridSpan w:val="2"/>
            <w:tcBorders>
              <w:top w:val="nil"/>
              <w:left w:val="nil"/>
              <w:bottom w:val="nil"/>
              <w:right w:val="nil"/>
            </w:tcBorders>
            <w:shd w:val="clear" w:color="auto" w:fill="auto"/>
          </w:tcPr>
          <w:p w14:paraId="213670E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2"/>
            <w:tcBorders>
              <w:top w:val="nil"/>
              <w:left w:val="nil"/>
              <w:bottom w:val="nil"/>
              <w:right w:val="nil"/>
            </w:tcBorders>
            <w:shd w:val="clear" w:color="auto" w:fill="auto"/>
          </w:tcPr>
          <w:p w14:paraId="409538B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3"/>
            <w:tcBorders>
              <w:top w:val="nil"/>
              <w:left w:val="nil"/>
              <w:bottom w:val="nil"/>
              <w:right w:val="nil"/>
            </w:tcBorders>
            <w:shd w:val="clear" w:color="auto" w:fill="auto"/>
          </w:tcPr>
          <w:p w14:paraId="37AE6BB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39667EF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1,500</w:t>
            </w:r>
          </w:p>
        </w:tc>
      </w:tr>
      <w:tr w:rsidR="006C1A42" w:rsidRPr="00412B9D" w14:paraId="4E6F01DE" w14:textId="77777777" w:rsidTr="006C1A42">
        <w:tblPrEx>
          <w:tblCellMar>
            <w:right w:w="0" w:type="dxa"/>
          </w:tblCellMar>
        </w:tblPrEx>
        <w:trPr>
          <w:gridAfter w:val="3"/>
          <w:wAfter w:w="1841" w:type="dxa"/>
          <w:trHeight w:val="560"/>
        </w:trPr>
        <w:tc>
          <w:tcPr>
            <w:tcW w:w="2042" w:type="dxa"/>
            <w:tcBorders>
              <w:top w:val="nil"/>
              <w:left w:val="nil"/>
              <w:bottom w:val="nil"/>
              <w:right w:val="nil"/>
            </w:tcBorders>
            <w:shd w:val="clear" w:color="auto" w:fill="auto"/>
          </w:tcPr>
          <w:p w14:paraId="35EE1EF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T352</w:t>
            </w:r>
          </w:p>
          <w:p w14:paraId="0B278410" w14:textId="77777777" w:rsidR="00412B9D" w:rsidRPr="00412B9D" w:rsidRDefault="00412B9D" w:rsidP="006C1A42">
            <w:pPr>
              <w:spacing w:line="259" w:lineRule="auto"/>
              <w:ind w:right="255"/>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Auckland</w:t>
            </w:r>
          </w:p>
        </w:tc>
        <w:tc>
          <w:tcPr>
            <w:tcW w:w="633" w:type="dxa"/>
            <w:tcBorders>
              <w:top w:val="nil"/>
              <w:left w:val="nil"/>
              <w:bottom w:val="nil"/>
              <w:right w:val="nil"/>
            </w:tcBorders>
            <w:shd w:val="clear" w:color="auto" w:fill="auto"/>
          </w:tcPr>
          <w:p w14:paraId="06021D7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3"/>
            <w:tcBorders>
              <w:top w:val="nil"/>
              <w:left w:val="nil"/>
              <w:bottom w:val="nil"/>
              <w:right w:val="nil"/>
            </w:tcBorders>
            <w:shd w:val="clear" w:color="auto" w:fill="auto"/>
          </w:tcPr>
          <w:p w14:paraId="1A31859F"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1,000</w:t>
            </w:r>
          </w:p>
        </w:tc>
        <w:tc>
          <w:tcPr>
            <w:tcW w:w="951" w:type="dxa"/>
            <w:gridSpan w:val="2"/>
            <w:tcBorders>
              <w:top w:val="nil"/>
              <w:left w:val="nil"/>
              <w:bottom w:val="nil"/>
              <w:right w:val="nil"/>
            </w:tcBorders>
            <w:shd w:val="clear" w:color="auto" w:fill="auto"/>
          </w:tcPr>
          <w:p w14:paraId="78DFF65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(1,000) </w:t>
            </w:r>
          </w:p>
        </w:tc>
        <w:tc>
          <w:tcPr>
            <w:tcW w:w="739" w:type="dxa"/>
            <w:gridSpan w:val="2"/>
            <w:tcBorders>
              <w:top w:val="nil"/>
              <w:left w:val="nil"/>
              <w:bottom w:val="nil"/>
              <w:right w:val="nil"/>
            </w:tcBorders>
            <w:shd w:val="clear" w:color="auto" w:fill="auto"/>
          </w:tcPr>
          <w:p w14:paraId="42FAF9D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2"/>
            <w:tcBorders>
              <w:top w:val="nil"/>
              <w:left w:val="nil"/>
              <w:bottom w:val="nil"/>
              <w:right w:val="nil"/>
            </w:tcBorders>
            <w:shd w:val="clear" w:color="auto" w:fill="auto"/>
          </w:tcPr>
          <w:p w14:paraId="314FA5D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3"/>
            <w:tcBorders>
              <w:top w:val="nil"/>
              <w:left w:val="nil"/>
              <w:bottom w:val="nil"/>
              <w:right w:val="nil"/>
            </w:tcBorders>
            <w:shd w:val="clear" w:color="auto" w:fill="auto"/>
          </w:tcPr>
          <w:p w14:paraId="57990E4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25C695D6"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1,000</w:t>
            </w:r>
          </w:p>
        </w:tc>
      </w:tr>
      <w:tr w:rsidR="006C1A42" w:rsidRPr="00412B9D" w14:paraId="10D752A6" w14:textId="77777777" w:rsidTr="006C1A42">
        <w:tblPrEx>
          <w:tblCellMar>
            <w:right w:w="0" w:type="dxa"/>
          </w:tblCellMar>
        </w:tblPrEx>
        <w:trPr>
          <w:gridAfter w:val="3"/>
          <w:wAfter w:w="1841" w:type="dxa"/>
          <w:trHeight w:val="514"/>
        </w:trPr>
        <w:tc>
          <w:tcPr>
            <w:tcW w:w="2042" w:type="dxa"/>
            <w:tcBorders>
              <w:top w:val="nil"/>
              <w:left w:val="nil"/>
              <w:bottom w:val="nil"/>
              <w:right w:val="nil"/>
            </w:tcBorders>
            <w:shd w:val="clear" w:color="auto" w:fill="auto"/>
          </w:tcPr>
          <w:p w14:paraId="13A7744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1A254880" w14:textId="77777777" w:rsidR="00412B9D" w:rsidRPr="00412B9D" w:rsidRDefault="00412B9D" w:rsidP="006C1A42">
            <w:pPr>
              <w:spacing w:line="259" w:lineRule="auto"/>
              <w:ind w:right="202"/>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633" w:type="dxa"/>
            <w:tcBorders>
              <w:top w:val="nil"/>
              <w:left w:val="nil"/>
              <w:bottom w:val="nil"/>
              <w:right w:val="nil"/>
            </w:tcBorders>
            <w:shd w:val="clear" w:color="auto" w:fill="auto"/>
          </w:tcPr>
          <w:p w14:paraId="235B158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174</w:t>
            </w:r>
          </w:p>
        </w:tc>
        <w:tc>
          <w:tcPr>
            <w:tcW w:w="1386" w:type="dxa"/>
            <w:gridSpan w:val="3"/>
            <w:tcBorders>
              <w:top w:val="nil"/>
              <w:left w:val="nil"/>
              <w:bottom w:val="nil"/>
              <w:right w:val="nil"/>
            </w:tcBorders>
            <w:shd w:val="clear" w:color="auto" w:fill="auto"/>
          </w:tcPr>
          <w:p w14:paraId="78553993"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3,000</w:t>
            </w:r>
          </w:p>
        </w:tc>
        <w:tc>
          <w:tcPr>
            <w:tcW w:w="951" w:type="dxa"/>
            <w:gridSpan w:val="2"/>
            <w:tcBorders>
              <w:top w:val="nil"/>
              <w:left w:val="nil"/>
              <w:bottom w:val="nil"/>
              <w:right w:val="nil"/>
            </w:tcBorders>
            <w:shd w:val="clear" w:color="auto" w:fill="auto"/>
          </w:tcPr>
          <w:p w14:paraId="788EA75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(2,826) </w:t>
            </w:r>
          </w:p>
        </w:tc>
        <w:tc>
          <w:tcPr>
            <w:tcW w:w="739" w:type="dxa"/>
            <w:gridSpan w:val="2"/>
            <w:tcBorders>
              <w:top w:val="nil"/>
              <w:left w:val="nil"/>
              <w:bottom w:val="nil"/>
              <w:right w:val="nil"/>
            </w:tcBorders>
            <w:shd w:val="clear" w:color="auto" w:fill="auto"/>
          </w:tcPr>
          <w:p w14:paraId="13B5FCC9"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2"/>
            <w:tcBorders>
              <w:top w:val="nil"/>
              <w:left w:val="nil"/>
              <w:bottom w:val="nil"/>
              <w:right w:val="nil"/>
            </w:tcBorders>
            <w:shd w:val="clear" w:color="auto" w:fill="auto"/>
          </w:tcPr>
          <w:p w14:paraId="47AF789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1043" w:type="dxa"/>
            <w:gridSpan w:val="3"/>
            <w:tcBorders>
              <w:top w:val="nil"/>
              <w:left w:val="nil"/>
              <w:bottom w:val="nil"/>
              <w:right w:val="nil"/>
            </w:tcBorders>
            <w:shd w:val="clear" w:color="auto" w:fill="auto"/>
          </w:tcPr>
          <w:p w14:paraId="31B152C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 </w:t>
            </w:r>
          </w:p>
        </w:tc>
        <w:tc>
          <w:tcPr>
            <w:tcW w:w="1156" w:type="dxa"/>
            <w:gridSpan w:val="4"/>
            <w:tcBorders>
              <w:top w:val="nil"/>
              <w:left w:val="nil"/>
              <w:bottom w:val="nil"/>
              <w:right w:val="nil"/>
            </w:tcBorders>
            <w:shd w:val="clear" w:color="auto" w:fill="auto"/>
          </w:tcPr>
          <w:p w14:paraId="7AC27389"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3,000</w:t>
            </w:r>
          </w:p>
        </w:tc>
      </w:tr>
    </w:tbl>
    <w:p w14:paraId="2F8A51CB" w14:textId="77777777" w:rsidR="00412B9D" w:rsidRPr="00412B9D" w:rsidRDefault="00412B9D" w:rsidP="00412B9D">
      <w:pPr>
        <w:spacing w:line="259" w:lineRule="auto"/>
        <w:ind w:right="11140"/>
        <w:jc w:val="left"/>
        <w:rPr>
          <w:rFonts w:ascii="Calibri" w:eastAsia="Calibri" w:hAnsi="Calibri" w:cs="Calibri"/>
          <w:color w:val="000000"/>
          <w:sz w:val="22"/>
          <w:szCs w:val="22"/>
          <w:lang w:eastAsia="en-NZ"/>
        </w:rPr>
      </w:pPr>
    </w:p>
    <w:tbl>
      <w:tblPr>
        <w:tblW w:w="10460" w:type="dxa"/>
        <w:tblInd w:w="-1800" w:type="dxa"/>
        <w:tblCellMar>
          <w:top w:w="46" w:type="dxa"/>
          <w:left w:w="0" w:type="dxa"/>
          <w:right w:w="0" w:type="dxa"/>
        </w:tblCellMar>
        <w:tblLook w:val="04A0" w:firstRow="1" w:lastRow="0" w:firstColumn="1" w:lastColumn="0" w:noHBand="0" w:noVBand="1"/>
      </w:tblPr>
      <w:tblGrid>
        <w:gridCol w:w="1798"/>
        <w:gridCol w:w="152"/>
        <w:gridCol w:w="722"/>
        <w:gridCol w:w="340"/>
        <w:gridCol w:w="738"/>
        <w:gridCol w:w="89"/>
        <w:gridCol w:w="219"/>
        <w:gridCol w:w="311"/>
        <w:gridCol w:w="103"/>
        <w:gridCol w:w="537"/>
        <w:gridCol w:w="740"/>
        <w:gridCol w:w="9"/>
        <w:gridCol w:w="100"/>
        <w:gridCol w:w="560"/>
        <w:gridCol w:w="77"/>
        <w:gridCol w:w="75"/>
        <w:gridCol w:w="239"/>
        <w:gridCol w:w="530"/>
        <w:gridCol w:w="122"/>
        <w:gridCol w:w="88"/>
        <w:gridCol w:w="592"/>
        <w:gridCol w:w="77"/>
        <w:gridCol w:w="399"/>
        <w:gridCol w:w="237"/>
        <w:gridCol w:w="75"/>
        <w:gridCol w:w="332"/>
        <w:gridCol w:w="1199"/>
      </w:tblGrid>
      <w:tr w:rsidR="006C1A42" w:rsidRPr="00412B9D" w14:paraId="562DC024" w14:textId="77777777" w:rsidTr="006C1A42">
        <w:trPr>
          <w:trHeight w:val="560"/>
        </w:trPr>
        <w:tc>
          <w:tcPr>
            <w:tcW w:w="1800" w:type="dxa"/>
            <w:tcBorders>
              <w:top w:val="single" w:sz="4" w:space="0" w:color="000000"/>
              <w:left w:val="single" w:sz="4" w:space="0" w:color="000000"/>
              <w:bottom w:val="single" w:sz="4" w:space="0" w:color="000000"/>
              <w:right w:val="single" w:sz="4" w:space="0" w:color="000000"/>
            </w:tcBorders>
            <w:shd w:val="clear" w:color="auto" w:fill="EAEAEA"/>
          </w:tcPr>
          <w:p w14:paraId="6870A805"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1215" w:type="dxa"/>
            <w:gridSpan w:val="3"/>
            <w:tcBorders>
              <w:top w:val="single" w:sz="4" w:space="0" w:color="000000"/>
              <w:left w:val="single" w:sz="4" w:space="0" w:color="000000"/>
              <w:bottom w:val="single" w:sz="4" w:space="0" w:color="000000"/>
              <w:right w:val="single" w:sz="4" w:space="0" w:color="000000"/>
            </w:tcBorders>
            <w:shd w:val="clear" w:color="auto" w:fill="EAEAEA"/>
          </w:tcPr>
          <w:p w14:paraId="44EAA8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Cost Center:</w:t>
            </w:r>
          </w:p>
          <w:p w14:paraId="794B301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Name</w:t>
            </w:r>
          </w:p>
        </w:tc>
        <w:tc>
          <w:tcPr>
            <w:tcW w:w="1357" w:type="dxa"/>
            <w:gridSpan w:val="4"/>
            <w:tcBorders>
              <w:top w:val="single" w:sz="4" w:space="0" w:color="000000"/>
              <w:left w:val="single" w:sz="4" w:space="0" w:color="000000"/>
              <w:bottom w:val="single" w:sz="4" w:space="0" w:color="000000"/>
              <w:right w:val="single" w:sz="4" w:space="0" w:color="000000"/>
            </w:tcBorders>
            <w:shd w:val="clear" w:color="auto" w:fill="EAEAEA"/>
          </w:tcPr>
          <w:p w14:paraId="547FBBF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Actual YTD (Oct</w:t>
            </w:r>
          </w:p>
          <w:p w14:paraId="4359D635"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2019 - Sep 2020)</w:t>
            </w:r>
          </w:p>
        </w:tc>
        <w:tc>
          <w:tcPr>
            <w:tcW w:w="1389" w:type="dxa"/>
            <w:gridSpan w:val="4"/>
            <w:tcBorders>
              <w:top w:val="single" w:sz="4" w:space="0" w:color="000000"/>
              <w:left w:val="single" w:sz="4" w:space="0" w:color="000000"/>
              <w:bottom w:val="single" w:sz="4" w:space="0" w:color="000000"/>
              <w:right w:val="single" w:sz="4" w:space="0" w:color="000000"/>
            </w:tcBorders>
            <w:shd w:val="clear" w:color="auto" w:fill="EAEAEA"/>
          </w:tcPr>
          <w:p w14:paraId="687B77EF"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b/>
                <w:color w:val="000000"/>
                <w:sz w:val="16"/>
                <w:szCs w:val="22"/>
                <w:lang w:eastAsia="en-NZ"/>
              </w:rPr>
              <w:t>Budget YTD (Oct 2019 - Sep 2020)</w:t>
            </w:r>
          </w:p>
        </w:tc>
        <w:tc>
          <w:tcPr>
            <w:tcW w:w="737" w:type="dxa"/>
            <w:gridSpan w:val="3"/>
            <w:tcBorders>
              <w:top w:val="single" w:sz="4" w:space="0" w:color="000000"/>
              <w:left w:val="single" w:sz="4" w:space="0" w:color="000000"/>
              <w:bottom w:val="single" w:sz="4" w:space="0" w:color="000000"/>
              <w:right w:val="single" w:sz="4" w:space="0" w:color="000000"/>
            </w:tcBorders>
            <w:shd w:val="clear" w:color="auto" w:fill="EAEAEA"/>
          </w:tcPr>
          <w:p w14:paraId="63B4ED0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w:t>
            </w:r>
          </w:p>
          <w:p w14:paraId="2EF52FC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Over</w:t>
            </w:r>
          </w:p>
          <w:p w14:paraId="0F35EA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b/>
                <w:color w:val="000000"/>
                <w:sz w:val="16"/>
                <w:szCs w:val="22"/>
                <w:lang w:eastAsia="en-NZ"/>
              </w:rPr>
              <w:t>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22773BCB"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769" w:type="dxa"/>
            <w:gridSpan w:val="2"/>
            <w:tcBorders>
              <w:top w:val="single" w:sz="4" w:space="0" w:color="000000"/>
              <w:left w:val="single" w:sz="4" w:space="0" w:color="000000"/>
              <w:bottom w:val="single" w:sz="4" w:space="0" w:color="000000"/>
              <w:right w:val="single" w:sz="4" w:space="0" w:color="000000"/>
            </w:tcBorders>
            <w:shd w:val="clear" w:color="auto" w:fill="EAEAEA"/>
          </w:tcPr>
          <w:p w14:paraId="533DA6A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Actual</w:t>
            </w:r>
          </w:p>
          <w:p w14:paraId="7F2F0837"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4A5B24F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802" w:type="dxa"/>
            <w:gridSpan w:val="3"/>
            <w:tcBorders>
              <w:top w:val="single" w:sz="4" w:space="0" w:color="000000"/>
              <w:left w:val="single" w:sz="4" w:space="0" w:color="000000"/>
              <w:bottom w:val="single" w:sz="4" w:space="0" w:color="000000"/>
              <w:right w:val="single" w:sz="4" w:space="0" w:color="000000"/>
            </w:tcBorders>
            <w:shd w:val="clear" w:color="auto" w:fill="EAEAEA"/>
          </w:tcPr>
          <w:p w14:paraId="25A6ACE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Budget</w:t>
            </w:r>
          </w:p>
          <w:p w14:paraId="06437C6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(Sep</w:t>
            </w:r>
          </w:p>
          <w:p w14:paraId="6608192A"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2020)</w:t>
            </w:r>
          </w:p>
        </w:tc>
        <w:tc>
          <w:tcPr>
            <w:tcW w:w="713" w:type="dxa"/>
            <w:gridSpan w:val="3"/>
            <w:tcBorders>
              <w:top w:val="single" w:sz="4" w:space="0" w:color="000000"/>
              <w:left w:val="single" w:sz="4" w:space="0" w:color="000000"/>
              <w:bottom w:val="single" w:sz="4" w:space="0" w:color="000000"/>
              <w:right w:val="single" w:sz="4" w:space="0" w:color="000000"/>
            </w:tcBorders>
            <w:shd w:val="clear" w:color="auto" w:fill="EAEAEA"/>
          </w:tcPr>
          <w:p w14:paraId="5FBA3E5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Amt over budget</w:t>
            </w:r>
          </w:p>
        </w:tc>
        <w:tc>
          <w:tcPr>
            <w:tcW w:w="75" w:type="dxa"/>
            <w:tcBorders>
              <w:top w:val="single" w:sz="4" w:space="0" w:color="000000"/>
              <w:left w:val="single" w:sz="4" w:space="0" w:color="000000"/>
              <w:bottom w:val="single" w:sz="4" w:space="0" w:color="000000"/>
              <w:right w:val="single" w:sz="4" w:space="0" w:color="000000"/>
            </w:tcBorders>
            <w:shd w:val="clear" w:color="auto" w:fill="EAEAEA"/>
          </w:tcPr>
          <w:p w14:paraId="06F77B63" w14:textId="77777777" w:rsidR="00412B9D" w:rsidRPr="00412B9D" w:rsidRDefault="00412B9D" w:rsidP="006C1A42">
            <w:pPr>
              <w:spacing w:line="259" w:lineRule="auto"/>
              <w:ind w:right="-4"/>
              <w:rPr>
                <w:rFonts w:ascii="Calibri" w:eastAsia="Calibri" w:hAnsi="Calibri" w:cs="Calibri"/>
                <w:color w:val="000000"/>
                <w:sz w:val="22"/>
                <w:szCs w:val="22"/>
                <w:lang w:eastAsia="en-NZ"/>
              </w:rPr>
            </w:pPr>
            <w:r w:rsidRPr="00412B9D">
              <w:rPr>
                <w:rFonts w:eastAsia="Arial"/>
                <w:b/>
                <w:color w:val="000000"/>
                <w:sz w:val="16"/>
                <w:szCs w:val="22"/>
                <w:lang w:eastAsia="en-NZ"/>
              </w:rPr>
              <w:t xml:space="preserve"> </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EAEAEA"/>
          </w:tcPr>
          <w:p w14:paraId="5F45334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Annual Budget</w:t>
            </w:r>
          </w:p>
          <w:p w14:paraId="7CCCC1A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b/>
                <w:color w:val="000000"/>
                <w:sz w:val="16"/>
                <w:szCs w:val="22"/>
                <w:lang w:eastAsia="en-NZ"/>
              </w:rPr>
              <w:t>(Oct 2019 - Sep 2020)</w:t>
            </w:r>
          </w:p>
        </w:tc>
      </w:tr>
      <w:tr w:rsidR="006C1A42" w:rsidRPr="00412B9D" w14:paraId="7E569E43" w14:textId="77777777" w:rsidTr="006C1A42">
        <w:trPr>
          <w:trHeight w:val="599"/>
        </w:trPr>
        <w:tc>
          <w:tcPr>
            <w:tcW w:w="3842" w:type="dxa"/>
            <w:gridSpan w:val="6"/>
            <w:tcBorders>
              <w:top w:val="single" w:sz="4" w:space="0" w:color="000000"/>
              <w:left w:val="nil"/>
              <w:bottom w:val="nil"/>
              <w:right w:val="nil"/>
            </w:tcBorders>
            <w:shd w:val="clear" w:color="auto" w:fill="auto"/>
          </w:tcPr>
          <w:p w14:paraId="3430FFD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56D2CD7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7022291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529" w:type="dxa"/>
            <w:gridSpan w:val="2"/>
            <w:tcBorders>
              <w:top w:val="single" w:sz="4" w:space="0" w:color="000000"/>
              <w:left w:val="nil"/>
              <w:bottom w:val="nil"/>
              <w:right w:val="nil"/>
            </w:tcBorders>
            <w:shd w:val="clear" w:color="auto" w:fill="auto"/>
          </w:tcPr>
          <w:p w14:paraId="698E909F"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36,042</w:t>
            </w:r>
          </w:p>
        </w:tc>
        <w:tc>
          <w:tcPr>
            <w:tcW w:w="1389" w:type="dxa"/>
            <w:gridSpan w:val="4"/>
            <w:tcBorders>
              <w:top w:val="single" w:sz="4" w:space="0" w:color="000000"/>
              <w:left w:val="nil"/>
              <w:bottom w:val="nil"/>
              <w:right w:val="nil"/>
            </w:tcBorders>
            <w:shd w:val="clear" w:color="auto" w:fill="auto"/>
          </w:tcPr>
          <w:p w14:paraId="1D4F11F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20,000</w:t>
            </w:r>
          </w:p>
        </w:tc>
        <w:tc>
          <w:tcPr>
            <w:tcW w:w="737" w:type="dxa"/>
            <w:gridSpan w:val="3"/>
            <w:tcBorders>
              <w:top w:val="single" w:sz="4" w:space="0" w:color="000000"/>
              <w:left w:val="nil"/>
              <w:bottom w:val="nil"/>
              <w:right w:val="nil"/>
            </w:tcBorders>
            <w:shd w:val="clear" w:color="auto" w:fill="auto"/>
          </w:tcPr>
          <w:p w14:paraId="7D71AB7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16,042</w:t>
            </w:r>
          </w:p>
        </w:tc>
        <w:tc>
          <w:tcPr>
            <w:tcW w:w="75" w:type="dxa"/>
            <w:tcBorders>
              <w:top w:val="single" w:sz="4" w:space="0" w:color="000000"/>
              <w:left w:val="nil"/>
              <w:bottom w:val="nil"/>
              <w:right w:val="nil"/>
            </w:tcBorders>
            <w:shd w:val="clear" w:color="auto" w:fill="auto"/>
          </w:tcPr>
          <w:p w14:paraId="0CCADF0D"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single" w:sz="4" w:space="0" w:color="000000"/>
              <w:left w:val="nil"/>
              <w:bottom w:val="nil"/>
              <w:right w:val="nil"/>
            </w:tcBorders>
            <w:shd w:val="clear" w:color="auto" w:fill="auto"/>
          </w:tcPr>
          <w:p w14:paraId="5DDBB6D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3"/>
            <w:tcBorders>
              <w:top w:val="single" w:sz="4" w:space="0" w:color="000000"/>
              <w:left w:val="nil"/>
              <w:bottom w:val="nil"/>
              <w:right w:val="nil"/>
            </w:tcBorders>
            <w:shd w:val="clear" w:color="auto" w:fill="auto"/>
          </w:tcPr>
          <w:p w14:paraId="510203A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3"/>
            <w:tcBorders>
              <w:top w:val="single" w:sz="4" w:space="0" w:color="000000"/>
              <w:left w:val="nil"/>
              <w:bottom w:val="nil"/>
              <w:right w:val="nil"/>
            </w:tcBorders>
            <w:shd w:val="clear" w:color="auto" w:fill="auto"/>
          </w:tcPr>
          <w:p w14:paraId="5553550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single" w:sz="4" w:space="0" w:color="000000"/>
              <w:left w:val="nil"/>
              <w:bottom w:val="nil"/>
              <w:right w:val="nil"/>
            </w:tcBorders>
            <w:shd w:val="clear" w:color="auto" w:fill="auto"/>
          </w:tcPr>
          <w:p w14:paraId="78F1667F"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single" w:sz="4" w:space="0" w:color="000000"/>
              <w:left w:val="nil"/>
              <w:bottom w:val="nil"/>
              <w:right w:val="nil"/>
            </w:tcBorders>
            <w:shd w:val="clear" w:color="auto" w:fill="auto"/>
          </w:tcPr>
          <w:p w14:paraId="5FF6137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20,000</w:t>
            </w:r>
          </w:p>
        </w:tc>
      </w:tr>
      <w:tr w:rsidR="006C1A42" w:rsidRPr="00412B9D" w14:paraId="61802D00" w14:textId="77777777" w:rsidTr="006C1A42">
        <w:trPr>
          <w:trHeight w:val="240"/>
        </w:trPr>
        <w:tc>
          <w:tcPr>
            <w:tcW w:w="3842" w:type="dxa"/>
            <w:gridSpan w:val="6"/>
            <w:tcBorders>
              <w:top w:val="nil"/>
              <w:left w:val="nil"/>
              <w:bottom w:val="nil"/>
              <w:right w:val="nil"/>
            </w:tcBorders>
            <w:shd w:val="clear" w:color="auto" w:fill="auto"/>
          </w:tcPr>
          <w:p w14:paraId="5C027A3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529" w:type="dxa"/>
            <w:gridSpan w:val="2"/>
            <w:tcBorders>
              <w:top w:val="nil"/>
              <w:left w:val="nil"/>
              <w:bottom w:val="nil"/>
              <w:right w:val="nil"/>
            </w:tcBorders>
            <w:shd w:val="clear" w:color="auto" w:fill="auto"/>
          </w:tcPr>
          <w:p w14:paraId="6617257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9" w:type="dxa"/>
            <w:gridSpan w:val="4"/>
            <w:tcBorders>
              <w:top w:val="nil"/>
              <w:left w:val="nil"/>
              <w:bottom w:val="nil"/>
              <w:right w:val="nil"/>
            </w:tcBorders>
            <w:shd w:val="clear" w:color="auto" w:fill="auto"/>
          </w:tcPr>
          <w:p w14:paraId="2105E4E9"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2,000</w:t>
            </w:r>
          </w:p>
        </w:tc>
        <w:tc>
          <w:tcPr>
            <w:tcW w:w="737" w:type="dxa"/>
            <w:gridSpan w:val="3"/>
            <w:tcBorders>
              <w:top w:val="nil"/>
              <w:left w:val="nil"/>
              <w:bottom w:val="nil"/>
              <w:right w:val="nil"/>
            </w:tcBorders>
            <w:shd w:val="clear" w:color="auto" w:fill="auto"/>
          </w:tcPr>
          <w:p w14:paraId="7A2B707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(2,000)</w:t>
            </w:r>
          </w:p>
        </w:tc>
        <w:tc>
          <w:tcPr>
            <w:tcW w:w="75" w:type="dxa"/>
            <w:tcBorders>
              <w:top w:val="nil"/>
              <w:left w:val="nil"/>
              <w:bottom w:val="nil"/>
              <w:right w:val="nil"/>
            </w:tcBorders>
            <w:shd w:val="clear" w:color="auto" w:fill="auto"/>
          </w:tcPr>
          <w:p w14:paraId="6F86A3C7"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nil"/>
              <w:left w:val="nil"/>
              <w:bottom w:val="nil"/>
              <w:right w:val="nil"/>
            </w:tcBorders>
            <w:shd w:val="clear" w:color="auto" w:fill="auto"/>
          </w:tcPr>
          <w:p w14:paraId="1B45F09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3"/>
            <w:tcBorders>
              <w:top w:val="nil"/>
              <w:left w:val="nil"/>
              <w:bottom w:val="nil"/>
              <w:right w:val="nil"/>
            </w:tcBorders>
            <w:shd w:val="clear" w:color="auto" w:fill="auto"/>
          </w:tcPr>
          <w:p w14:paraId="652CC9D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713" w:type="dxa"/>
            <w:gridSpan w:val="3"/>
            <w:tcBorders>
              <w:top w:val="nil"/>
              <w:left w:val="nil"/>
              <w:bottom w:val="nil"/>
              <w:right w:val="nil"/>
            </w:tcBorders>
            <w:shd w:val="clear" w:color="auto" w:fill="auto"/>
          </w:tcPr>
          <w:p w14:paraId="024750C3"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(500)</w:t>
            </w:r>
          </w:p>
        </w:tc>
        <w:tc>
          <w:tcPr>
            <w:tcW w:w="75" w:type="dxa"/>
            <w:tcBorders>
              <w:top w:val="nil"/>
              <w:left w:val="nil"/>
              <w:bottom w:val="nil"/>
              <w:right w:val="nil"/>
            </w:tcBorders>
            <w:shd w:val="clear" w:color="auto" w:fill="auto"/>
          </w:tcPr>
          <w:p w14:paraId="04F209A8"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nil"/>
              <w:left w:val="nil"/>
              <w:bottom w:val="nil"/>
              <w:right w:val="nil"/>
            </w:tcBorders>
            <w:shd w:val="clear" w:color="auto" w:fill="auto"/>
          </w:tcPr>
          <w:p w14:paraId="54692A1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2,000</w:t>
            </w:r>
          </w:p>
        </w:tc>
      </w:tr>
      <w:tr w:rsidR="006C1A42" w:rsidRPr="00412B9D" w14:paraId="4C3480C8" w14:textId="77777777" w:rsidTr="006C1A42">
        <w:trPr>
          <w:trHeight w:val="201"/>
        </w:trPr>
        <w:tc>
          <w:tcPr>
            <w:tcW w:w="3842" w:type="dxa"/>
            <w:gridSpan w:val="6"/>
            <w:tcBorders>
              <w:top w:val="nil"/>
              <w:left w:val="nil"/>
              <w:bottom w:val="single" w:sz="4" w:space="0" w:color="C0C0C0"/>
              <w:right w:val="nil"/>
            </w:tcBorders>
            <w:shd w:val="clear" w:color="auto" w:fill="auto"/>
          </w:tcPr>
          <w:p w14:paraId="0D4B5190"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529" w:type="dxa"/>
            <w:gridSpan w:val="2"/>
            <w:tcBorders>
              <w:top w:val="nil"/>
              <w:left w:val="nil"/>
              <w:bottom w:val="single" w:sz="4" w:space="0" w:color="C0C0C0"/>
              <w:right w:val="nil"/>
            </w:tcBorders>
            <w:shd w:val="clear" w:color="auto" w:fill="auto"/>
          </w:tcPr>
          <w:p w14:paraId="1D84BEC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3,834</w:t>
            </w:r>
          </w:p>
        </w:tc>
        <w:tc>
          <w:tcPr>
            <w:tcW w:w="1389" w:type="dxa"/>
            <w:gridSpan w:val="4"/>
            <w:tcBorders>
              <w:top w:val="nil"/>
              <w:left w:val="nil"/>
              <w:bottom w:val="single" w:sz="4" w:space="0" w:color="C0C0C0"/>
              <w:right w:val="nil"/>
            </w:tcBorders>
            <w:shd w:val="clear" w:color="auto" w:fill="auto"/>
          </w:tcPr>
          <w:p w14:paraId="0896C9D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3,500</w:t>
            </w:r>
          </w:p>
        </w:tc>
        <w:tc>
          <w:tcPr>
            <w:tcW w:w="737" w:type="dxa"/>
            <w:gridSpan w:val="3"/>
            <w:tcBorders>
              <w:top w:val="nil"/>
              <w:left w:val="nil"/>
              <w:bottom w:val="single" w:sz="4" w:space="0" w:color="C0C0C0"/>
              <w:right w:val="nil"/>
            </w:tcBorders>
            <w:shd w:val="clear" w:color="auto" w:fill="auto"/>
          </w:tcPr>
          <w:p w14:paraId="1BCAA4F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334</w:t>
            </w:r>
          </w:p>
        </w:tc>
        <w:tc>
          <w:tcPr>
            <w:tcW w:w="75" w:type="dxa"/>
            <w:tcBorders>
              <w:top w:val="nil"/>
              <w:left w:val="nil"/>
              <w:bottom w:val="single" w:sz="4" w:space="0" w:color="C0C0C0"/>
              <w:right w:val="nil"/>
            </w:tcBorders>
            <w:shd w:val="clear" w:color="auto" w:fill="auto"/>
          </w:tcPr>
          <w:p w14:paraId="48263E83"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nil"/>
              <w:left w:val="nil"/>
              <w:bottom w:val="single" w:sz="4" w:space="0" w:color="C0C0C0"/>
              <w:right w:val="nil"/>
            </w:tcBorders>
            <w:shd w:val="clear" w:color="auto" w:fill="auto"/>
          </w:tcPr>
          <w:p w14:paraId="7E3911A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2,994</w:t>
            </w:r>
          </w:p>
        </w:tc>
        <w:tc>
          <w:tcPr>
            <w:tcW w:w="802" w:type="dxa"/>
            <w:gridSpan w:val="3"/>
            <w:tcBorders>
              <w:top w:val="nil"/>
              <w:left w:val="nil"/>
              <w:bottom w:val="single" w:sz="4" w:space="0" w:color="C0C0C0"/>
              <w:right w:val="nil"/>
            </w:tcBorders>
            <w:shd w:val="clear" w:color="auto" w:fill="auto"/>
          </w:tcPr>
          <w:p w14:paraId="6E686E9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2,000</w:t>
            </w:r>
          </w:p>
        </w:tc>
        <w:tc>
          <w:tcPr>
            <w:tcW w:w="713" w:type="dxa"/>
            <w:gridSpan w:val="3"/>
            <w:tcBorders>
              <w:top w:val="nil"/>
              <w:left w:val="nil"/>
              <w:bottom w:val="single" w:sz="4" w:space="0" w:color="C0C0C0"/>
              <w:right w:val="nil"/>
            </w:tcBorders>
            <w:shd w:val="clear" w:color="auto" w:fill="auto"/>
          </w:tcPr>
          <w:p w14:paraId="3766A497"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994</w:t>
            </w:r>
          </w:p>
        </w:tc>
        <w:tc>
          <w:tcPr>
            <w:tcW w:w="75" w:type="dxa"/>
            <w:tcBorders>
              <w:top w:val="nil"/>
              <w:left w:val="nil"/>
              <w:bottom w:val="single" w:sz="4" w:space="0" w:color="C0C0C0"/>
              <w:right w:val="nil"/>
            </w:tcBorders>
            <w:shd w:val="clear" w:color="auto" w:fill="auto"/>
          </w:tcPr>
          <w:p w14:paraId="77C50EB1"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nil"/>
              <w:left w:val="nil"/>
              <w:bottom w:val="single" w:sz="4" w:space="0" w:color="C0C0C0"/>
              <w:right w:val="nil"/>
            </w:tcBorders>
            <w:shd w:val="clear" w:color="auto" w:fill="auto"/>
          </w:tcPr>
          <w:p w14:paraId="5DD1945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3,500</w:t>
            </w:r>
          </w:p>
        </w:tc>
      </w:tr>
      <w:tr w:rsidR="006C1A42" w:rsidRPr="00412B9D" w14:paraId="3E9ABB66" w14:textId="77777777" w:rsidTr="006C1A42">
        <w:trPr>
          <w:trHeight w:val="240"/>
        </w:trPr>
        <w:tc>
          <w:tcPr>
            <w:tcW w:w="3842" w:type="dxa"/>
            <w:gridSpan w:val="6"/>
            <w:tcBorders>
              <w:top w:val="single" w:sz="4" w:space="0" w:color="C0C0C0"/>
              <w:left w:val="nil"/>
              <w:bottom w:val="nil"/>
              <w:right w:val="nil"/>
            </w:tcBorders>
            <w:shd w:val="clear" w:color="auto" w:fill="FCDA8D"/>
          </w:tcPr>
          <w:p w14:paraId="153D54D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- 5005 - Professional Fees, Speakers </w:t>
            </w:r>
          </w:p>
        </w:tc>
        <w:tc>
          <w:tcPr>
            <w:tcW w:w="529" w:type="dxa"/>
            <w:gridSpan w:val="2"/>
            <w:tcBorders>
              <w:top w:val="single" w:sz="4" w:space="0" w:color="C0C0C0"/>
              <w:left w:val="nil"/>
              <w:bottom w:val="nil"/>
              <w:right w:val="nil"/>
            </w:tcBorders>
            <w:shd w:val="clear" w:color="auto" w:fill="FCDA8D"/>
          </w:tcPr>
          <w:p w14:paraId="6CEBBFCC"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40,050</w:t>
            </w:r>
          </w:p>
        </w:tc>
        <w:tc>
          <w:tcPr>
            <w:tcW w:w="1389" w:type="dxa"/>
            <w:gridSpan w:val="4"/>
            <w:tcBorders>
              <w:top w:val="single" w:sz="4" w:space="0" w:color="C0C0C0"/>
              <w:left w:val="nil"/>
              <w:bottom w:val="nil"/>
              <w:right w:val="nil"/>
            </w:tcBorders>
            <w:shd w:val="clear" w:color="auto" w:fill="FCDA8D"/>
          </w:tcPr>
          <w:p w14:paraId="2B29E833"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31,000</w:t>
            </w:r>
          </w:p>
        </w:tc>
        <w:tc>
          <w:tcPr>
            <w:tcW w:w="737" w:type="dxa"/>
            <w:gridSpan w:val="3"/>
            <w:tcBorders>
              <w:top w:val="single" w:sz="4" w:space="0" w:color="C0C0C0"/>
              <w:left w:val="nil"/>
              <w:bottom w:val="nil"/>
              <w:right w:val="nil"/>
            </w:tcBorders>
            <w:shd w:val="clear" w:color="auto" w:fill="FCDA8D"/>
          </w:tcPr>
          <w:p w14:paraId="01BDC65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9,050</w:t>
            </w:r>
          </w:p>
        </w:tc>
        <w:tc>
          <w:tcPr>
            <w:tcW w:w="75" w:type="dxa"/>
            <w:tcBorders>
              <w:top w:val="single" w:sz="4" w:space="0" w:color="C0C0C0"/>
              <w:left w:val="nil"/>
              <w:bottom w:val="nil"/>
              <w:right w:val="nil"/>
            </w:tcBorders>
            <w:shd w:val="clear" w:color="auto" w:fill="FCDA8D"/>
          </w:tcPr>
          <w:p w14:paraId="686FD5D1"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single" w:sz="4" w:space="0" w:color="C0C0C0"/>
              <w:left w:val="nil"/>
              <w:bottom w:val="nil"/>
              <w:right w:val="nil"/>
            </w:tcBorders>
            <w:shd w:val="clear" w:color="auto" w:fill="FCDA8D"/>
          </w:tcPr>
          <w:p w14:paraId="256AB2A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2,994</w:t>
            </w:r>
          </w:p>
        </w:tc>
        <w:tc>
          <w:tcPr>
            <w:tcW w:w="802" w:type="dxa"/>
            <w:gridSpan w:val="3"/>
            <w:tcBorders>
              <w:top w:val="single" w:sz="4" w:space="0" w:color="C0C0C0"/>
              <w:left w:val="nil"/>
              <w:bottom w:val="nil"/>
              <w:right w:val="nil"/>
            </w:tcBorders>
            <w:shd w:val="clear" w:color="auto" w:fill="FCDA8D"/>
          </w:tcPr>
          <w:p w14:paraId="0955A27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3,000</w:t>
            </w:r>
          </w:p>
        </w:tc>
        <w:tc>
          <w:tcPr>
            <w:tcW w:w="713" w:type="dxa"/>
            <w:gridSpan w:val="3"/>
            <w:tcBorders>
              <w:top w:val="single" w:sz="4" w:space="0" w:color="C0C0C0"/>
              <w:left w:val="nil"/>
              <w:bottom w:val="nil"/>
              <w:right w:val="nil"/>
            </w:tcBorders>
            <w:shd w:val="clear" w:color="auto" w:fill="FCDA8D"/>
          </w:tcPr>
          <w:p w14:paraId="35458BB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(6)</w:t>
            </w:r>
          </w:p>
        </w:tc>
        <w:tc>
          <w:tcPr>
            <w:tcW w:w="75" w:type="dxa"/>
            <w:tcBorders>
              <w:top w:val="single" w:sz="4" w:space="0" w:color="C0C0C0"/>
              <w:left w:val="nil"/>
              <w:bottom w:val="nil"/>
              <w:right w:val="nil"/>
            </w:tcBorders>
            <w:shd w:val="clear" w:color="auto" w:fill="FCDA8D"/>
          </w:tcPr>
          <w:p w14:paraId="480E9E76"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single" w:sz="4" w:space="0" w:color="C0C0C0"/>
              <w:left w:val="nil"/>
              <w:bottom w:val="nil"/>
              <w:right w:val="nil"/>
            </w:tcBorders>
            <w:shd w:val="clear" w:color="auto" w:fill="FCDA8D"/>
          </w:tcPr>
          <w:p w14:paraId="73E1F5A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31,000</w:t>
            </w:r>
          </w:p>
        </w:tc>
      </w:tr>
      <w:tr w:rsidR="006C1A42" w:rsidRPr="00412B9D" w14:paraId="011F50F8" w14:textId="77777777" w:rsidTr="006C1A42">
        <w:trPr>
          <w:trHeight w:val="240"/>
        </w:trPr>
        <w:tc>
          <w:tcPr>
            <w:tcW w:w="3842" w:type="dxa"/>
            <w:gridSpan w:val="6"/>
            <w:tcBorders>
              <w:top w:val="nil"/>
              <w:left w:val="nil"/>
              <w:bottom w:val="nil"/>
              <w:right w:val="nil"/>
            </w:tcBorders>
            <w:shd w:val="clear" w:color="auto" w:fill="FDFFC4"/>
          </w:tcPr>
          <w:p w14:paraId="511411E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5007 - CPD Recorded Webinar fees </w:t>
            </w:r>
          </w:p>
        </w:tc>
        <w:tc>
          <w:tcPr>
            <w:tcW w:w="529" w:type="dxa"/>
            <w:gridSpan w:val="2"/>
            <w:tcBorders>
              <w:top w:val="nil"/>
              <w:left w:val="nil"/>
              <w:bottom w:val="nil"/>
              <w:right w:val="nil"/>
            </w:tcBorders>
            <w:shd w:val="clear" w:color="auto" w:fill="FDFFC4"/>
          </w:tcPr>
          <w:p w14:paraId="09FF4FD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9" w:type="dxa"/>
            <w:gridSpan w:val="4"/>
            <w:tcBorders>
              <w:top w:val="nil"/>
              <w:left w:val="nil"/>
              <w:bottom w:val="nil"/>
              <w:right w:val="nil"/>
            </w:tcBorders>
            <w:shd w:val="clear" w:color="auto" w:fill="FDFFC4"/>
          </w:tcPr>
          <w:p w14:paraId="22A7AAA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7" w:type="dxa"/>
            <w:gridSpan w:val="3"/>
            <w:tcBorders>
              <w:top w:val="nil"/>
              <w:left w:val="nil"/>
              <w:bottom w:val="nil"/>
              <w:right w:val="nil"/>
            </w:tcBorders>
            <w:shd w:val="clear" w:color="auto" w:fill="FDFFC4"/>
          </w:tcPr>
          <w:p w14:paraId="154B7D13"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0C0A0DA9"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nil"/>
              <w:left w:val="nil"/>
              <w:bottom w:val="nil"/>
              <w:right w:val="nil"/>
            </w:tcBorders>
            <w:shd w:val="clear" w:color="auto" w:fill="FDFFC4"/>
          </w:tcPr>
          <w:p w14:paraId="78BAB201"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3"/>
            <w:tcBorders>
              <w:top w:val="nil"/>
              <w:left w:val="nil"/>
              <w:bottom w:val="nil"/>
              <w:right w:val="nil"/>
            </w:tcBorders>
            <w:shd w:val="clear" w:color="auto" w:fill="FDFFC4"/>
          </w:tcPr>
          <w:p w14:paraId="2D4BD79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3" w:type="dxa"/>
            <w:gridSpan w:val="3"/>
            <w:tcBorders>
              <w:top w:val="nil"/>
              <w:left w:val="nil"/>
              <w:bottom w:val="nil"/>
              <w:right w:val="nil"/>
            </w:tcBorders>
            <w:shd w:val="clear" w:color="auto" w:fill="FDFFC4"/>
          </w:tcPr>
          <w:p w14:paraId="519B504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4E631D50"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nil"/>
              <w:left w:val="nil"/>
              <w:bottom w:val="nil"/>
              <w:right w:val="nil"/>
            </w:tcBorders>
            <w:shd w:val="clear" w:color="auto" w:fill="FDFFC4"/>
          </w:tcPr>
          <w:p w14:paraId="4B687362"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65809BB9" w14:textId="77777777" w:rsidTr="006C1A42">
        <w:trPr>
          <w:trHeight w:val="240"/>
        </w:trPr>
        <w:tc>
          <w:tcPr>
            <w:tcW w:w="3842" w:type="dxa"/>
            <w:gridSpan w:val="6"/>
            <w:tcBorders>
              <w:top w:val="nil"/>
              <w:left w:val="nil"/>
              <w:bottom w:val="single" w:sz="4" w:space="0" w:color="C0C0C0"/>
              <w:right w:val="nil"/>
            </w:tcBorders>
            <w:shd w:val="clear" w:color="auto" w:fill="auto"/>
          </w:tcPr>
          <w:p w14:paraId="2971EFD2"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T365 MUGS</w:t>
            </w:r>
          </w:p>
        </w:tc>
        <w:tc>
          <w:tcPr>
            <w:tcW w:w="529" w:type="dxa"/>
            <w:gridSpan w:val="2"/>
            <w:tcBorders>
              <w:top w:val="nil"/>
              <w:left w:val="nil"/>
              <w:bottom w:val="single" w:sz="4" w:space="0" w:color="C0C0C0"/>
              <w:right w:val="nil"/>
            </w:tcBorders>
            <w:shd w:val="clear" w:color="auto" w:fill="auto"/>
          </w:tcPr>
          <w:p w14:paraId="130A07D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1,696</w:t>
            </w:r>
          </w:p>
        </w:tc>
        <w:tc>
          <w:tcPr>
            <w:tcW w:w="1389" w:type="dxa"/>
            <w:gridSpan w:val="4"/>
            <w:tcBorders>
              <w:top w:val="nil"/>
              <w:left w:val="nil"/>
              <w:bottom w:val="single" w:sz="4" w:space="0" w:color="C0C0C0"/>
              <w:right w:val="nil"/>
            </w:tcBorders>
            <w:shd w:val="clear" w:color="auto" w:fill="auto"/>
          </w:tcPr>
          <w:p w14:paraId="02DB52BB"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7" w:type="dxa"/>
            <w:gridSpan w:val="3"/>
            <w:tcBorders>
              <w:top w:val="nil"/>
              <w:left w:val="nil"/>
              <w:bottom w:val="single" w:sz="4" w:space="0" w:color="C0C0C0"/>
              <w:right w:val="nil"/>
            </w:tcBorders>
            <w:shd w:val="clear" w:color="auto" w:fill="auto"/>
          </w:tcPr>
          <w:p w14:paraId="330191A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1,696</w:t>
            </w:r>
          </w:p>
        </w:tc>
        <w:tc>
          <w:tcPr>
            <w:tcW w:w="75" w:type="dxa"/>
            <w:tcBorders>
              <w:top w:val="nil"/>
              <w:left w:val="nil"/>
              <w:bottom w:val="single" w:sz="4" w:space="0" w:color="C0C0C0"/>
              <w:right w:val="nil"/>
            </w:tcBorders>
            <w:shd w:val="clear" w:color="auto" w:fill="auto"/>
          </w:tcPr>
          <w:p w14:paraId="5E3EBC2E"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nil"/>
              <w:left w:val="nil"/>
              <w:bottom w:val="single" w:sz="4" w:space="0" w:color="C0C0C0"/>
              <w:right w:val="nil"/>
            </w:tcBorders>
            <w:shd w:val="clear" w:color="auto" w:fill="auto"/>
          </w:tcPr>
          <w:p w14:paraId="27C6227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3"/>
            <w:tcBorders>
              <w:top w:val="nil"/>
              <w:left w:val="nil"/>
              <w:bottom w:val="single" w:sz="4" w:space="0" w:color="C0C0C0"/>
              <w:right w:val="nil"/>
            </w:tcBorders>
            <w:shd w:val="clear" w:color="auto" w:fill="auto"/>
          </w:tcPr>
          <w:p w14:paraId="7725FB9C"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3"/>
            <w:tcBorders>
              <w:top w:val="nil"/>
              <w:left w:val="nil"/>
              <w:bottom w:val="single" w:sz="4" w:space="0" w:color="C0C0C0"/>
              <w:right w:val="nil"/>
            </w:tcBorders>
            <w:shd w:val="clear" w:color="auto" w:fill="auto"/>
          </w:tcPr>
          <w:p w14:paraId="0732869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nil"/>
              <w:left w:val="nil"/>
              <w:bottom w:val="single" w:sz="4" w:space="0" w:color="C0C0C0"/>
              <w:right w:val="nil"/>
            </w:tcBorders>
            <w:shd w:val="clear" w:color="auto" w:fill="auto"/>
          </w:tcPr>
          <w:p w14:paraId="3861E629"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nil"/>
              <w:left w:val="nil"/>
              <w:bottom w:val="single" w:sz="4" w:space="0" w:color="C0C0C0"/>
              <w:right w:val="nil"/>
            </w:tcBorders>
            <w:shd w:val="clear" w:color="auto" w:fill="auto"/>
          </w:tcPr>
          <w:p w14:paraId="1EC7792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5B716322" w14:textId="77777777" w:rsidTr="006C1A42">
        <w:trPr>
          <w:trHeight w:val="240"/>
        </w:trPr>
        <w:tc>
          <w:tcPr>
            <w:tcW w:w="3842" w:type="dxa"/>
            <w:gridSpan w:val="6"/>
            <w:tcBorders>
              <w:top w:val="single" w:sz="4" w:space="0" w:color="C0C0C0"/>
              <w:left w:val="nil"/>
              <w:bottom w:val="nil"/>
              <w:right w:val="nil"/>
            </w:tcBorders>
            <w:shd w:val="clear" w:color="auto" w:fill="FCDA8D"/>
          </w:tcPr>
          <w:p w14:paraId="11E2E3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Total - 5007 - CPD Recorded Webinar fees </w:t>
            </w:r>
          </w:p>
        </w:tc>
        <w:tc>
          <w:tcPr>
            <w:tcW w:w="529" w:type="dxa"/>
            <w:gridSpan w:val="2"/>
            <w:tcBorders>
              <w:top w:val="single" w:sz="4" w:space="0" w:color="C0C0C0"/>
              <w:left w:val="nil"/>
              <w:bottom w:val="nil"/>
              <w:right w:val="nil"/>
            </w:tcBorders>
            <w:shd w:val="clear" w:color="auto" w:fill="FCDA8D"/>
          </w:tcPr>
          <w:p w14:paraId="482C165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1,696</w:t>
            </w:r>
          </w:p>
        </w:tc>
        <w:tc>
          <w:tcPr>
            <w:tcW w:w="1389" w:type="dxa"/>
            <w:gridSpan w:val="4"/>
            <w:tcBorders>
              <w:top w:val="single" w:sz="4" w:space="0" w:color="C0C0C0"/>
              <w:left w:val="nil"/>
              <w:bottom w:val="nil"/>
              <w:right w:val="nil"/>
            </w:tcBorders>
            <w:shd w:val="clear" w:color="auto" w:fill="FCDA8D"/>
          </w:tcPr>
          <w:p w14:paraId="5E6244DF"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37" w:type="dxa"/>
            <w:gridSpan w:val="3"/>
            <w:tcBorders>
              <w:top w:val="single" w:sz="4" w:space="0" w:color="C0C0C0"/>
              <w:left w:val="nil"/>
              <w:bottom w:val="nil"/>
              <w:right w:val="nil"/>
            </w:tcBorders>
            <w:shd w:val="clear" w:color="auto" w:fill="FCDA8D"/>
          </w:tcPr>
          <w:p w14:paraId="7AF9187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1,696</w:t>
            </w:r>
          </w:p>
        </w:tc>
        <w:tc>
          <w:tcPr>
            <w:tcW w:w="75" w:type="dxa"/>
            <w:tcBorders>
              <w:top w:val="single" w:sz="4" w:space="0" w:color="C0C0C0"/>
              <w:left w:val="nil"/>
              <w:bottom w:val="nil"/>
              <w:right w:val="nil"/>
            </w:tcBorders>
            <w:shd w:val="clear" w:color="auto" w:fill="FCDA8D"/>
          </w:tcPr>
          <w:p w14:paraId="412C9E4B"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single" w:sz="4" w:space="0" w:color="C0C0C0"/>
              <w:left w:val="nil"/>
              <w:bottom w:val="nil"/>
              <w:right w:val="nil"/>
            </w:tcBorders>
            <w:shd w:val="clear" w:color="auto" w:fill="FCDA8D"/>
          </w:tcPr>
          <w:p w14:paraId="67C16FE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802" w:type="dxa"/>
            <w:gridSpan w:val="3"/>
            <w:tcBorders>
              <w:top w:val="single" w:sz="4" w:space="0" w:color="C0C0C0"/>
              <w:left w:val="nil"/>
              <w:bottom w:val="nil"/>
              <w:right w:val="nil"/>
            </w:tcBorders>
            <w:shd w:val="clear" w:color="auto" w:fill="FCDA8D"/>
          </w:tcPr>
          <w:p w14:paraId="02EE9D6E"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13" w:type="dxa"/>
            <w:gridSpan w:val="3"/>
            <w:tcBorders>
              <w:top w:val="single" w:sz="4" w:space="0" w:color="C0C0C0"/>
              <w:left w:val="nil"/>
              <w:bottom w:val="nil"/>
              <w:right w:val="nil"/>
            </w:tcBorders>
            <w:shd w:val="clear" w:color="auto" w:fill="FCDA8D"/>
          </w:tcPr>
          <w:p w14:paraId="171A346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75" w:type="dxa"/>
            <w:tcBorders>
              <w:top w:val="single" w:sz="4" w:space="0" w:color="C0C0C0"/>
              <w:left w:val="nil"/>
              <w:bottom w:val="nil"/>
              <w:right w:val="nil"/>
            </w:tcBorders>
            <w:shd w:val="clear" w:color="auto" w:fill="FCDA8D"/>
          </w:tcPr>
          <w:p w14:paraId="6358B958"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single" w:sz="4" w:space="0" w:color="C0C0C0"/>
              <w:left w:val="nil"/>
              <w:bottom w:val="nil"/>
              <w:right w:val="nil"/>
            </w:tcBorders>
            <w:shd w:val="clear" w:color="auto" w:fill="FCDA8D"/>
          </w:tcPr>
          <w:p w14:paraId="5DCB4DB8"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0</w:t>
            </w:r>
          </w:p>
        </w:tc>
      </w:tr>
      <w:tr w:rsidR="006C1A42" w:rsidRPr="00412B9D" w14:paraId="4A3C2584" w14:textId="77777777" w:rsidTr="006C1A42">
        <w:trPr>
          <w:trHeight w:val="240"/>
        </w:trPr>
        <w:tc>
          <w:tcPr>
            <w:tcW w:w="3842" w:type="dxa"/>
            <w:gridSpan w:val="6"/>
            <w:tcBorders>
              <w:top w:val="nil"/>
              <w:left w:val="nil"/>
              <w:bottom w:val="nil"/>
              <w:right w:val="nil"/>
            </w:tcBorders>
            <w:shd w:val="clear" w:color="auto" w:fill="FDFFC4"/>
          </w:tcPr>
          <w:p w14:paraId="27F500A5" w14:textId="77777777" w:rsidR="00412B9D" w:rsidRPr="00412B9D" w:rsidRDefault="00412B9D" w:rsidP="006C1A42">
            <w:pPr>
              <w:tabs>
                <w:tab w:val="center" w:pos="849"/>
                <w:tab w:val="center" w:pos="1800"/>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eastAsia="Arial"/>
                <w:color w:val="000000"/>
                <w:sz w:val="16"/>
                <w:szCs w:val="22"/>
                <w:lang w:eastAsia="en-NZ"/>
              </w:rPr>
              <w:t>5008 - Venue Hire</w:t>
            </w:r>
            <w:r w:rsidRPr="00412B9D">
              <w:rPr>
                <w:rFonts w:eastAsia="Arial"/>
                <w:color w:val="000000"/>
                <w:sz w:val="16"/>
                <w:szCs w:val="22"/>
                <w:lang w:eastAsia="en-NZ"/>
              </w:rPr>
              <w:tab/>
              <w:t xml:space="preserve"> </w:t>
            </w:r>
          </w:p>
        </w:tc>
        <w:tc>
          <w:tcPr>
            <w:tcW w:w="529" w:type="dxa"/>
            <w:gridSpan w:val="2"/>
            <w:tcBorders>
              <w:top w:val="nil"/>
              <w:left w:val="nil"/>
              <w:bottom w:val="nil"/>
              <w:right w:val="nil"/>
            </w:tcBorders>
            <w:shd w:val="clear" w:color="auto" w:fill="FDFFC4"/>
          </w:tcPr>
          <w:p w14:paraId="7D2685FD"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389" w:type="dxa"/>
            <w:gridSpan w:val="4"/>
            <w:tcBorders>
              <w:top w:val="nil"/>
              <w:left w:val="nil"/>
              <w:bottom w:val="nil"/>
              <w:right w:val="nil"/>
            </w:tcBorders>
            <w:shd w:val="clear" w:color="auto" w:fill="FDFFC4"/>
          </w:tcPr>
          <w:p w14:paraId="49EF492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37" w:type="dxa"/>
            <w:gridSpan w:val="3"/>
            <w:tcBorders>
              <w:top w:val="nil"/>
              <w:left w:val="nil"/>
              <w:bottom w:val="nil"/>
              <w:right w:val="nil"/>
            </w:tcBorders>
            <w:shd w:val="clear" w:color="auto" w:fill="FDFFC4"/>
          </w:tcPr>
          <w:p w14:paraId="7BD5212B"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3A6678F0"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69" w:type="dxa"/>
            <w:gridSpan w:val="2"/>
            <w:tcBorders>
              <w:top w:val="nil"/>
              <w:left w:val="nil"/>
              <w:bottom w:val="nil"/>
              <w:right w:val="nil"/>
            </w:tcBorders>
            <w:shd w:val="clear" w:color="auto" w:fill="FDFFC4"/>
          </w:tcPr>
          <w:p w14:paraId="083A7505"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802" w:type="dxa"/>
            <w:gridSpan w:val="3"/>
            <w:tcBorders>
              <w:top w:val="nil"/>
              <w:left w:val="nil"/>
              <w:bottom w:val="nil"/>
              <w:right w:val="nil"/>
            </w:tcBorders>
            <w:shd w:val="clear" w:color="auto" w:fill="FDFFC4"/>
          </w:tcPr>
          <w:p w14:paraId="45A7EE86"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13" w:type="dxa"/>
            <w:gridSpan w:val="3"/>
            <w:tcBorders>
              <w:top w:val="nil"/>
              <w:left w:val="nil"/>
              <w:bottom w:val="nil"/>
              <w:right w:val="nil"/>
            </w:tcBorders>
            <w:shd w:val="clear" w:color="auto" w:fill="FDFFC4"/>
          </w:tcPr>
          <w:p w14:paraId="56765CE0"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75" w:type="dxa"/>
            <w:tcBorders>
              <w:top w:val="nil"/>
              <w:left w:val="nil"/>
              <w:bottom w:val="nil"/>
              <w:right w:val="nil"/>
            </w:tcBorders>
            <w:shd w:val="clear" w:color="auto" w:fill="FDFFC4"/>
          </w:tcPr>
          <w:p w14:paraId="15D5E12F" w14:textId="77777777" w:rsidR="00412B9D" w:rsidRPr="00412B9D" w:rsidRDefault="00412B9D" w:rsidP="006C1A42">
            <w:pPr>
              <w:spacing w:line="259" w:lineRule="auto"/>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c>
          <w:tcPr>
            <w:tcW w:w="1528" w:type="dxa"/>
            <w:gridSpan w:val="2"/>
            <w:tcBorders>
              <w:top w:val="nil"/>
              <w:left w:val="nil"/>
              <w:bottom w:val="nil"/>
              <w:right w:val="nil"/>
            </w:tcBorders>
            <w:shd w:val="clear" w:color="auto" w:fill="FDFFC4"/>
          </w:tcPr>
          <w:p w14:paraId="492C7974" w14:textId="77777777" w:rsidR="00412B9D" w:rsidRPr="00412B9D" w:rsidRDefault="00412B9D" w:rsidP="006C1A42">
            <w:pPr>
              <w:spacing w:line="259" w:lineRule="auto"/>
              <w:ind w:right="40"/>
              <w:jc w:val="right"/>
              <w:rPr>
                <w:rFonts w:ascii="Calibri" w:eastAsia="Calibri" w:hAnsi="Calibri" w:cs="Calibri"/>
                <w:color w:val="000000"/>
                <w:sz w:val="22"/>
                <w:szCs w:val="22"/>
                <w:lang w:eastAsia="en-NZ"/>
              </w:rPr>
            </w:pPr>
            <w:r w:rsidRPr="00412B9D">
              <w:rPr>
                <w:rFonts w:eastAsia="Arial"/>
                <w:color w:val="000000"/>
                <w:sz w:val="16"/>
                <w:szCs w:val="22"/>
                <w:lang w:eastAsia="en-NZ"/>
              </w:rPr>
              <w:t xml:space="preserve"> </w:t>
            </w:r>
          </w:p>
        </w:tc>
      </w:tr>
      <w:tr w:rsidR="006C1A42" w:rsidRPr="00412B9D" w14:paraId="774DCA15" w14:textId="77777777" w:rsidTr="006C1A42">
        <w:tblPrEx>
          <w:tblCellMar>
            <w:top w:w="0" w:type="dxa"/>
          </w:tblCellMar>
        </w:tblPrEx>
        <w:trPr>
          <w:gridAfter w:val="4"/>
          <w:wAfter w:w="1844" w:type="dxa"/>
          <w:trHeight w:val="514"/>
        </w:trPr>
        <w:tc>
          <w:tcPr>
            <w:tcW w:w="1953" w:type="dxa"/>
            <w:gridSpan w:val="2"/>
            <w:tcBorders>
              <w:top w:val="nil"/>
              <w:left w:val="nil"/>
              <w:bottom w:val="nil"/>
              <w:right w:val="nil"/>
            </w:tcBorders>
            <w:shd w:val="clear" w:color="auto" w:fill="auto"/>
          </w:tcPr>
          <w:p w14:paraId="007812A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T353</w:t>
            </w:r>
          </w:p>
          <w:p w14:paraId="197007AE" w14:textId="77777777" w:rsidR="00412B9D" w:rsidRPr="00412B9D" w:rsidRDefault="00412B9D" w:rsidP="006C1A42">
            <w:pPr>
              <w:spacing w:line="259" w:lineRule="auto"/>
              <w:ind w:right="113"/>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Canterbur</w:t>
            </w:r>
          </w:p>
        </w:tc>
        <w:tc>
          <w:tcPr>
            <w:tcW w:w="722" w:type="dxa"/>
            <w:tcBorders>
              <w:top w:val="nil"/>
              <w:left w:val="nil"/>
              <w:bottom w:val="nil"/>
              <w:right w:val="nil"/>
            </w:tcBorders>
            <w:shd w:val="clear" w:color="auto" w:fill="auto"/>
          </w:tcPr>
          <w:p w14:paraId="79E3597A"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146</w:t>
            </w:r>
          </w:p>
        </w:tc>
        <w:tc>
          <w:tcPr>
            <w:tcW w:w="1386" w:type="dxa"/>
            <w:gridSpan w:val="4"/>
            <w:tcBorders>
              <w:top w:val="nil"/>
              <w:left w:val="nil"/>
              <w:bottom w:val="nil"/>
              <w:right w:val="nil"/>
            </w:tcBorders>
            <w:shd w:val="clear" w:color="auto" w:fill="auto"/>
          </w:tcPr>
          <w:p w14:paraId="21EC9CAA"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c>
          <w:tcPr>
            <w:tcW w:w="951" w:type="dxa"/>
            <w:gridSpan w:val="3"/>
            <w:tcBorders>
              <w:top w:val="nil"/>
              <w:left w:val="nil"/>
              <w:bottom w:val="nil"/>
              <w:right w:val="nil"/>
            </w:tcBorders>
            <w:shd w:val="clear" w:color="auto" w:fill="auto"/>
          </w:tcPr>
          <w:p w14:paraId="0D42E0E1" w14:textId="77777777" w:rsidR="00412B9D" w:rsidRPr="00412B9D" w:rsidRDefault="00412B9D" w:rsidP="006C1A42">
            <w:pPr>
              <w:spacing w:line="259" w:lineRule="auto"/>
              <w:ind w:right="13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(154) </w:t>
            </w:r>
          </w:p>
        </w:tc>
        <w:tc>
          <w:tcPr>
            <w:tcW w:w="740" w:type="dxa"/>
            <w:tcBorders>
              <w:top w:val="nil"/>
              <w:left w:val="nil"/>
              <w:bottom w:val="nil"/>
              <w:right w:val="nil"/>
            </w:tcBorders>
            <w:shd w:val="clear" w:color="auto" w:fill="auto"/>
          </w:tcPr>
          <w:p w14:paraId="59B9D747"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3"/>
            <w:tcBorders>
              <w:top w:val="nil"/>
              <w:left w:val="nil"/>
              <w:bottom w:val="nil"/>
              <w:right w:val="nil"/>
            </w:tcBorders>
            <w:shd w:val="clear" w:color="auto" w:fill="auto"/>
          </w:tcPr>
          <w:p w14:paraId="498499D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5"/>
            <w:tcBorders>
              <w:top w:val="nil"/>
              <w:left w:val="nil"/>
              <w:bottom w:val="nil"/>
              <w:right w:val="nil"/>
            </w:tcBorders>
            <w:shd w:val="clear" w:color="auto" w:fill="auto"/>
          </w:tcPr>
          <w:p w14:paraId="7F0E4E7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62E49C51"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300</w:t>
            </w:r>
          </w:p>
        </w:tc>
      </w:tr>
      <w:tr w:rsidR="006C1A42" w:rsidRPr="00412B9D" w14:paraId="7C733956" w14:textId="77777777" w:rsidTr="006C1A42">
        <w:tblPrEx>
          <w:tblCellMar>
            <w:top w:w="0" w:type="dxa"/>
          </w:tblCellMar>
        </w:tblPrEx>
        <w:trPr>
          <w:gridAfter w:val="4"/>
          <w:wAfter w:w="1844" w:type="dxa"/>
          <w:trHeight w:val="560"/>
        </w:trPr>
        <w:tc>
          <w:tcPr>
            <w:tcW w:w="1953" w:type="dxa"/>
            <w:gridSpan w:val="2"/>
            <w:tcBorders>
              <w:top w:val="nil"/>
              <w:left w:val="nil"/>
              <w:bottom w:val="nil"/>
              <w:right w:val="nil"/>
            </w:tcBorders>
            <w:shd w:val="clear" w:color="auto" w:fill="auto"/>
          </w:tcPr>
          <w:p w14:paraId="7E4E6EB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T356</w:t>
            </w:r>
          </w:p>
          <w:p w14:paraId="21FAD361" w14:textId="77777777" w:rsidR="00412B9D" w:rsidRPr="00412B9D" w:rsidRDefault="00412B9D" w:rsidP="006C1A42">
            <w:pPr>
              <w:spacing w:line="259" w:lineRule="auto"/>
              <w:ind w:right="246"/>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 Waikato /</w:t>
            </w:r>
          </w:p>
        </w:tc>
        <w:tc>
          <w:tcPr>
            <w:tcW w:w="722" w:type="dxa"/>
            <w:tcBorders>
              <w:top w:val="nil"/>
              <w:left w:val="nil"/>
              <w:bottom w:val="nil"/>
              <w:right w:val="nil"/>
            </w:tcBorders>
            <w:shd w:val="clear" w:color="auto" w:fill="auto"/>
          </w:tcPr>
          <w:p w14:paraId="2E8BE2D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386" w:type="dxa"/>
            <w:gridSpan w:val="4"/>
            <w:tcBorders>
              <w:top w:val="nil"/>
              <w:left w:val="nil"/>
              <w:bottom w:val="nil"/>
              <w:right w:val="nil"/>
            </w:tcBorders>
            <w:shd w:val="clear" w:color="auto" w:fill="auto"/>
          </w:tcPr>
          <w:p w14:paraId="478936B4"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200</w:t>
            </w:r>
          </w:p>
        </w:tc>
        <w:tc>
          <w:tcPr>
            <w:tcW w:w="951" w:type="dxa"/>
            <w:gridSpan w:val="3"/>
            <w:tcBorders>
              <w:top w:val="nil"/>
              <w:left w:val="nil"/>
              <w:bottom w:val="nil"/>
              <w:right w:val="nil"/>
            </w:tcBorders>
            <w:shd w:val="clear" w:color="auto" w:fill="auto"/>
          </w:tcPr>
          <w:p w14:paraId="76047BDE" w14:textId="77777777" w:rsidR="00412B9D" w:rsidRPr="00412B9D" w:rsidRDefault="00412B9D" w:rsidP="006C1A42">
            <w:pPr>
              <w:spacing w:line="259" w:lineRule="auto"/>
              <w:ind w:right="133"/>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(200) </w:t>
            </w:r>
          </w:p>
        </w:tc>
        <w:tc>
          <w:tcPr>
            <w:tcW w:w="740" w:type="dxa"/>
            <w:tcBorders>
              <w:top w:val="nil"/>
              <w:left w:val="nil"/>
              <w:bottom w:val="nil"/>
              <w:right w:val="nil"/>
            </w:tcBorders>
            <w:shd w:val="clear" w:color="auto" w:fill="auto"/>
          </w:tcPr>
          <w:p w14:paraId="2510E3B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3"/>
            <w:tcBorders>
              <w:top w:val="nil"/>
              <w:left w:val="nil"/>
              <w:bottom w:val="nil"/>
              <w:right w:val="nil"/>
            </w:tcBorders>
            <w:shd w:val="clear" w:color="auto" w:fill="auto"/>
          </w:tcPr>
          <w:p w14:paraId="13FDBFA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5"/>
            <w:tcBorders>
              <w:top w:val="nil"/>
              <w:left w:val="nil"/>
              <w:bottom w:val="nil"/>
              <w:right w:val="nil"/>
            </w:tcBorders>
            <w:shd w:val="clear" w:color="auto" w:fill="auto"/>
          </w:tcPr>
          <w:p w14:paraId="08AF068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3D9AF343"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200</w:t>
            </w:r>
          </w:p>
        </w:tc>
      </w:tr>
      <w:tr w:rsidR="006C1A42" w:rsidRPr="00412B9D" w14:paraId="7194168B" w14:textId="77777777" w:rsidTr="006C1A42">
        <w:tblPrEx>
          <w:tblCellMar>
            <w:top w:w="0" w:type="dxa"/>
          </w:tblCellMar>
        </w:tblPrEx>
        <w:trPr>
          <w:gridAfter w:val="4"/>
          <w:wAfter w:w="1844" w:type="dxa"/>
          <w:trHeight w:val="560"/>
        </w:trPr>
        <w:tc>
          <w:tcPr>
            <w:tcW w:w="1953" w:type="dxa"/>
            <w:gridSpan w:val="2"/>
            <w:tcBorders>
              <w:top w:val="nil"/>
              <w:left w:val="nil"/>
              <w:bottom w:val="nil"/>
              <w:right w:val="nil"/>
            </w:tcBorders>
            <w:shd w:val="clear" w:color="auto" w:fill="auto"/>
          </w:tcPr>
          <w:p w14:paraId="6B6B9CF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T358</w:t>
            </w:r>
          </w:p>
          <w:p w14:paraId="1A70976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Transportation</w:t>
            </w:r>
          </w:p>
          <w:p w14:paraId="6C6D19C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Conf 2020</w:t>
            </w:r>
          </w:p>
        </w:tc>
        <w:tc>
          <w:tcPr>
            <w:tcW w:w="722" w:type="dxa"/>
            <w:tcBorders>
              <w:top w:val="nil"/>
              <w:left w:val="nil"/>
              <w:bottom w:val="nil"/>
              <w:right w:val="nil"/>
            </w:tcBorders>
            <w:shd w:val="clear" w:color="auto" w:fill="auto"/>
          </w:tcPr>
          <w:p w14:paraId="30825BC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23,803</w:t>
            </w:r>
          </w:p>
        </w:tc>
        <w:tc>
          <w:tcPr>
            <w:tcW w:w="1386" w:type="dxa"/>
            <w:gridSpan w:val="4"/>
            <w:tcBorders>
              <w:top w:val="nil"/>
              <w:left w:val="nil"/>
              <w:bottom w:val="nil"/>
              <w:right w:val="nil"/>
            </w:tcBorders>
            <w:shd w:val="clear" w:color="auto" w:fill="auto"/>
          </w:tcPr>
          <w:p w14:paraId="1406D627"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33,570</w:t>
            </w:r>
          </w:p>
        </w:tc>
        <w:tc>
          <w:tcPr>
            <w:tcW w:w="951" w:type="dxa"/>
            <w:gridSpan w:val="3"/>
            <w:tcBorders>
              <w:top w:val="nil"/>
              <w:left w:val="nil"/>
              <w:bottom w:val="nil"/>
              <w:right w:val="nil"/>
            </w:tcBorders>
            <w:shd w:val="clear" w:color="auto" w:fill="auto"/>
          </w:tcPr>
          <w:p w14:paraId="6552643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(9,768) </w:t>
            </w:r>
          </w:p>
        </w:tc>
        <w:tc>
          <w:tcPr>
            <w:tcW w:w="740" w:type="dxa"/>
            <w:tcBorders>
              <w:top w:val="nil"/>
              <w:left w:val="nil"/>
              <w:bottom w:val="nil"/>
              <w:right w:val="nil"/>
            </w:tcBorders>
            <w:shd w:val="clear" w:color="auto" w:fill="auto"/>
          </w:tcPr>
          <w:p w14:paraId="24DC82B4"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3"/>
            <w:tcBorders>
              <w:top w:val="nil"/>
              <w:left w:val="nil"/>
              <w:bottom w:val="nil"/>
              <w:right w:val="nil"/>
            </w:tcBorders>
            <w:shd w:val="clear" w:color="auto" w:fill="auto"/>
          </w:tcPr>
          <w:p w14:paraId="3A8F079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5"/>
            <w:tcBorders>
              <w:top w:val="nil"/>
              <w:left w:val="nil"/>
              <w:bottom w:val="nil"/>
              <w:right w:val="nil"/>
            </w:tcBorders>
            <w:shd w:val="clear" w:color="auto" w:fill="auto"/>
          </w:tcPr>
          <w:p w14:paraId="1C23CBCF"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244E7966"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33,570</w:t>
            </w:r>
          </w:p>
        </w:tc>
      </w:tr>
      <w:tr w:rsidR="006C1A42" w:rsidRPr="00412B9D" w14:paraId="02616E4F" w14:textId="77777777" w:rsidTr="006C1A42">
        <w:tblPrEx>
          <w:tblCellMar>
            <w:top w:w="0" w:type="dxa"/>
          </w:tblCellMar>
        </w:tblPrEx>
        <w:trPr>
          <w:gridAfter w:val="4"/>
          <w:wAfter w:w="1844" w:type="dxa"/>
          <w:trHeight w:val="194"/>
        </w:trPr>
        <w:tc>
          <w:tcPr>
            <w:tcW w:w="1953" w:type="dxa"/>
            <w:gridSpan w:val="2"/>
            <w:tcBorders>
              <w:top w:val="nil"/>
              <w:left w:val="nil"/>
              <w:bottom w:val="nil"/>
              <w:right w:val="nil"/>
            </w:tcBorders>
            <w:shd w:val="clear" w:color="auto" w:fill="auto"/>
          </w:tcPr>
          <w:p w14:paraId="5931C03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T360 SNUG</w:t>
            </w:r>
          </w:p>
        </w:tc>
        <w:tc>
          <w:tcPr>
            <w:tcW w:w="722" w:type="dxa"/>
            <w:tcBorders>
              <w:top w:val="nil"/>
              <w:left w:val="nil"/>
              <w:bottom w:val="nil"/>
              <w:right w:val="nil"/>
            </w:tcBorders>
            <w:shd w:val="clear" w:color="auto" w:fill="auto"/>
          </w:tcPr>
          <w:p w14:paraId="64A6EE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15,857</w:t>
            </w:r>
          </w:p>
        </w:tc>
        <w:tc>
          <w:tcPr>
            <w:tcW w:w="1386" w:type="dxa"/>
            <w:gridSpan w:val="4"/>
            <w:tcBorders>
              <w:top w:val="nil"/>
              <w:left w:val="nil"/>
              <w:bottom w:val="nil"/>
              <w:right w:val="nil"/>
            </w:tcBorders>
            <w:shd w:val="clear" w:color="auto" w:fill="auto"/>
          </w:tcPr>
          <w:p w14:paraId="731DF76C" w14:textId="77777777" w:rsidR="00412B9D" w:rsidRPr="00412B9D" w:rsidRDefault="00412B9D" w:rsidP="006C1A42">
            <w:pPr>
              <w:spacing w:line="259" w:lineRule="auto"/>
              <w:ind w:right="141"/>
              <w:jc w:val="right"/>
              <w:rPr>
                <w:rFonts w:ascii="Calibri" w:eastAsia="Calibri" w:hAnsi="Calibri" w:cs="Calibri"/>
                <w:color w:val="000000"/>
                <w:sz w:val="22"/>
                <w:szCs w:val="22"/>
                <w:lang w:eastAsia="en-NZ"/>
              </w:rPr>
            </w:pPr>
            <w:r w:rsidRPr="00412B9D">
              <w:rPr>
                <w:rFonts w:eastAsia="Arial"/>
                <w:color w:val="000000"/>
                <w:sz w:val="16"/>
                <w:szCs w:val="22"/>
                <w:lang w:eastAsia="en-NZ"/>
              </w:rPr>
              <w:t>8,020</w:t>
            </w:r>
          </w:p>
        </w:tc>
        <w:tc>
          <w:tcPr>
            <w:tcW w:w="951" w:type="dxa"/>
            <w:gridSpan w:val="3"/>
            <w:tcBorders>
              <w:top w:val="nil"/>
              <w:left w:val="nil"/>
              <w:bottom w:val="nil"/>
              <w:right w:val="nil"/>
            </w:tcBorders>
            <w:shd w:val="clear" w:color="auto" w:fill="auto"/>
          </w:tcPr>
          <w:p w14:paraId="5FA9CF0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7,837 </w:t>
            </w:r>
          </w:p>
        </w:tc>
        <w:tc>
          <w:tcPr>
            <w:tcW w:w="740" w:type="dxa"/>
            <w:tcBorders>
              <w:top w:val="nil"/>
              <w:left w:val="nil"/>
              <w:bottom w:val="nil"/>
              <w:right w:val="nil"/>
            </w:tcBorders>
            <w:shd w:val="clear" w:color="auto" w:fill="auto"/>
          </w:tcPr>
          <w:p w14:paraId="10778BC5"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669" w:type="dxa"/>
            <w:gridSpan w:val="3"/>
            <w:tcBorders>
              <w:top w:val="nil"/>
              <w:left w:val="nil"/>
              <w:bottom w:val="nil"/>
              <w:right w:val="nil"/>
            </w:tcBorders>
            <w:shd w:val="clear" w:color="auto" w:fill="auto"/>
          </w:tcPr>
          <w:p w14:paraId="5539CAB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0</w:t>
            </w:r>
          </w:p>
        </w:tc>
        <w:tc>
          <w:tcPr>
            <w:tcW w:w="1043" w:type="dxa"/>
            <w:gridSpan w:val="5"/>
            <w:tcBorders>
              <w:top w:val="nil"/>
              <w:left w:val="nil"/>
              <w:bottom w:val="nil"/>
              <w:right w:val="nil"/>
            </w:tcBorders>
            <w:shd w:val="clear" w:color="auto" w:fill="auto"/>
          </w:tcPr>
          <w:p w14:paraId="25220F78"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lang w:eastAsia="en-NZ"/>
              </w:rPr>
              <w:t xml:space="preserve">0 </w:t>
            </w:r>
          </w:p>
        </w:tc>
        <w:tc>
          <w:tcPr>
            <w:tcW w:w="1156" w:type="dxa"/>
            <w:gridSpan w:val="4"/>
            <w:tcBorders>
              <w:top w:val="nil"/>
              <w:left w:val="nil"/>
              <w:bottom w:val="nil"/>
              <w:right w:val="nil"/>
            </w:tcBorders>
            <w:shd w:val="clear" w:color="auto" w:fill="auto"/>
          </w:tcPr>
          <w:p w14:paraId="26B82B4A"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8,020</w:t>
            </w:r>
          </w:p>
        </w:tc>
      </w:tr>
      <w:tr w:rsidR="006C1A42" w:rsidRPr="00412B9D" w14:paraId="4F5861C3" w14:textId="77777777" w:rsidTr="006C1A42">
        <w:tblPrEx>
          <w:tblCellMar>
            <w:right w:w="40" w:type="dxa"/>
          </w:tblCellMar>
        </w:tblPrEx>
        <w:trPr>
          <w:trHeight w:val="279"/>
        </w:trPr>
        <w:tc>
          <w:tcPr>
            <w:tcW w:w="3753" w:type="dxa"/>
            <w:gridSpan w:val="5"/>
            <w:tcBorders>
              <w:top w:val="single" w:sz="4" w:space="0" w:color="C0C0C0"/>
              <w:left w:val="nil"/>
              <w:bottom w:val="nil"/>
              <w:right w:val="nil"/>
            </w:tcBorders>
            <w:shd w:val="clear" w:color="auto" w:fill="FCDA8D"/>
          </w:tcPr>
          <w:p w14:paraId="6ED1778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- 5008 - Venue Hire </w:t>
            </w:r>
          </w:p>
        </w:tc>
        <w:tc>
          <w:tcPr>
            <w:tcW w:w="722" w:type="dxa"/>
            <w:gridSpan w:val="4"/>
            <w:tcBorders>
              <w:top w:val="single" w:sz="4" w:space="0" w:color="C0C0C0"/>
              <w:left w:val="nil"/>
              <w:bottom w:val="nil"/>
              <w:right w:val="nil"/>
            </w:tcBorders>
            <w:shd w:val="clear" w:color="auto" w:fill="FCDA8D"/>
          </w:tcPr>
          <w:p w14:paraId="74E47EE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39,805</w:t>
            </w:r>
          </w:p>
        </w:tc>
        <w:tc>
          <w:tcPr>
            <w:tcW w:w="1386" w:type="dxa"/>
            <w:gridSpan w:val="4"/>
            <w:tcBorders>
              <w:top w:val="single" w:sz="4" w:space="0" w:color="C0C0C0"/>
              <w:left w:val="nil"/>
              <w:bottom w:val="nil"/>
              <w:right w:val="nil"/>
            </w:tcBorders>
            <w:shd w:val="clear" w:color="auto" w:fill="FCDA8D"/>
          </w:tcPr>
          <w:p w14:paraId="7CE4EEC7"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42,090</w:t>
            </w:r>
          </w:p>
        </w:tc>
        <w:tc>
          <w:tcPr>
            <w:tcW w:w="951" w:type="dxa"/>
            <w:gridSpan w:val="4"/>
            <w:tcBorders>
              <w:top w:val="single" w:sz="4" w:space="0" w:color="C0C0C0"/>
              <w:left w:val="nil"/>
              <w:bottom w:val="nil"/>
              <w:right w:val="nil"/>
            </w:tcBorders>
            <w:shd w:val="clear" w:color="auto" w:fill="FCDA8D"/>
          </w:tcPr>
          <w:p w14:paraId="75A9558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(2,285) </w:t>
            </w:r>
          </w:p>
        </w:tc>
        <w:tc>
          <w:tcPr>
            <w:tcW w:w="740" w:type="dxa"/>
            <w:gridSpan w:val="3"/>
            <w:tcBorders>
              <w:top w:val="single" w:sz="4" w:space="0" w:color="C0C0C0"/>
              <w:left w:val="nil"/>
              <w:bottom w:val="nil"/>
              <w:right w:val="nil"/>
            </w:tcBorders>
            <w:shd w:val="clear" w:color="auto" w:fill="FCDA8D"/>
          </w:tcPr>
          <w:p w14:paraId="7C432B61"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669" w:type="dxa"/>
            <w:gridSpan w:val="2"/>
            <w:tcBorders>
              <w:top w:val="single" w:sz="4" w:space="0" w:color="C0C0C0"/>
              <w:left w:val="nil"/>
              <w:bottom w:val="nil"/>
              <w:right w:val="nil"/>
            </w:tcBorders>
            <w:shd w:val="clear" w:color="auto" w:fill="FCDA8D"/>
          </w:tcPr>
          <w:p w14:paraId="37E4148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0</w:t>
            </w:r>
          </w:p>
        </w:tc>
        <w:tc>
          <w:tcPr>
            <w:tcW w:w="1043" w:type="dxa"/>
            <w:gridSpan w:val="4"/>
            <w:tcBorders>
              <w:top w:val="single" w:sz="4" w:space="0" w:color="C0C0C0"/>
              <w:left w:val="nil"/>
              <w:bottom w:val="nil"/>
              <w:right w:val="nil"/>
            </w:tcBorders>
            <w:shd w:val="clear" w:color="auto" w:fill="FCDA8D"/>
          </w:tcPr>
          <w:p w14:paraId="43F3AB33"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0 </w:t>
            </w:r>
          </w:p>
        </w:tc>
        <w:tc>
          <w:tcPr>
            <w:tcW w:w="1196" w:type="dxa"/>
            <w:tcBorders>
              <w:top w:val="single" w:sz="4" w:space="0" w:color="C0C0C0"/>
              <w:left w:val="nil"/>
              <w:bottom w:val="nil"/>
              <w:right w:val="nil"/>
            </w:tcBorders>
            <w:shd w:val="clear" w:color="auto" w:fill="FCDA8D"/>
          </w:tcPr>
          <w:p w14:paraId="75FB938C"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42,090</w:t>
            </w:r>
          </w:p>
        </w:tc>
      </w:tr>
      <w:tr w:rsidR="006C1A42" w:rsidRPr="00412B9D" w14:paraId="421D6A62" w14:textId="77777777" w:rsidTr="006C1A42">
        <w:tblPrEx>
          <w:tblCellMar>
            <w:right w:w="40" w:type="dxa"/>
          </w:tblCellMar>
        </w:tblPrEx>
        <w:trPr>
          <w:trHeight w:val="240"/>
        </w:trPr>
        <w:tc>
          <w:tcPr>
            <w:tcW w:w="3753" w:type="dxa"/>
            <w:gridSpan w:val="5"/>
            <w:tcBorders>
              <w:top w:val="nil"/>
              <w:left w:val="nil"/>
              <w:bottom w:val="nil"/>
              <w:right w:val="nil"/>
            </w:tcBorders>
            <w:shd w:val="clear" w:color="auto" w:fill="FCDA8D"/>
          </w:tcPr>
          <w:p w14:paraId="0CAB521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Total - 5000 - Courses, Conf &amp; Events </w:t>
            </w:r>
          </w:p>
        </w:tc>
        <w:tc>
          <w:tcPr>
            <w:tcW w:w="722" w:type="dxa"/>
            <w:gridSpan w:val="4"/>
            <w:tcBorders>
              <w:top w:val="nil"/>
              <w:left w:val="nil"/>
              <w:bottom w:val="nil"/>
              <w:right w:val="nil"/>
            </w:tcBorders>
            <w:shd w:val="clear" w:color="auto" w:fill="FCDA8D"/>
          </w:tcPr>
          <w:p w14:paraId="237893B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242,383</w:t>
            </w:r>
          </w:p>
        </w:tc>
        <w:tc>
          <w:tcPr>
            <w:tcW w:w="1386" w:type="dxa"/>
            <w:gridSpan w:val="4"/>
            <w:tcBorders>
              <w:top w:val="nil"/>
              <w:left w:val="nil"/>
              <w:bottom w:val="nil"/>
              <w:right w:val="nil"/>
            </w:tcBorders>
            <w:shd w:val="clear" w:color="auto" w:fill="FCDA8D"/>
          </w:tcPr>
          <w:p w14:paraId="63C8CEF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276,630</w:t>
            </w:r>
          </w:p>
        </w:tc>
        <w:tc>
          <w:tcPr>
            <w:tcW w:w="951" w:type="dxa"/>
            <w:gridSpan w:val="4"/>
            <w:tcBorders>
              <w:top w:val="nil"/>
              <w:left w:val="nil"/>
              <w:bottom w:val="nil"/>
              <w:right w:val="nil"/>
            </w:tcBorders>
            <w:shd w:val="clear" w:color="auto" w:fill="FCDA8D"/>
          </w:tcPr>
          <w:p w14:paraId="29B9C07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(34,247) </w:t>
            </w:r>
          </w:p>
        </w:tc>
        <w:tc>
          <w:tcPr>
            <w:tcW w:w="740" w:type="dxa"/>
            <w:gridSpan w:val="3"/>
            <w:tcBorders>
              <w:top w:val="nil"/>
              <w:left w:val="nil"/>
              <w:bottom w:val="nil"/>
              <w:right w:val="nil"/>
            </w:tcBorders>
            <w:shd w:val="clear" w:color="auto" w:fill="FCDA8D"/>
          </w:tcPr>
          <w:p w14:paraId="561A498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4,415</w:t>
            </w:r>
          </w:p>
        </w:tc>
        <w:tc>
          <w:tcPr>
            <w:tcW w:w="669" w:type="dxa"/>
            <w:gridSpan w:val="2"/>
            <w:tcBorders>
              <w:top w:val="nil"/>
              <w:left w:val="nil"/>
              <w:bottom w:val="nil"/>
              <w:right w:val="nil"/>
            </w:tcBorders>
            <w:shd w:val="clear" w:color="auto" w:fill="FCDA8D"/>
          </w:tcPr>
          <w:p w14:paraId="4984DE1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25,420</w:t>
            </w:r>
          </w:p>
        </w:tc>
        <w:tc>
          <w:tcPr>
            <w:tcW w:w="1043" w:type="dxa"/>
            <w:gridSpan w:val="4"/>
            <w:tcBorders>
              <w:top w:val="nil"/>
              <w:left w:val="nil"/>
              <w:bottom w:val="nil"/>
              <w:right w:val="nil"/>
            </w:tcBorders>
            <w:shd w:val="clear" w:color="auto" w:fill="FCDA8D"/>
          </w:tcPr>
          <w:p w14:paraId="0949352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 xml:space="preserve">(21,005) </w:t>
            </w:r>
          </w:p>
        </w:tc>
        <w:tc>
          <w:tcPr>
            <w:tcW w:w="1196" w:type="dxa"/>
            <w:tcBorders>
              <w:top w:val="nil"/>
              <w:left w:val="nil"/>
              <w:bottom w:val="nil"/>
              <w:right w:val="nil"/>
            </w:tcBorders>
            <w:shd w:val="clear" w:color="auto" w:fill="FCDA8D"/>
          </w:tcPr>
          <w:p w14:paraId="588A0638"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C0C0C0"/>
                <w:lang w:eastAsia="en-NZ"/>
              </w:rPr>
              <w:t>276,630</w:t>
            </w:r>
          </w:p>
        </w:tc>
      </w:tr>
      <w:tr w:rsidR="006C1A42" w:rsidRPr="00412B9D" w14:paraId="4D76A45E" w14:textId="77777777" w:rsidTr="006C1A42">
        <w:tblPrEx>
          <w:tblCellMar>
            <w:right w:w="40" w:type="dxa"/>
          </w:tblCellMar>
        </w:tblPrEx>
        <w:trPr>
          <w:trHeight w:val="201"/>
        </w:trPr>
        <w:tc>
          <w:tcPr>
            <w:tcW w:w="3753" w:type="dxa"/>
            <w:gridSpan w:val="5"/>
            <w:tcBorders>
              <w:top w:val="nil"/>
              <w:left w:val="nil"/>
              <w:bottom w:val="nil"/>
              <w:right w:val="nil"/>
            </w:tcBorders>
            <w:shd w:val="clear" w:color="auto" w:fill="FCDA8D"/>
          </w:tcPr>
          <w:p w14:paraId="7D871BD9" w14:textId="77777777" w:rsidR="00412B9D" w:rsidRPr="00412B9D" w:rsidRDefault="00412B9D" w:rsidP="006C1A42">
            <w:pPr>
              <w:tabs>
                <w:tab w:val="center" w:pos="1800"/>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Total - Expense</w:t>
            </w:r>
            <w:r w:rsidRPr="00412B9D">
              <w:rPr>
                <w:rFonts w:eastAsia="Arial"/>
                <w:color w:val="000000"/>
                <w:sz w:val="16"/>
                <w:szCs w:val="22"/>
                <w:u w:val="single" w:color="969696"/>
                <w:lang w:eastAsia="en-NZ"/>
              </w:rPr>
              <w:tab/>
              <w:t xml:space="preserve"> </w:t>
            </w:r>
          </w:p>
        </w:tc>
        <w:tc>
          <w:tcPr>
            <w:tcW w:w="722" w:type="dxa"/>
            <w:gridSpan w:val="4"/>
            <w:tcBorders>
              <w:top w:val="nil"/>
              <w:left w:val="nil"/>
              <w:bottom w:val="nil"/>
              <w:right w:val="nil"/>
            </w:tcBorders>
            <w:shd w:val="clear" w:color="auto" w:fill="FCDA8D"/>
          </w:tcPr>
          <w:p w14:paraId="434443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337,211</w:t>
            </w:r>
          </w:p>
        </w:tc>
        <w:tc>
          <w:tcPr>
            <w:tcW w:w="1386" w:type="dxa"/>
            <w:gridSpan w:val="4"/>
            <w:tcBorders>
              <w:top w:val="nil"/>
              <w:left w:val="nil"/>
              <w:bottom w:val="nil"/>
              <w:right w:val="nil"/>
            </w:tcBorders>
            <w:shd w:val="clear" w:color="auto" w:fill="FCDA8D"/>
          </w:tcPr>
          <w:p w14:paraId="2CDA8BB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428,080</w:t>
            </w:r>
          </w:p>
        </w:tc>
        <w:tc>
          <w:tcPr>
            <w:tcW w:w="951" w:type="dxa"/>
            <w:gridSpan w:val="4"/>
            <w:tcBorders>
              <w:top w:val="nil"/>
              <w:left w:val="nil"/>
              <w:bottom w:val="nil"/>
              <w:right w:val="nil"/>
            </w:tcBorders>
            <w:shd w:val="clear" w:color="auto" w:fill="FCDA8D"/>
          </w:tcPr>
          <w:p w14:paraId="572F391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 xml:space="preserve">(90,869) </w:t>
            </w:r>
          </w:p>
        </w:tc>
        <w:tc>
          <w:tcPr>
            <w:tcW w:w="740" w:type="dxa"/>
            <w:gridSpan w:val="3"/>
            <w:tcBorders>
              <w:top w:val="nil"/>
              <w:left w:val="nil"/>
              <w:bottom w:val="nil"/>
              <w:right w:val="nil"/>
            </w:tcBorders>
            <w:shd w:val="clear" w:color="auto" w:fill="FCDA8D"/>
          </w:tcPr>
          <w:p w14:paraId="49ADC4A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4,895</w:t>
            </w:r>
          </w:p>
        </w:tc>
        <w:tc>
          <w:tcPr>
            <w:tcW w:w="669" w:type="dxa"/>
            <w:gridSpan w:val="2"/>
            <w:tcBorders>
              <w:top w:val="nil"/>
              <w:left w:val="nil"/>
              <w:bottom w:val="nil"/>
              <w:right w:val="nil"/>
            </w:tcBorders>
            <w:shd w:val="clear" w:color="auto" w:fill="FCDA8D"/>
          </w:tcPr>
          <w:p w14:paraId="2A5E155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33,720</w:t>
            </w:r>
          </w:p>
        </w:tc>
        <w:tc>
          <w:tcPr>
            <w:tcW w:w="1043" w:type="dxa"/>
            <w:gridSpan w:val="4"/>
            <w:tcBorders>
              <w:top w:val="nil"/>
              <w:left w:val="nil"/>
              <w:bottom w:val="nil"/>
              <w:right w:val="nil"/>
            </w:tcBorders>
            <w:shd w:val="clear" w:color="auto" w:fill="FCDA8D"/>
          </w:tcPr>
          <w:p w14:paraId="76652F7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 xml:space="preserve">(28,825) </w:t>
            </w:r>
          </w:p>
        </w:tc>
        <w:tc>
          <w:tcPr>
            <w:tcW w:w="1196" w:type="dxa"/>
            <w:tcBorders>
              <w:top w:val="nil"/>
              <w:left w:val="nil"/>
              <w:bottom w:val="nil"/>
              <w:right w:val="nil"/>
            </w:tcBorders>
            <w:shd w:val="clear" w:color="auto" w:fill="FCDA8D"/>
          </w:tcPr>
          <w:p w14:paraId="22DB2DBE"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u w:val="single" w:color="969696"/>
                <w:lang w:eastAsia="en-NZ"/>
              </w:rPr>
              <w:t>428,080</w:t>
            </w:r>
          </w:p>
        </w:tc>
      </w:tr>
      <w:tr w:rsidR="006C1A42" w:rsidRPr="00412B9D" w14:paraId="727E980B" w14:textId="77777777" w:rsidTr="006C1A42">
        <w:tblPrEx>
          <w:tblCellMar>
            <w:right w:w="40" w:type="dxa"/>
          </w:tblCellMar>
        </w:tblPrEx>
        <w:trPr>
          <w:trHeight w:val="240"/>
        </w:trPr>
        <w:tc>
          <w:tcPr>
            <w:tcW w:w="3753" w:type="dxa"/>
            <w:gridSpan w:val="5"/>
            <w:tcBorders>
              <w:top w:val="nil"/>
              <w:left w:val="nil"/>
              <w:bottom w:val="nil"/>
              <w:right w:val="nil"/>
            </w:tcBorders>
            <w:shd w:val="clear" w:color="auto" w:fill="B7C9D8"/>
          </w:tcPr>
          <w:p w14:paraId="5B8C9BE3" w14:textId="77777777" w:rsidR="00412B9D" w:rsidRPr="00412B9D" w:rsidRDefault="00412B9D" w:rsidP="006C1A42">
            <w:pPr>
              <w:tabs>
                <w:tab w:val="center" w:pos="1800"/>
              </w:tabs>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Operating Profit</w:t>
            </w:r>
            <w:r w:rsidRPr="00412B9D">
              <w:rPr>
                <w:rFonts w:eastAsia="Arial"/>
                <w:color w:val="000000"/>
                <w:sz w:val="16"/>
                <w:szCs w:val="22"/>
                <w:lang w:eastAsia="en-NZ"/>
              </w:rPr>
              <w:tab/>
              <w:t xml:space="preserve"> </w:t>
            </w:r>
          </w:p>
        </w:tc>
        <w:tc>
          <w:tcPr>
            <w:tcW w:w="722" w:type="dxa"/>
            <w:gridSpan w:val="4"/>
            <w:tcBorders>
              <w:top w:val="nil"/>
              <w:left w:val="nil"/>
              <w:bottom w:val="nil"/>
              <w:right w:val="nil"/>
            </w:tcBorders>
            <w:shd w:val="clear" w:color="auto" w:fill="B7C9D8"/>
          </w:tcPr>
          <w:p w14:paraId="3C45495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41,665</w:t>
            </w:r>
          </w:p>
        </w:tc>
        <w:tc>
          <w:tcPr>
            <w:tcW w:w="1386" w:type="dxa"/>
            <w:gridSpan w:val="4"/>
            <w:tcBorders>
              <w:top w:val="nil"/>
              <w:left w:val="nil"/>
              <w:bottom w:val="nil"/>
              <w:right w:val="nil"/>
            </w:tcBorders>
            <w:shd w:val="clear" w:color="auto" w:fill="B7C9D8"/>
          </w:tcPr>
          <w:p w14:paraId="491AEAA4" w14:textId="77777777" w:rsidR="00412B9D" w:rsidRPr="00412B9D" w:rsidRDefault="00412B9D" w:rsidP="006C1A42">
            <w:pPr>
              <w:spacing w:line="259" w:lineRule="auto"/>
              <w:ind w:right="101"/>
              <w:jc w:val="right"/>
              <w:rPr>
                <w:rFonts w:ascii="Calibri" w:eastAsia="Calibri" w:hAnsi="Calibri" w:cs="Calibri"/>
                <w:color w:val="000000"/>
                <w:sz w:val="22"/>
                <w:szCs w:val="22"/>
                <w:lang w:eastAsia="en-NZ"/>
              </w:rPr>
            </w:pPr>
            <w:r w:rsidRPr="00412B9D">
              <w:rPr>
                <w:rFonts w:eastAsia="Arial"/>
                <w:color w:val="000000"/>
                <w:sz w:val="16"/>
                <w:szCs w:val="22"/>
                <w:lang w:eastAsia="en-NZ"/>
              </w:rPr>
              <w:t>-6,875</w:t>
            </w:r>
          </w:p>
        </w:tc>
        <w:tc>
          <w:tcPr>
            <w:tcW w:w="951" w:type="dxa"/>
            <w:gridSpan w:val="4"/>
            <w:tcBorders>
              <w:top w:val="nil"/>
              <w:left w:val="nil"/>
              <w:bottom w:val="nil"/>
              <w:right w:val="nil"/>
            </w:tcBorders>
            <w:shd w:val="clear" w:color="auto" w:fill="B7C9D8"/>
          </w:tcPr>
          <w:p w14:paraId="28A8683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48,540 </w:t>
            </w:r>
          </w:p>
        </w:tc>
        <w:tc>
          <w:tcPr>
            <w:tcW w:w="740" w:type="dxa"/>
            <w:gridSpan w:val="3"/>
            <w:tcBorders>
              <w:top w:val="nil"/>
              <w:left w:val="nil"/>
              <w:bottom w:val="nil"/>
              <w:right w:val="nil"/>
            </w:tcBorders>
            <w:shd w:val="clear" w:color="auto" w:fill="B7C9D8"/>
          </w:tcPr>
          <w:p w14:paraId="5FB339F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14,761</w:t>
            </w:r>
          </w:p>
        </w:tc>
        <w:tc>
          <w:tcPr>
            <w:tcW w:w="669" w:type="dxa"/>
            <w:gridSpan w:val="2"/>
            <w:tcBorders>
              <w:top w:val="nil"/>
              <w:left w:val="nil"/>
              <w:bottom w:val="nil"/>
              <w:right w:val="nil"/>
            </w:tcBorders>
            <w:shd w:val="clear" w:color="auto" w:fill="B7C9D8"/>
          </w:tcPr>
          <w:p w14:paraId="79C3516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-27,920</w:t>
            </w:r>
          </w:p>
        </w:tc>
        <w:tc>
          <w:tcPr>
            <w:tcW w:w="1043" w:type="dxa"/>
            <w:gridSpan w:val="4"/>
            <w:tcBorders>
              <w:top w:val="nil"/>
              <w:left w:val="nil"/>
              <w:bottom w:val="nil"/>
              <w:right w:val="nil"/>
            </w:tcBorders>
            <w:shd w:val="clear" w:color="auto" w:fill="B7C9D8"/>
          </w:tcPr>
          <w:p w14:paraId="5515ED3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eastAsia="Arial"/>
                <w:color w:val="000000"/>
                <w:sz w:val="16"/>
                <w:szCs w:val="22"/>
                <w:lang w:eastAsia="en-NZ"/>
              </w:rPr>
              <w:t xml:space="preserve">42,681 </w:t>
            </w:r>
          </w:p>
        </w:tc>
        <w:tc>
          <w:tcPr>
            <w:tcW w:w="1196" w:type="dxa"/>
            <w:tcBorders>
              <w:top w:val="nil"/>
              <w:left w:val="nil"/>
              <w:bottom w:val="nil"/>
              <w:right w:val="nil"/>
            </w:tcBorders>
            <w:shd w:val="clear" w:color="auto" w:fill="B7C9D8"/>
          </w:tcPr>
          <w:p w14:paraId="453A8EA1"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eastAsia="Arial"/>
                <w:color w:val="000000"/>
                <w:sz w:val="16"/>
                <w:szCs w:val="22"/>
                <w:lang w:eastAsia="en-NZ"/>
              </w:rPr>
              <w:t>-6,875</w:t>
            </w:r>
          </w:p>
        </w:tc>
      </w:tr>
    </w:tbl>
    <w:p w14:paraId="7D9BCADD" w14:textId="77777777" w:rsidR="00412B9D" w:rsidRPr="00412B9D" w:rsidRDefault="00412B9D" w:rsidP="00412B9D">
      <w:pPr>
        <w:spacing w:after="160" w:line="259" w:lineRule="auto"/>
        <w:jc w:val="left"/>
        <w:rPr>
          <w:rFonts w:ascii="Calibri" w:eastAsia="Calibri" w:hAnsi="Calibri" w:cs="Calibri"/>
          <w:color w:val="000000"/>
          <w:sz w:val="22"/>
          <w:szCs w:val="22"/>
          <w:lang w:eastAsia="en-NZ"/>
        </w:rPr>
        <w:sectPr w:rsidR="00412B9D" w:rsidRPr="00412B9D">
          <w:pgSz w:w="11900" w:h="16840"/>
          <w:pgMar w:top="720" w:right="760" w:bottom="807" w:left="2520" w:header="720" w:footer="720" w:gutter="0"/>
          <w:cols w:space="720"/>
        </w:sectPr>
      </w:pPr>
    </w:p>
    <w:p w14:paraId="5CC27DA4" w14:textId="77777777" w:rsidR="00412B9D" w:rsidRPr="00412B9D" w:rsidRDefault="00412B9D" w:rsidP="00412B9D">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23"/>
          <w:szCs w:val="22"/>
          <w:lang w:eastAsia="en-NZ"/>
        </w:rPr>
        <w:lastRenderedPageBreak/>
        <w:t xml:space="preserve"> </w:t>
      </w:r>
    </w:p>
    <w:p w14:paraId="2C5AD213" w14:textId="2961D319" w:rsidR="00412B9D" w:rsidRPr="00412B9D" w:rsidRDefault="00412B9D" w:rsidP="00412B9D">
      <w:pPr>
        <w:spacing w:after="262" w:line="259" w:lineRule="auto"/>
        <w:ind w:right="-324"/>
        <w:jc w:val="left"/>
        <w:rPr>
          <w:rFonts w:ascii="Calibri" w:eastAsia="Calibri" w:hAnsi="Calibri" w:cs="Calibri"/>
          <w:color w:val="000000"/>
          <w:sz w:val="22"/>
          <w:szCs w:val="22"/>
          <w:lang w:eastAsia="en-NZ"/>
        </w:rPr>
      </w:pPr>
      <w:r w:rsidRPr="00412B9D">
        <w:rPr>
          <w:rFonts w:ascii="Calibri" w:eastAsia="Calibri" w:hAnsi="Calibri" w:cs="Calibri"/>
          <w:noProof/>
          <w:color w:val="000000"/>
          <w:sz w:val="22"/>
          <w:szCs w:val="22"/>
          <w:lang w:eastAsia="en-NZ"/>
        </w:rPr>
        <w:pict w14:anchorId="7EF21D7A">
          <v:shape id="Picture 3840" o:spid="_x0000_i1047" type="#_x0000_t75" style="width:240.7pt;height:55.9pt;visibility:visible;mso-wrap-style:square">
            <v:imagedata r:id="rId130" o:title=""/>
          </v:shape>
        </w:pict>
      </w:r>
    </w:p>
    <w:p w14:paraId="3339E00C" w14:textId="77777777" w:rsidR="00412B9D" w:rsidRPr="00412B9D" w:rsidRDefault="00412B9D" w:rsidP="00412B9D">
      <w:pPr>
        <w:spacing w:after="13"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Attachment 2: </w:t>
      </w:r>
    </w:p>
    <w:p w14:paraId="4E54E83A" w14:textId="77777777" w:rsidR="00412B9D" w:rsidRPr="00412B9D" w:rsidRDefault="00412B9D" w:rsidP="00412B9D">
      <w:pPr>
        <w:tabs>
          <w:tab w:val="center" w:pos="4721"/>
        </w:tabs>
        <w:spacing w:after="8" w:line="24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9"/>
          <w:szCs w:val="22"/>
          <w:lang w:eastAsia="en-NZ"/>
        </w:rPr>
        <w:t xml:space="preserve"> </w:t>
      </w:r>
      <w:r w:rsidRPr="00412B9D">
        <w:rPr>
          <w:rFonts w:ascii="Times New Roman" w:hAnsi="Times New Roman" w:cs="Times New Roman"/>
          <w:color w:val="000000"/>
          <w:sz w:val="19"/>
          <w:szCs w:val="22"/>
          <w:lang w:eastAsia="en-NZ"/>
        </w:rPr>
        <w:tab/>
        <w:t xml:space="preserve">Engineering New Zealand 2020/2021 Monthly Budget Summaries for the whole group and sub-groups </w:t>
      </w:r>
    </w:p>
    <w:p w14:paraId="2B5D9A7A" w14:textId="4536CE4D" w:rsidR="00412B9D" w:rsidRDefault="00412B9D" w:rsidP="00EB1F47">
      <w:pPr>
        <w:spacing w:line="259" w:lineRule="auto"/>
        <w:jc w:val="left"/>
        <w:rPr>
          <w:rFonts w:ascii="Calibri" w:eastAsia="Calibri" w:hAnsi="Calibri" w:cs="Calibri"/>
          <w:color w:val="000000"/>
          <w:sz w:val="22"/>
          <w:szCs w:val="22"/>
          <w:lang w:eastAsia="en-NZ"/>
        </w:rPr>
        <w:sectPr w:rsidR="00412B9D">
          <w:pgSz w:w="12240" w:h="15840"/>
          <w:pgMar w:top="353" w:right="1440" w:bottom="1440" w:left="1440" w:header="720" w:footer="720" w:gutter="0"/>
          <w:cols w:space="720"/>
        </w:sectPr>
      </w:pPr>
    </w:p>
    <w:p w14:paraId="6D319DA6" w14:textId="0172C78A" w:rsidR="00412B9D" w:rsidRPr="00412B9D" w:rsidRDefault="00412B9D" w:rsidP="00412B9D">
      <w:pPr>
        <w:spacing w:after="160" w:line="259" w:lineRule="auto"/>
        <w:jc w:val="left"/>
        <w:rPr>
          <w:rFonts w:ascii="Calibri" w:eastAsia="Calibri" w:hAnsi="Calibri" w:cs="Calibri"/>
          <w:color w:val="000000"/>
          <w:sz w:val="22"/>
          <w:szCs w:val="22"/>
          <w:lang w:eastAsia="en-NZ"/>
        </w:rPr>
        <w:sectPr w:rsidR="00412B9D" w:rsidRPr="00412B9D" w:rsidSect="00412B9D">
          <w:pgSz w:w="15840" w:h="12240" w:orient="landscape"/>
          <w:pgMar w:top="1440" w:right="352" w:bottom="1440" w:left="1440" w:header="720" w:footer="720" w:gutter="0"/>
          <w:cols w:space="720"/>
        </w:sectPr>
      </w:pPr>
    </w:p>
    <w:p w14:paraId="2379E17E" w14:textId="77777777" w:rsidR="00412B9D" w:rsidRPr="00412B9D" w:rsidRDefault="00412B9D" w:rsidP="00412B9D">
      <w:pPr>
        <w:tabs>
          <w:tab w:val="center" w:pos="946"/>
          <w:tab w:val="center" w:pos="3593"/>
          <w:tab w:val="center" w:pos="4414"/>
          <w:tab w:val="center" w:pos="5235"/>
          <w:tab w:val="center" w:pos="6056"/>
          <w:tab w:val="center" w:pos="6877"/>
          <w:tab w:val="center" w:pos="7698"/>
          <w:tab w:val="center" w:pos="8520"/>
          <w:tab w:val="center" w:pos="9341"/>
          <w:tab w:val="center" w:pos="10162"/>
          <w:tab w:val="center" w:pos="10983"/>
          <w:tab w:val="center" w:pos="11804"/>
          <w:tab w:val="center" w:pos="12626"/>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lastRenderedPageBreak/>
        <w:tab/>
      </w:r>
      <w:r w:rsidRPr="00412B9D">
        <w:rPr>
          <w:rFonts w:ascii="Times New Roman" w:hAnsi="Times New Roman" w:cs="Times New Roman"/>
          <w:color w:val="000000"/>
          <w:sz w:val="13"/>
          <w:szCs w:val="22"/>
          <w:lang w:eastAsia="en-NZ"/>
        </w:rPr>
        <w:t>1010 - Member subscriptions</w:t>
      </w:r>
      <w:r w:rsidRPr="00412B9D">
        <w:rPr>
          <w:rFonts w:ascii="Times New Roman" w:hAnsi="Times New Roman" w:cs="Times New Roman"/>
          <w:color w:val="000000"/>
          <w:sz w:val="13"/>
          <w:szCs w:val="22"/>
          <w:lang w:eastAsia="en-NZ"/>
        </w:rPr>
        <w:tab/>
        <w:t>5,534</w:t>
      </w:r>
      <w:r w:rsidRPr="00412B9D">
        <w:rPr>
          <w:rFonts w:ascii="Times New Roman" w:hAnsi="Times New Roman" w:cs="Times New Roman"/>
          <w:color w:val="000000"/>
          <w:sz w:val="13"/>
          <w:szCs w:val="22"/>
          <w:lang w:eastAsia="en-NZ"/>
        </w:rPr>
        <w:tab/>
        <w:t>5,534</w:t>
      </w:r>
      <w:r w:rsidRPr="00412B9D">
        <w:rPr>
          <w:rFonts w:ascii="Times New Roman" w:hAnsi="Times New Roman" w:cs="Times New Roman"/>
          <w:color w:val="000000"/>
          <w:sz w:val="13"/>
          <w:szCs w:val="22"/>
          <w:lang w:eastAsia="en-NZ"/>
        </w:rPr>
        <w:tab/>
        <w:t>5,534</w:t>
      </w:r>
      <w:r w:rsidRPr="00412B9D">
        <w:rPr>
          <w:rFonts w:ascii="Times New Roman" w:hAnsi="Times New Roman" w:cs="Times New Roman"/>
          <w:color w:val="000000"/>
          <w:sz w:val="13"/>
          <w:szCs w:val="22"/>
          <w:lang w:eastAsia="en-NZ"/>
        </w:rPr>
        <w:tab/>
        <w:t>5,534</w:t>
      </w:r>
      <w:r w:rsidRPr="00412B9D">
        <w:rPr>
          <w:rFonts w:ascii="Times New Roman" w:hAnsi="Times New Roman" w:cs="Times New Roman"/>
          <w:color w:val="000000"/>
          <w:sz w:val="13"/>
          <w:szCs w:val="22"/>
          <w:lang w:eastAsia="en-NZ"/>
        </w:rPr>
        <w:tab/>
        <w:t>5,534</w:t>
      </w:r>
      <w:r w:rsidRPr="00412B9D">
        <w:rPr>
          <w:rFonts w:ascii="Times New Roman" w:hAnsi="Times New Roman" w:cs="Times New Roman"/>
          <w:color w:val="000000"/>
          <w:sz w:val="13"/>
          <w:szCs w:val="22"/>
          <w:lang w:eastAsia="en-NZ"/>
        </w:rPr>
        <w:tab/>
        <w:t>5,534</w:t>
      </w:r>
      <w:r w:rsidRPr="00412B9D">
        <w:rPr>
          <w:rFonts w:ascii="Times New Roman" w:hAnsi="Times New Roman" w:cs="Times New Roman"/>
          <w:color w:val="000000"/>
          <w:sz w:val="13"/>
          <w:szCs w:val="22"/>
          <w:lang w:eastAsia="en-NZ"/>
        </w:rPr>
        <w:tab/>
        <w:t>5,533</w:t>
      </w:r>
      <w:r w:rsidRPr="00412B9D">
        <w:rPr>
          <w:rFonts w:ascii="Times New Roman" w:hAnsi="Times New Roman" w:cs="Times New Roman"/>
          <w:color w:val="000000"/>
          <w:sz w:val="13"/>
          <w:szCs w:val="22"/>
          <w:lang w:eastAsia="en-NZ"/>
        </w:rPr>
        <w:tab/>
        <w:t>5,533</w:t>
      </w:r>
      <w:r w:rsidRPr="00412B9D">
        <w:rPr>
          <w:rFonts w:ascii="Times New Roman" w:hAnsi="Times New Roman" w:cs="Times New Roman"/>
          <w:color w:val="000000"/>
          <w:sz w:val="13"/>
          <w:szCs w:val="22"/>
          <w:lang w:eastAsia="en-NZ"/>
        </w:rPr>
        <w:tab/>
        <w:t>5,533</w:t>
      </w:r>
      <w:r w:rsidRPr="00412B9D">
        <w:rPr>
          <w:rFonts w:ascii="Times New Roman" w:hAnsi="Times New Roman" w:cs="Times New Roman"/>
          <w:color w:val="000000"/>
          <w:sz w:val="13"/>
          <w:szCs w:val="22"/>
          <w:lang w:eastAsia="en-NZ"/>
        </w:rPr>
        <w:tab/>
        <w:t>5,533</w:t>
      </w:r>
      <w:r w:rsidRPr="00412B9D">
        <w:rPr>
          <w:rFonts w:ascii="Times New Roman" w:hAnsi="Times New Roman" w:cs="Times New Roman"/>
          <w:color w:val="000000"/>
          <w:sz w:val="13"/>
          <w:szCs w:val="22"/>
          <w:lang w:eastAsia="en-NZ"/>
        </w:rPr>
        <w:tab/>
        <w:t>5,533</w:t>
      </w:r>
      <w:r w:rsidRPr="00412B9D">
        <w:rPr>
          <w:rFonts w:ascii="Times New Roman" w:hAnsi="Times New Roman" w:cs="Times New Roman"/>
          <w:color w:val="000000"/>
          <w:sz w:val="13"/>
          <w:szCs w:val="22"/>
          <w:lang w:eastAsia="en-NZ"/>
        </w:rPr>
        <w:tab/>
        <w:t>5,533</w:t>
      </w:r>
      <w:r w:rsidRPr="00412B9D">
        <w:rPr>
          <w:rFonts w:ascii="Times New Roman" w:hAnsi="Times New Roman" w:cs="Times New Roman"/>
          <w:color w:val="000000"/>
          <w:sz w:val="13"/>
          <w:szCs w:val="22"/>
          <w:lang w:eastAsia="en-NZ"/>
        </w:rPr>
        <w:tab/>
        <w:t>66,402</w:t>
      </w:r>
    </w:p>
    <w:p w14:paraId="15CC5FBD" w14:textId="77777777" w:rsidR="00412B9D" w:rsidRPr="00412B9D" w:rsidRDefault="00412B9D" w:rsidP="00412B9D">
      <w:pPr>
        <w:spacing w:line="413"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2005 - Member meetings &amp; functions 0 -500 0 0 0 0 0 0 0 -500 0 0 -1,000 2505 - Consultants &amp; Prof Services 0 0 -500 0 0 -500 0 0 -500 0 0 -500 -2,000</w:t>
      </w:r>
    </w:p>
    <w:p w14:paraId="5C819BA4" w14:textId="77777777" w:rsidR="00412B9D" w:rsidRPr="00412B9D" w:rsidRDefault="00412B9D" w:rsidP="00412B9D">
      <w:pPr>
        <w:tabs>
          <w:tab w:val="center" w:pos="472"/>
          <w:tab w:val="center" w:pos="3714"/>
          <w:tab w:val="center" w:pos="4534"/>
          <w:tab w:val="center" w:pos="5356"/>
          <w:tab w:val="center" w:pos="6176"/>
          <w:tab w:val="center" w:pos="6997"/>
          <w:tab w:val="center" w:pos="7818"/>
          <w:tab w:val="center" w:pos="8639"/>
          <w:tab w:val="center" w:pos="9369"/>
          <w:tab w:val="center" w:pos="10281"/>
          <w:tab w:val="center" w:pos="11101"/>
          <w:tab w:val="center" w:pos="11923"/>
          <w:tab w:val="center" w:pos="12743"/>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3011 - Gifts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-200</w:t>
      </w:r>
    </w:p>
    <w:p w14:paraId="733CD571" w14:textId="77777777" w:rsidR="00412B9D" w:rsidRPr="00412B9D" w:rsidRDefault="00412B9D" w:rsidP="00412B9D">
      <w:pPr>
        <w:spacing w:after="1" w:line="414"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3302 - Local Travel 0 -500 0 0 0 -2,500 0 0 0 0 -500 0 -3,500 3501 - Software development minor 0 -500 0 0 0 0 0 -500 0 0 0 0 -1,000 3504 - IT Support -55 -55 -55 -55 -55 -55 -55 -55 -55 -55 -55 -55 -660</w:t>
      </w:r>
    </w:p>
    <w:p w14:paraId="7FD53B58" w14:textId="77777777" w:rsidR="00412B9D" w:rsidRPr="00412B9D" w:rsidRDefault="00412B9D" w:rsidP="00412B9D">
      <w:pPr>
        <w:tabs>
          <w:tab w:val="center" w:pos="854"/>
          <w:tab w:val="center" w:pos="3572"/>
          <w:tab w:val="center" w:pos="4393"/>
          <w:tab w:val="center" w:pos="5356"/>
          <w:tab w:val="center" w:pos="6177"/>
          <w:tab w:val="center" w:pos="6856"/>
          <w:tab w:val="center" w:pos="7819"/>
          <w:tab w:val="center" w:pos="8639"/>
          <w:tab w:val="center" w:pos="9319"/>
          <w:tab w:val="center" w:pos="10282"/>
          <w:tab w:val="center" w:pos="10961"/>
          <w:tab w:val="center" w:pos="11782"/>
          <w:tab w:val="center" w:pos="12745"/>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3807 - Prizes and awards</w:t>
      </w:r>
      <w:r w:rsidRPr="00412B9D">
        <w:rPr>
          <w:rFonts w:ascii="Times New Roman" w:hAnsi="Times New Roman" w:cs="Times New Roman"/>
          <w:color w:val="000000"/>
          <w:sz w:val="13"/>
          <w:szCs w:val="22"/>
          <w:lang w:eastAsia="en-NZ"/>
        </w:rPr>
        <w:tab/>
        <w:t>-1,500</w:t>
      </w:r>
      <w:r w:rsidRPr="00412B9D">
        <w:rPr>
          <w:rFonts w:ascii="Times New Roman" w:hAnsi="Times New Roman" w:cs="Times New Roman"/>
          <w:color w:val="000000"/>
          <w:sz w:val="13"/>
          <w:szCs w:val="22"/>
          <w:lang w:eastAsia="en-NZ"/>
        </w:rPr>
        <w:tab/>
        <w:t>-3,000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-6,000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-1,500</w:t>
      </w:r>
      <w:r w:rsidRPr="00412B9D">
        <w:rPr>
          <w:rFonts w:ascii="Times New Roman" w:hAnsi="Times New Roman" w:cs="Times New Roman"/>
          <w:color w:val="000000"/>
          <w:sz w:val="13"/>
          <w:szCs w:val="22"/>
          <w:lang w:eastAsia="en-NZ"/>
        </w:rPr>
        <w:tab/>
        <w:t>-6,000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-21,000</w:t>
      </w:r>
    </w:p>
    <w:p w14:paraId="3252A35E" w14:textId="77777777" w:rsidR="00412B9D" w:rsidRPr="00412B9D" w:rsidRDefault="00412B9D" w:rsidP="00412B9D">
      <w:pPr>
        <w:tabs>
          <w:tab w:val="center" w:pos="579"/>
          <w:tab w:val="center" w:pos="3624"/>
          <w:tab w:val="center" w:pos="4535"/>
          <w:tab w:val="center" w:pos="5266"/>
          <w:tab w:val="center" w:pos="6177"/>
          <w:tab w:val="center" w:pos="6997"/>
          <w:tab w:val="center" w:pos="7728"/>
          <w:tab w:val="center" w:pos="8639"/>
          <w:tab w:val="center" w:pos="9461"/>
          <w:tab w:val="center" w:pos="10191"/>
          <w:tab w:val="center" w:pos="11102"/>
          <w:tab w:val="center" w:pos="11833"/>
          <w:tab w:val="center" w:pos="12744"/>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5001 - Catering</w:t>
      </w:r>
      <w:r w:rsidRPr="00412B9D">
        <w:rPr>
          <w:rFonts w:ascii="Times New Roman" w:hAnsi="Times New Roman" w:cs="Times New Roman"/>
          <w:color w:val="000000"/>
          <w:sz w:val="13"/>
          <w:szCs w:val="22"/>
          <w:lang w:eastAsia="en-NZ"/>
        </w:rPr>
        <w:tab/>
        <w:t>-200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-1,900</w:t>
      </w:r>
    </w:p>
    <w:p w14:paraId="50B4609E" w14:textId="77777777" w:rsidR="00412B9D" w:rsidRDefault="00412B9D" w:rsidP="00412B9D">
      <w:pPr>
        <w:spacing w:after="5" w:line="414" w:lineRule="auto"/>
        <w:ind w:right="-11"/>
        <w:rPr>
          <w:rFonts w:ascii="Times New Roman" w:hAnsi="Times New Roman" w:cs="Times New Roman"/>
          <w:color w:val="000000"/>
          <w:sz w:val="13"/>
          <w:szCs w:val="22"/>
          <w:lang w:eastAsia="en-NZ"/>
        </w:rPr>
        <w:sectPr w:rsidR="00412B9D" w:rsidSect="00412B9D">
          <w:footerReference w:type="default" r:id="rId137"/>
          <w:headerReference w:type="first" r:id="rId138"/>
          <w:pgSz w:w="15840" w:h="12240" w:orient="landscape"/>
          <w:pgMar w:top="1440" w:right="352" w:bottom="1440" w:left="1440" w:header="1134" w:footer="538" w:gutter="0"/>
          <w:pgNumType w:start="1"/>
          <w:cols w:space="720"/>
          <w:docGrid w:linePitch="360"/>
        </w:sectPr>
      </w:pPr>
      <w:r w:rsidRPr="00412B9D">
        <w:rPr>
          <w:rFonts w:ascii="Times New Roman" w:hAnsi="Times New Roman" w:cs="Times New Roman"/>
          <w:color w:val="000000"/>
          <w:sz w:val="13"/>
          <w:szCs w:val="22"/>
          <w:lang w:eastAsia="en-NZ"/>
        </w:rPr>
        <w:t>5004 - Consumables &amp; miscellaneous 0 -50 0 -50 0 -50 0 -50 0 -50 0 -50 -300 5005 - Professional Fees, Speakers 0 -500 0 0 0 -500 0 0 0 -500 0 0 -1,50</w:t>
      </w:r>
    </w:p>
    <w:p w14:paraId="2752257E" w14:textId="4798EC77" w:rsidR="00412B9D" w:rsidRPr="00412B9D" w:rsidRDefault="00412B9D" w:rsidP="00412B9D">
      <w:pPr>
        <w:spacing w:after="5" w:line="414"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lastRenderedPageBreak/>
        <w:t>0</w:t>
      </w:r>
    </w:p>
    <w:p w14:paraId="15750C2C" w14:textId="1A214AC3" w:rsidR="00412B9D" w:rsidRPr="00412B9D" w:rsidRDefault="00412B9D" w:rsidP="00412B9D">
      <w:pPr>
        <w:tabs>
          <w:tab w:val="center" w:pos="4455"/>
          <w:tab w:val="center" w:pos="10965"/>
          <w:tab w:val="right" w:pos="13427"/>
        </w:tabs>
        <w:spacing w:after="56" w:line="259" w:lineRule="auto"/>
        <w:jc w:val="left"/>
        <w:rPr>
          <w:rFonts w:ascii="Calibri" w:eastAsia="Calibri" w:hAnsi="Calibri" w:cs="Calibri"/>
          <w:color w:val="000000"/>
          <w:sz w:val="22"/>
          <w:szCs w:val="22"/>
          <w:lang w:eastAsia="en-NZ"/>
        </w:rPr>
      </w:pPr>
      <w:r>
        <w:rPr>
          <w:noProof/>
        </w:rPr>
        <w:pict w14:anchorId="27D46487">
          <v:shape id="Picture 104556" o:spid="_x0000_s1047" type="#_x0000_t75" style="position:absolute;margin-left:-9.25pt;margin-top:-3.95pt;width:682.1pt;height:226.8pt;z-index:7;visibility:visible;mso-wrap-style:square;mso-wrap-distance-left:9pt;mso-wrap-distance-top:0;mso-wrap-distance-right:9pt;mso-wrap-distance-bottom:0;mso-position-horizontal:absolute;mso-position-horizontal-relative:text;mso-position-vertical:absolute;mso-position-vertical-relative:text" o:allowoverlap="f">
            <v:imagedata r:id="rId139" o:title=""/>
            <w10:wrap type="square"/>
          </v:shape>
        </w:pict>
      </w:r>
      <w:r>
        <w:rPr>
          <w:noProof/>
        </w:rPr>
        <w:pict w14:anchorId="7077A88A">
          <v:shape id="Picture 104558" o:spid="_x0000_s1046" type="#_x0000_t75" style="position:absolute;margin-left:-9.25pt;margin-top:-3.95pt;width:682.1pt;height:226.8pt;z-index:8;visibility:visible;mso-wrap-style:square;mso-wrap-distance-left:9pt;mso-wrap-distance-top:0;mso-wrap-distance-right:9pt;mso-wrap-distance-bottom:0;mso-position-horizontal:absolute;mso-position-horizontal-relative:text;mso-position-vertical:absolute;mso-position-vertical-relative:text" o:allowoverlap="f">
            <v:imagedata r:id="rId140" o:title=""/>
            <w10:wrap type="square"/>
          </v:shape>
        </w:pict>
      </w:r>
      <w:r>
        <w:rPr>
          <w:noProof/>
        </w:rPr>
        <w:pict w14:anchorId="2727427D">
          <v:shape id="Picture 104560" o:spid="_x0000_s1045" type="#_x0000_t75" style="position:absolute;margin-left:-9.25pt;margin-top:-3.95pt;width:682.1pt;height:237.85pt;z-index:9;visibility:visible;mso-wrap-style:square;mso-wrap-distance-left:9pt;mso-wrap-distance-top:0;mso-wrap-distance-right:9pt;mso-wrap-distance-bottom:0;mso-position-horizontal:absolute;mso-position-horizontal-relative:text;mso-position-vertical:absolute;mso-position-vertical-relative:text" o:allowoverlap="f">
            <v:imagedata r:id="rId141" o:title=""/>
            <w10:wrap type="square"/>
          </v:shape>
        </w:pict>
      </w:r>
      <w:r w:rsidRPr="00412B9D">
        <w:rPr>
          <w:rFonts w:ascii="Times New Roman" w:hAnsi="Times New Roman" w:cs="Times New Roman"/>
          <w:color w:val="000000"/>
          <w:sz w:val="14"/>
          <w:szCs w:val="22"/>
          <w:lang w:eastAsia="en-NZ"/>
        </w:rPr>
        <w:t>Total - T351 Transportation - National</w:t>
      </w:r>
      <w:r w:rsidRPr="00412B9D">
        <w:rPr>
          <w:rFonts w:ascii="Times New Roman" w:hAnsi="Times New Roman" w:cs="Times New Roman"/>
          <w:color w:val="000000"/>
          <w:sz w:val="14"/>
          <w:szCs w:val="22"/>
          <w:lang w:eastAsia="en-NZ"/>
        </w:rPr>
        <w:tab/>
        <w:t>429</w:t>
      </w:r>
      <w:r w:rsidRPr="00412B9D">
        <w:rPr>
          <w:rFonts w:ascii="Times New Roman" w:hAnsi="Times New Roman" w:cs="Times New Roman"/>
          <w:color w:val="000000"/>
          <w:sz w:val="14"/>
          <w:szCs w:val="22"/>
          <w:lang w:eastAsia="en-NZ"/>
        </w:rPr>
        <w:tab/>
        <w:t>2,928</w:t>
      </w:r>
      <w:r w:rsidRPr="00412B9D">
        <w:rPr>
          <w:rFonts w:ascii="Times New Roman" w:hAnsi="Times New Roman" w:cs="Times New Roman"/>
          <w:color w:val="000000"/>
          <w:sz w:val="14"/>
          <w:szCs w:val="22"/>
          <w:lang w:eastAsia="en-NZ"/>
        </w:rPr>
        <w:tab/>
        <w:t>33,342</w:t>
      </w:r>
    </w:p>
    <w:tbl>
      <w:tblPr>
        <w:tblpPr w:vertAnchor="page" w:horzAnchor="page" w:tblpX="1027" w:tblpY="1099"/>
        <w:tblOverlap w:val="never"/>
        <w:tblW w:w="13625" w:type="dxa"/>
        <w:tblCellMar>
          <w:top w:w="41" w:type="dxa"/>
          <w:left w:w="0" w:type="dxa"/>
          <w:right w:w="24" w:type="dxa"/>
        </w:tblCellMar>
        <w:tblLook w:val="04A0" w:firstRow="1" w:lastRow="0" w:firstColumn="1" w:lastColumn="0" w:noHBand="0" w:noVBand="1"/>
      </w:tblPr>
      <w:tblGrid>
        <w:gridCol w:w="3469"/>
        <w:gridCol w:w="799"/>
        <w:gridCol w:w="827"/>
        <w:gridCol w:w="833"/>
        <w:gridCol w:w="817"/>
        <w:gridCol w:w="818"/>
        <w:gridCol w:w="832"/>
        <w:gridCol w:w="794"/>
        <w:gridCol w:w="841"/>
        <w:gridCol w:w="857"/>
        <w:gridCol w:w="771"/>
        <w:gridCol w:w="829"/>
        <w:gridCol w:w="639"/>
        <w:gridCol w:w="499"/>
      </w:tblGrid>
      <w:tr w:rsidR="006C1A42" w:rsidRPr="006C1A42" w14:paraId="1C7EE7D4" w14:textId="77777777" w:rsidTr="006C1A42">
        <w:trPr>
          <w:trHeight w:val="243"/>
        </w:trPr>
        <w:tc>
          <w:tcPr>
            <w:tcW w:w="3471" w:type="dxa"/>
            <w:tcBorders>
              <w:top w:val="nil"/>
              <w:left w:val="nil"/>
              <w:bottom w:val="nil"/>
              <w:right w:val="nil"/>
            </w:tcBorders>
            <w:shd w:val="clear" w:color="auto" w:fill="D0D0D0"/>
          </w:tcPr>
          <w:p w14:paraId="4660ACB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Account Type</w:t>
            </w:r>
          </w:p>
        </w:tc>
        <w:tc>
          <w:tcPr>
            <w:tcW w:w="799" w:type="dxa"/>
            <w:tcBorders>
              <w:top w:val="nil"/>
              <w:left w:val="nil"/>
              <w:bottom w:val="nil"/>
              <w:right w:val="nil"/>
            </w:tcBorders>
            <w:shd w:val="clear" w:color="auto" w:fill="D0D0D0"/>
          </w:tcPr>
          <w:p w14:paraId="05CE627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Oct 2020</w:t>
            </w:r>
          </w:p>
        </w:tc>
        <w:tc>
          <w:tcPr>
            <w:tcW w:w="827" w:type="dxa"/>
            <w:tcBorders>
              <w:top w:val="nil"/>
              <w:left w:val="nil"/>
              <w:bottom w:val="nil"/>
              <w:right w:val="nil"/>
            </w:tcBorders>
            <w:shd w:val="clear" w:color="auto" w:fill="D0D0D0"/>
          </w:tcPr>
          <w:p w14:paraId="59A51A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Nov 2020</w:t>
            </w:r>
          </w:p>
        </w:tc>
        <w:tc>
          <w:tcPr>
            <w:tcW w:w="833" w:type="dxa"/>
            <w:tcBorders>
              <w:top w:val="nil"/>
              <w:left w:val="nil"/>
              <w:bottom w:val="nil"/>
              <w:right w:val="nil"/>
            </w:tcBorders>
            <w:shd w:val="clear" w:color="auto" w:fill="D0D0D0"/>
          </w:tcPr>
          <w:p w14:paraId="2E049F1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Dec 2020</w:t>
            </w:r>
          </w:p>
        </w:tc>
        <w:tc>
          <w:tcPr>
            <w:tcW w:w="817" w:type="dxa"/>
            <w:tcBorders>
              <w:top w:val="nil"/>
              <w:left w:val="nil"/>
              <w:bottom w:val="nil"/>
              <w:right w:val="nil"/>
            </w:tcBorders>
            <w:shd w:val="clear" w:color="auto" w:fill="D0D0D0"/>
          </w:tcPr>
          <w:p w14:paraId="025863D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Jan 2021</w:t>
            </w:r>
          </w:p>
        </w:tc>
        <w:tc>
          <w:tcPr>
            <w:tcW w:w="818" w:type="dxa"/>
            <w:tcBorders>
              <w:top w:val="nil"/>
              <w:left w:val="nil"/>
              <w:bottom w:val="nil"/>
              <w:right w:val="nil"/>
            </w:tcBorders>
            <w:shd w:val="clear" w:color="auto" w:fill="D0D0D0"/>
          </w:tcPr>
          <w:p w14:paraId="13FBF0B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Feb 2021</w:t>
            </w:r>
          </w:p>
        </w:tc>
        <w:tc>
          <w:tcPr>
            <w:tcW w:w="832" w:type="dxa"/>
            <w:tcBorders>
              <w:top w:val="nil"/>
              <w:left w:val="nil"/>
              <w:bottom w:val="nil"/>
              <w:right w:val="nil"/>
            </w:tcBorders>
            <w:shd w:val="clear" w:color="auto" w:fill="D0D0D0"/>
          </w:tcPr>
          <w:p w14:paraId="434DCD9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Mar 2021</w:t>
            </w:r>
          </w:p>
        </w:tc>
        <w:tc>
          <w:tcPr>
            <w:tcW w:w="794" w:type="dxa"/>
            <w:tcBorders>
              <w:top w:val="nil"/>
              <w:left w:val="nil"/>
              <w:bottom w:val="nil"/>
              <w:right w:val="nil"/>
            </w:tcBorders>
            <w:shd w:val="clear" w:color="auto" w:fill="D0D0D0"/>
          </w:tcPr>
          <w:p w14:paraId="1AD4B3B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Apr 2021</w:t>
            </w:r>
          </w:p>
        </w:tc>
        <w:tc>
          <w:tcPr>
            <w:tcW w:w="841" w:type="dxa"/>
            <w:tcBorders>
              <w:top w:val="nil"/>
              <w:left w:val="nil"/>
              <w:bottom w:val="nil"/>
              <w:right w:val="nil"/>
            </w:tcBorders>
            <w:shd w:val="clear" w:color="auto" w:fill="D0D0D0"/>
          </w:tcPr>
          <w:p w14:paraId="6CFEF3C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May 2021</w:t>
            </w:r>
          </w:p>
        </w:tc>
        <w:tc>
          <w:tcPr>
            <w:tcW w:w="857" w:type="dxa"/>
            <w:tcBorders>
              <w:top w:val="nil"/>
              <w:left w:val="nil"/>
              <w:bottom w:val="nil"/>
              <w:right w:val="nil"/>
            </w:tcBorders>
            <w:shd w:val="clear" w:color="auto" w:fill="D0D0D0"/>
          </w:tcPr>
          <w:p w14:paraId="0BDB0F0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Jun 2021</w:t>
            </w:r>
          </w:p>
        </w:tc>
        <w:tc>
          <w:tcPr>
            <w:tcW w:w="771" w:type="dxa"/>
            <w:tcBorders>
              <w:top w:val="nil"/>
              <w:left w:val="nil"/>
              <w:bottom w:val="nil"/>
              <w:right w:val="nil"/>
            </w:tcBorders>
            <w:shd w:val="clear" w:color="auto" w:fill="D0D0D0"/>
          </w:tcPr>
          <w:p w14:paraId="6DDB80F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Jul 2021</w:t>
            </w:r>
          </w:p>
        </w:tc>
        <w:tc>
          <w:tcPr>
            <w:tcW w:w="829" w:type="dxa"/>
            <w:tcBorders>
              <w:top w:val="nil"/>
              <w:left w:val="nil"/>
              <w:bottom w:val="nil"/>
              <w:right w:val="nil"/>
            </w:tcBorders>
            <w:shd w:val="clear" w:color="auto" w:fill="D0D0D0"/>
          </w:tcPr>
          <w:p w14:paraId="18F04BC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Aug 2021</w:t>
            </w:r>
          </w:p>
        </w:tc>
        <w:tc>
          <w:tcPr>
            <w:tcW w:w="639" w:type="dxa"/>
            <w:tcBorders>
              <w:top w:val="nil"/>
              <w:left w:val="nil"/>
              <w:bottom w:val="nil"/>
              <w:right w:val="nil"/>
            </w:tcBorders>
            <w:shd w:val="clear" w:color="auto" w:fill="D0D0D0"/>
          </w:tcPr>
          <w:p w14:paraId="559780B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Sep 2021</w:t>
            </w:r>
          </w:p>
        </w:tc>
        <w:tc>
          <w:tcPr>
            <w:tcW w:w="499" w:type="dxa"/>
            <w:tcBorders>
              <w:top w:val="nil"/>
              <w:left w:val="nil"/>
              <w:bottom w:val="nil"/>
              <w:right w:val="nil"/>
            </w:tcBorders>
            <w:shd w:val="clear" w:color="auto" w:fill="D0D0D0"/>
          </w:tcPr>
          <w:p w14:paraId="303280AB"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Total</w:t>
            </w:r>
          </w:p>
        </w:tc>
      </w:tr>
      <w:tr w:rsidR="006C1A42" w:rsidRPr="006C1A42" w14:paraId="7C58E375" w14:textId="77777777" w:rsidTr="006C1A42">
        <w:trPr>
          <w:trHeight w:val="200"/>
        </w:trPr>
        <w:tc>
          <w:tcPr>
            <w:tcW w:w="3471" w:type="dxa"/>
            <w:tcBorders>
              <w:top w:val="nil"/>
              <w:left w:val="nil"/>
              <w:bottom w:val="nil"/>
              <w:right w:val="nil"/>
            </w:tcBorders>
            <w:shd w:val="clear" w:color="auto" w:fill="D0D0D0"/>
          </w:tcPr>
          <w:p w14:paraId="4B90835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 xml:space="preserve"> </w:t>
            </w:r>
          </w:p>
        </w:tc>
        <w:tc>
          <w:tcPr>
            <w:tcW w:w="799" w:type="dxa"/>
            <w:tcBorders>
              <w:top w:val="nil"/>
              <w:left w:val="nil"/>
              <w:bottom w:val="nil"/>
              <w:right w:val="nil"/>
            </w:tcBorders>
            <w:shd w:val="clear" w:color="auto" w:fill="D0D0D0"/>
          </w:tcPr>
          <w:p w14:paraId="020B537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27" w:type="dxa"/>
            <w:tcBorders>
              <w:top w:val="nil"/>
              <w:left w:val="nil"/>
              <w:bottom w:val="nil"/>
              <w:right w:val="nil"/>
            </w:tcBorders>
            <w:shd w:val="clear" w:color="auto" w:fill="D0D0D0"/>
          </w:tcPr>
          <w:p w14:paraId="078E7C5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33" w:type="dxa"/>
            <w:tcBorders>
              <w:top w:val="nil"/>
              <w:left w:val="nil"/>
              <w:bottom w:val="nil"/>
              <w:right w:val="nil"/>
            </w:tcBorders>
            <w:shd w:val="clear" w:color="auto" w:fill="D0D0D0"/>
          </w:tcPr>
          <w:p w14:paraId="0044C33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17" w:type="dxa"/>
            <w:tcBorders>
              <w:top w:val="nil"/>
              <w:left w:val="nil"/>
              <w:bottom w:val="nil"/>
              <w:right w:val="nil"/>
            </w:tcBorders>
            <w:shd w:val="clear" w:color="auto" w:fill="D0D0D0"/>
          </w:tcPr>
          <w:p w14:paraId="6902DD6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18" w:type="dxa"/>
            <w:tcBorders>
              <w:top w:val="nil"/>
              <w:left w:val="nil"/>
              <w:bottom w:val="nil"/>
              <w:right w:val="nil"/>
            </w:tcBorders>
            <w:shd w:val="clear" w:color="auto" w:fill="D0D0D0"/>
          </w:tcPr>
          <w:p w14:paraId="2DF3C8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32" w:type="dxa"/>
            <w:tcBorders>
              <w:top w:val="nil"/>
              <w:left w:val="nil"/>
              <w:bottom w:val="nil"/>
              <w:right w:val="nil"/>
            </w:tcBorders>
            <w:shd w:val="clear" w:color="auto" w:fill="D0D0D0"/>
          </w:tcPr>
          <w:p w14:paraId="7C545EC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94" w:type="dxa"/>
            <w:tcBorders>
              <w:top w:val="nil"/>
              <w:left w:val="nil"/>
              <w:bottom w:val="nil"/>
              <w:right w:val="nil"/>
            </w:tcBorders>
            <w:shd w:val="clear" w:color="auto" w:fill="D0D0D0"/>
          </w:tcPr>
          <w:p w14:paraId="4BC5347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41" w:type="dxa"/>
            <w:tcBorders>
              <w:top w:val="nil"/>
              <w:left w:val="nil"/>
              <w:bottom w:val="nil"/>
              <w:right w:val="nil"/>
            </w:tcBorders>
            <w:shd w:val="clear" w:color="auto" w:fill="D0D0D0"/>
          </w:tcPr>
          <w:p w14:paraId="67798A6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57" w:type="dxa"/>
            <w:tcBorders>
              <w:top w:val="nil"/>
              <w:left w:val="nil"/>
              <w:bottom w:val="nil"/>
              <w:right w:val="nil"/>
            </w:tcBorders>
            <w:shd w:val="clear" w:color="auto" w:fill="D0D0D0"/>
          </w:tcPr>
          <w:p w14:paraId="3CC033F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71" w:type="dxa"/>
            <w:tcBorders>
              <w:top w:val="nil"/>
              <w:left w:val="nil"/>
              <w:bottom w:val="nil"/>
              <w:right w:val="nil"/>
            </w:tcBorders>
            <w:shd w:val="clear" w:color="auto" w:fill="D0D0D0"/>
          </w:tcPr>
          <w:p w14:paraId="34975A2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29" w:type="dxa"/>
            <w:tcBorders>
              <w:top w:val="nil"/>
              <w:left w:val="nil"/>
              <w:bottom w:val="nil"/>
              <w:right w:val="nil"/>
            </w:tcBorders>
            <w:shd w:val="clear" w:color="auto" w:fill="D0D0D0"/>
          </w:tcPr>
          <w:p w14:paraId="2D6B9EC8"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639" w:type="dxa"/>
            <w:tcBorders>
              <w:top w:val="nil"/>
              <w:left w:val="nil"/>
              <w:bottom w:val="nil"/>
              <w:right w:val="nil"/>
            </w:tcBorders>
            <w:shd w:val="clear" w:color="auto" w:fill="D0D0D0"/>
          </w:tcPr>
          <w:p w14:paraId="14B7331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499" w:type="dxa"/>
            <w:tcBorders>
              <w:top w:val="nil"/>
              <w:left w:val="nil"/>
              <w:bottom w:val="nil"/>
              <w:right w:val="nil"/>
            </w:tcBorders>
            <w:shd w:val="clear" w:color="auto" w:fill="D0D0D0"/>
          </w:tcPr>
          <w:p w14:paraId="53303B1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r>
      <w:tr w:rsidR="006C1A42" w:rsidRPr="006C1A42" w14:paraId="566E2A8F" w14:textId="77777777" w:rsidTr="006C1A42">
        <w:trPr>
          <w:trHeight w:val="227"/>
        </w:trPr>
        <w:tc>
          <w:tcPr>
            <w:tcW w:w="3471" w:type="dxa"/>
            <w:tcBorders>
              <w:top w:val="nil"/>
              <w:left w:val="nil"/>
              <w:bottom w:val="nil"/>
              <w:right w:val="nil"/>
            </w:tcBorders>
            <w:shd w:val="clear" w:color="auto" w:fill="E5F2BF"/>
          </w:tcPr>
          <w:p w14:paraId="791AFF7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7"/>
                <w:szCs w:val="22"/>
                <w:lang w:eastAsia="en-NZ"/>
              </w:rPr>
              <w:t>T351 Transportation - National</w:t>
            </w:r>
          </w:p>
        </w:tc>
        <w:tc>
          <w:tcPr>
            <w:tcW w:w="799" w:type="dxa"/>
            <w:tcBorders>
              <w:top w:val="nil"/>
              <w:left w:val="nil"/>
              <w:bottom w:val="nil"/>
              <w:right w:val="nil"/>
            </w:tcBorders>
            <w:shd w:val="clear" w:color="auto" w:fill="E5F2BF"/>
          </w:tcPr>
          <w:p w14:paraId="1BC7F4D1"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27" w:type="dxa"/>
            <w:tcBorders>
              <w:top w:val="nil"/>
              <w:left w:val="nil"/>
              <w:bottom w:val="nil"/>
              <w:right w:val="nil"/>
            </w:tcBorders>
            <w:shd w:val="clear" w:color="auto" w:fill="E5F2BF"/>
          </w:tcPr>
          <w:p w14:paraId="6107B563"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33" w:type="dxa"/>
            <w:tcBorders>
              <w:top w:val="nil"/>
              <w:left w:val="nil"/>
              <w:bottom w:val="nil"/>
              <w:right w:val="nil"/>
            </w:tcBorders>
            <w:shd w:val="clear" w:color="auto" w:fill="E5F2BF"/>
          </w:tcPr>
          <w:p w14:paraId="7FC69165"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17" w:type="dxa"/>
            <w:tcBorders>
              <w:top w:val="nil"/>
              <w:left w:val="nil"/>
              <w:bottom w:val="nil"/>
              <w:right w:val="nil"/>
            </w:tcBorders>
            <w:shd w:val="clear" w:color="auto" w:fill="E5F2BF"/>
          </w:tcPr>
          <w:p w14:paraId="7FC4C83F"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18" w:type="dxa"/>
            <w:tcBorders>
              <w:top w:val="nil"/>
              <w:left w:val="nil"/>
              <w:bottom w:val="nil"/>
              <w:right w:val="nil"/>
            </w:tcBorders>
            <w:shd w:val="clear" w:color="auto" w:fill="E5F2BF"/>
          </w:tcPr>
          <w:p w14:paraId="3B432321"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32" w:type="dxa"/>
            <w:tcBorders>
              <w:top w:val="nil"/>
              <w:left w:val="nil"/>
              <w:bottom w:val="nil"/>
              <w:right w:val="nil"/>
            </w:tcBorders>
            <w:shd w:val="clear" w:color="auto" w:fill="E5F2BF"/>
          </w:tcPr>
          <w:p w14:paraId="19A787C6"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94" w:type="dxa"/>
            <w:tcBorders>
              <w:top w:val="nil"/>
              <w:left w:val="nil"/>
              <w:bottom w:val="nil"/>
              <w:right w:val="nil"/>
            </w:tcBorders>
            <w:shd w:val="clear" w:color="auto" w:fill="E5F2BF"/>
          </w:tcPr>
          <w:p w14:paraId="4B108827"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41" w:type="dxa"/>
            <w:tcBorders>
              <w:top w:val="nil"/>
              <w:left w:val="nil"/>
              <w:bottom w:val="nil"/>
              <w:right w:val="nil"/>
            </w:tcBorders>
            <w:shd w:val="clear" w:color="auto" w:fill="E5F2BF"/>
          </w:tcPr>
          <w:p w14:paraId="5444161C"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57" w:type="dxa"/>
            <w:tcBorders>
              <w:top w:val="nil"/>
              <w:left w:val="nil"/>
              <w:bottom w:val="nil"/>
              <w:right w:val="nil"/>
            </w:tcBorders>
            <w:shd w:val="clear" w:color="auto" w:fill="E5F2BF"/>
          </w:tcPr>
          <w:p w14:paraId="5311171F"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71" w:type="dxa"/>
            <w:tcBorders>
              <w:top w:val="nil"/>
              <w:left w:val="nil"/>
              <w:bottom w:val="nil"/>
              <w:right w:val="nil"/>
            </w:tcBorders>
            <w:shd w:val="clear" w:color="auto" w:fill="E5F2BF"/>
          </w:tcPr>
          <w:p w14:paraId="51B0F021"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29" w:type="dxa"/>
            <w:tcBorders>
              <w:top w:val="nil"/>
              <w:left w:val="nil"/>
              <w:bottom w:val="nil"/>
              <w:right w:val="nil"/>
            </w:tcBorders>
            <w:shd w:val="clear" w:color="auto" w:fill="E5F2BF"/>
          </w:tcPr>
          <w:p w14:paraId="0BF90319"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639" w:type="dxa"/>
            <w:tcBorders>
              <w:top w:val="nil"/>
              <w:left w:val="nil"/>
              <w:bottom w:val="nil"/>
              <w:right w:val="nil"/>
            </w:tcBorders>
            <w:shd w:val="clear" w:color="auto" w:fill="E5F2BF"/>
          </w:tcPr>
          <w:p w14:paraId="6AF89924"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499" w:type="dxa"/>
            <w:tcBorders>
              <w:top w:val="nil"/>
              <w:left w:val="nil"/>
              <w:bottom w:val="nil"/>
              <w:right w:val="nil"/>
            </w:tcBorders>
            <w:shd w:val="clear" w:color="auto" w:fill="E5F2BF"/>
          </w:tcPr>
          <w:p w14:paraId="5E17E9B8"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r>
    </w:tbl>
    <w:p w14:paraId="5B638D4F" w14:textId="77777777" w:rsidR="00412B9D" w:rsidRPr="00412B9D" w:rsidRDefault="00412B9D" w:rsidP="00412B9D">
      <w:pPr>
        <w:spacing w:after="17"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7"/>
          <w:szCs w:val="22"/>
          <w:lang w:eastAsia="en-NZ"/>
        </w:rPr>
        <w:t>T352 Transportation - Auckland</w:t>
      </w:r>
    </w:p>
    <w:p w14:paraId="1530F5FB" w14:textId="77777777" w:rsidR="00412B9D" w:rsidRPr="00412B9D" w:rsidRDefault="00412B9D" w:rsidP="00412B9D">
      <w:pPr>
        <w:spacing w:after="2" w:line="414"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2005 - Member meetings &amp; functions 0 0 0 0 0 -2,500 0 0 0 0 -1,000 0 -3,500 3009 - Staff functions &amp; team building 0 0 0 -500 0 0 0 0 0 0 0 0 -500 5001 - Catering -500 -500 -500 0 -800 0 -</w:t>
      </w:r>
      <w:r w:rsidRPr="00412B9D">
        <w:rPr>
          <w:rFonts w:ascii="Times New Roman" w:hAnsi="Times New Roman" w:cs="Times New Roman"/>
          <w:color w:val="000000"/>
          <w:sz w:val="13"/>
          <w:szCs w:val="22"/>
          <w:lang w:eastAsia="en-NZ"/>
        </w:rPr>
        <w:lastRenderedPageBreak/>
        <w:t>800 0 -500 -500 -800 -500 -5,400 5004 - Consumables &amp; miscellaneous -30 -30 -30 -30 -30 -30 -30 -30 -30 -30 -30 0 -330</w:t>
      </w:r>
    </w:p>
    <w:p w14:paraId="12594F57" w14:textId="77777777" w:rsidR="00412B9D" w:rsidRPr="00412B9D" w:rsidRDefault="00412B9D" w:rsidP="00412B9D">
      <w:pPr>
        <w:tabs>
          <w:tab w:val="center" w:pos="1139"/>
          <w:tab w:val="center" w:pos="4536"/>
          <w:tab w:val="center" w:pos="5356"/>
          <w:tab w:val="center" w:pos="6177"/>
          <w:tab w:val="center" w:pos="6997"/>
          <w:tab w:val="center" w:pos="7818"/>
          <w:tab w:val="center" w:pos="8639"/>
          <w:tab w:val="center" w:pos="9459"/>
          <w:tab w:val="center" w:pos="10281"/>
          <w:tab w:val="center" w:pos="11101"/>
          <w:tab w:val="center" w:pos="11923"/>
          <w:tab w:val="center" w:pos="12743"/>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5005 - Professional Fees, Speakers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-1,000</w:t>
      </w:r>
    </w:p>
    <w:p w14:paraId="07457614" w14:textId="77777777" w:rsidR="00412B9D" w:rsidRPr="00412B9D" w:rsidRDefault="00412B9D" w:rsidP="00412B9D">
      <w:pPr>
        <w:spacing w:after="56"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4"/>
          <w:szCs w:val="22"/>
          <w:lang w:eastAsia="en-NZ"/>
        </w:rPr>
        <w:t>Total - T352 Transportation - Auckland</w:t>
      </w:r>
    </w:p>
    <w:p w14:paraId="0ECF9CF5" w14:textId="77777777" w:rsidR="00412B9D" w:rsidRPr="00412B9D" w:rsidRDefault="00412B9D" w:rsidP="00412B9D">
      <w:pPr>
        <w:spacing w:after="17"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7"/>
          <w:szCs w:val="22"/>
          <w:lang w:eastAsia="en-NZ"/>
        </w:rPr>
        <w:t>T353 Transportation - Canterbur</w:t>
      </w:r>
    </w:p>
    <w:p w14:paraId="4DC5259D" w14:textId="77777777" w:rsidR="00412B9D" w:rsidRPr="00412B9D" w:rsidRDefault="00412B9D" w:rsidP="00412B9D">
      <w:pPr>
        <w:tabs>
          <w:tab w:val="center" w:pos="1160"/>
          <w:tab w:val="center" w:pos="3624"/>
          <w:tab w:val="center" w:pos="4535"/>
          <w:tab w:val="center" w:pos="5356"/>
          <w:tab w:val="center" w:pos="6177"/>
          <w:tab w:val="center" w:pos="6997"/>
          <w:tab w:val="center" w:pos="7818"/>
          <w:tab w:val="center" w:pos="8639"/>
          <w:tab w:val="center" w:pos="9459"/>
          <w:tab w:val="center" w:pos="10281"/>
          <w:tab w:val="center" w:pos="11101"/>
          <w:tab w:val="center" w:pos="11923"/>
          <w:tab w:val="center" w:pos="12743"/>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2005 - Member meetings &amp; functions</w:t>
      </w:r>
      <w:r w:rsidRPr="00412B9D">
        <w:rPr>
          <w:rFonts w:ascii="Times New Roman" w:hAnsi="Times New Roman" w:cs="Times New Roman"/>
          <w:color w:val="000000"/>
          <w:sz w:val="13"/>
          <w:szCs w:val="22"/>
          <w:lang w:eastAsia="en-NZ"/>
        </w:rPr>
        <w:tab/>
        <w:t>-300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-300</w:t>
      </w:r>
    </w:p>
    <w:p w14:paraId="1F40E43C" w14:textId="77777777" w:rsidR="00412B9D" w:rsidRPr="00412B9D" w:rsidRDefault="00412B9D" w:rsidP="00412B9D">
      <w:pPr>
        <w:tabs>
          <w:tab w:val="center" w:pos="579"/>
          <w:tab w:val="center" w:pos="3624"/>
          <w:tab w:val="center" w:pos="4445"/>
          <w:tab w:val="center" w:pos="5215"/>
          <w:tab w:val="center" w:pos="6177"/>
          <w:tab w:val="center" w:pos="6908"/>
          <w:tab w:val="center" w:pos="7820"/>
          <w:tab w:val="center" w:pos="8550"/>
          <w:tab w:val="center" w:pos="9371"/>
          <w:tab w:val="center" w:pos="10192"/>
          <w:tab w:val="center" w:pos="10961"/>
          <w:tab w:val="center" w:pos="11834"/>
          <w:tab w:val="center" w:pos="12655"/>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5001 - Catering</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-700</w:t>
      </w:r>
      <w:r w:rsidRPr="00412B9D">
        <w:rPr>
          <w:rFonts w:ascii="Times New Roman" w:hAnsi="Times New Roman" w:cs="Times New Roman"/>
          <w:color w:val="000000"/>
          <w:sz w:val="13"/>
          <w:szCs w:val="22"/>
          <w:lang w:eastAsia="en-NZ"/>
        </w:rPr>
        <w:tab/>
        <w:t>-1,000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-1,550</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-350</w:t>
      </w:r>
      <w:r w:rsidRPr="00412B9D">
        <w:rPr>
          <w:rFonts w:ascii="Times New Roman" w:hAnsi="Times New Roman" w:cs="Times New Roman"/>
          <w:color w:val="000000"/>
          <w:sz w:val="13"/>
          <w:szCs w:val="22"/>
          <w:lang w:eastAsia="en-NZ"/>
        </w:rPr>
        <w:tab/>
        <w:t>-5,700</w:t>
      </w:r>
    </w:p>
    <w:p w14:paraId="1780905D" w14:textId="77777777" w:rsidR="00412B9D" w:rsidRPr="00412B9D" w:rsidRDefault="00412B9D" w:rsidP="00412B9D">
      <w:pPr>
        <w:tabs>
          <w:tab w:val="center" w:pos="1190"/>
          <w:tab w:val="center" w:pos="3714"/>
          <w:tab w:val="center" w:pos="4534"/>
          <w:tab w:val="center" w:pos="5356"/>
          <w:tab w:val="center" w:pos="6176"/>
          <w:tab w:val="center" w:pos="6997"/>
          <w:tab w:val="center" w:pos="7818"/>
          <w:tab w:val="center" w:pos="8639"/>
          <w:tab w:val="center" w:pos="9459"/>
          <w:tab w:val="center" w:pos="10281"/>
          <w:tab w:val="center" w:pos="11011"/>
          <w:tab w:val="center" w:pos="11923"/>
          <w:tab w:val="center" w:pos="12743"/>
          <w:tab w:val="right" w:pos="13427"/>
        </w:tabs>
        <w:spacing w:after="54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5004 - Consumables &amp; miscellaneous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-700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-700</w:t>
      </w:r>
    </w:p>
    <w:p w14:paraId="3A2F0CF6" w14:textId="77777777" w:rsidR="00412B9D" w:rsidRPr="00412B9D" w:rsidRDefault="00412B9D" w:rsidP="00412B9D">
      <w:pPr>
        <w:tabs>
          <w:tab w:val="center" w:pos="6174"/>
          <w:tab w:val="center" w:pos="7815"/>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4"/>
          <w:szCs w:val="22"/>
          <w:lang w:eastAsia="en-NZ"/>
        </w:rPr>
        <w:t>0</w:t>
      </w:r>
      <w:r w:rsidRPr="00412B9D">
        <w:rPr>
          <w:rFonts w:ascii="Times New Roman" w:hAnsi="Times New Roman" w:cs="Times New Roman"/>
          <w:color w:val="000000"/>
          <w:sz w:val="14"/>
          <w:szCs w:val="22"/>
          <w:lang w:eastAsia="en-NZ"/>
        </w:rPr>
        <w:tab/>
        <w:t>0</w:t>
      </w:r>
    </w:p>
    <w:p w14:paraId="3A1116A7" w14:textId="77777777" w:rsidR="00412B9D" w:rsidRPr="00412B9D" w:rsidRDefault="00412B9D" w:rsidP="00412B9D">
      <w:pPr>
        <w:numPr>
          <w:ilvl w:val="0"/>
          <w:numId w:val="26"/>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Conf &amp; events income</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10,000</w:t>
      </w:r>
      <w:r w:rsidRPr="00412B9D">
        <w:rPr>
          <w:rFonts w:ascii="Times New Roman" w:hAnsi="Times New Roman" w:cs="Times New Roman"/>
          <w:color w:val="000000"/>
          <w:sz w:val="13"/>
          <w:szCs w:val="22"/>
          <w:lang w:eastAsia="en-NZ"/>
        </w:rPr>
        <w:tab/>
        <w:t>10,000</w:t>
      </w:r>
      <w:r w:rsidRPr="00412B9D">
        <w:rPr>
          <w:rFonts w:ascii="Times New Roman" w:hAnsi="Times New Roman" w:cs="Times New Roman"/>
          <w:color w:val="000000"/>
          <w:sz w:val="13"/>
          <w:szCs w:val="22"/>
          <w:lang w:eastAsia="en-NZ"/>
        </w:rPr>
        <w:tab/>
        <w:t>10,000</w:t>
      </w:r>
      <w:r w:rsidRPr="00412B9D">
        <w:rPr>
          <w:rFonts w:ascii="Times New Roman" w:hAnsi="Times New Roman" w:cs="Times New Roman"/>
          <w:color w:val="000000"/>
          <w:sz w:val="13"/>
          <w:szCs w:val="22"/>
          <w:lang w:eastAsia="en-NZ"/>
        </w:rPr>
        <w:tab/>
        <w:t>15,000</w:t>
      </w:r>
      <w:r w:rsidRPr="00412B9D">
        <w:rPr>
          <w:rFonts w:ascii="Times New Roman" w:hAnsi="Times New Roman" w:cs="Times New Roman"/>
          <w:color w:val="000000"/>
          <w:sz w:val="13"/>
          <w:szCs w:val="22"/>
          <w:lang w:eastAsia="en-NZ"/>
        </w:rPr>
        <w:tab/>
        <w:t>35,000</w:t>
      </w:r>
      <w:r w:rsidRPr="00412B9D">
        <w:rPr>
          <w:rFonts w:ascii="Times New Roman" w:hAnsi="Times New Roman" w:cs="Times New Roman"/>
          <w:color w:val="000000"/>
          <w:sz w:val="13"/>
          <w:szCs w:val="22"/>
          <w:lang w:eastAsia="en-NZ"/>
        </w:rPr>
        <w:tab/>
        <w:t>35,000</w:t>
      </w:r>
      <w:r w:rsidRPr="00412B9D">
        <w:rPr>
          <w:rFonts w:ascii="Times New Roman" w:hAnsi="Times New Roman" w:cs="Times New Roman"/>
          <w:color w:val="000000"/>
          <w:sz w:val="13"/>
          <w:szCs w:val="22"/>
          <w:lang w:eastAsia="en-NZ"/>
        </w:rPr>
        <w:tab/>
        <w:t>30,000</w:t>
      </w:r>
      <w:r w:rsidRPr="00412B9D">
        <w:rPr>
          <w:rFonts w:ascii="Times New Roman" w:hAnsi="Times New Roman" w:cs="Times New Roman"/>
          <w:color w:val="000000"/>
          <w:sz w:val="13"/>
          <w:szCs w:val="22"/>
          <w:lang w:eastAsia="en-NZ"/>
        </w:rPr>
        <w:tab/>
        <w:t>15,000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20,000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180,000</w:t>
      </w:r>
    </w:p>
    <w:p w14:paraId="3C9EE3FA" w14:textId="77777777" w:rsidR="00412B9D" w:rsidRPr="00412B9D" w:rsidRDefault="00412B9D" w:rsidP="00412B9D">
      <w:pPr>
        <w:numPr>
          <w:ilvl w:val="0"/>
          <w:numId w:val="26"/>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Sponsorship</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5,000</w:t>
      </w:r>
      <w:r w:rsidRPr="00412B9D">
        <w:rPr>
          <w:rFonts w:ascii="Times New Roman" w:hAnsi="Times New Roman" w:cs="Times New Roman"/>
          <w:color w:val="000000"/>
          <w:sz w:val="13"/>
          <w:szCs w:val="22"/>
          <w:lang w:eastAsia="en-NZ"/>
        </w:rPr>
        <w:tab/>
        <w:t>5,000</w:t>
      </w:r>
      <w:r w:rsidRPr="00412B9D">
        <w:rPr>
          <w:rFonts w:ascii="Times New Roman" w:hAnsi="Times New Roman" w:cs="Times New Roman"/>
          <w:color w:val="000000"/>
          <w:sz w:val="13"/>
          <w:szCs w:val="22"/>
          <w:lang w:eastAsia="en-NZ"/>
        </w:rPr>
        <w:tab/>
        <w:t>5,000</w:t>
      </w:r>
      <w:r w:rsidRPr="00412B9D">
        <w:rPr>
          <w:rFonts w:ascii="Times New Roman" w:hAnsi="Times New Roman" w:cs="Times New Roman"/>
          <w:color w:val="000000"/>
          <w:sz w:val="13"/>
          <w:szCs w:val="22"/>
          <w:lang w:eastAsia="en-NZ"/>
        </w:rPr>
        <w:tab/>
        <w:t>10,000</w:t>
      </w:r>
      <w:r w:rsidRPr="00412B9D">
        <w:rPr>
          <w:rFonts w:ascii="Times New Roman" w:hAnsi="Times New Roman" w:cs="Times New Roman"/>
          <w:color w:val="000000"/>
          <w:sz w:val="13"/>
          <w:szCs w:val="22"/>
          <w:lang w:eastAsia="en-NZ"/>
        </w:rPr>
        <w:tab/>
        <w:t>15,000</w:t>
      </w:r>
      <w:r w:rsidRPr="00412B9D">
        <w:rPr>
          <w:rFonts w:ascii="Times New Roman" w:hAnsi="Times New Roman" w:cs="Times New Roman"/>
          <w:color w:val="000000"/>
          <w:sz w:val="13"/>
          <w:szCs w:val="22"/>
          <w:lang w:eastAsia="en-NZ"/>
        </w:rPr>
        <w:tab/>
        <w:t>10,000</w:t>
      </w:r>
      <w:r w:rsidRPr="00412B9D">
        <w:rPr>
          <w:rFonts w:ascii="Times New Roman" w:hAnsi="Times New Roman" w:cs="Times New Roman"/>
          <w:color w:val="000000"/>
          <w:sz w:val="13"/>
          <w:szCs w:val="22"/>
          <w:lang w:eastAsia="en-NZ"/>
        </w:rPr>
        <w:tab/>
        <w:t>15,000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65,000</w:t>
      </w:r>
    </w:p>
    <w:p w14:paraId="369CC975" w14:textId="77777777" w:rsidR="00412B9D" w:rsidRPr="00412B9D" w:rsidRDefault="00412B9D" w:rsidP="00412B9D">
      <w:pPr>
        <w:numPr>
          <w:ilvl w:val="0"/>
          <w:numId w:val="27"/>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Bank and merchant fees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p>
    <w:p w14:paraId="37E96CF7" w14:textId="77777777" w:rsidR="00412B9D" w:rsidRPr="00412B9D" w:rsidRDefault="00412B9D" w:rsidP="00412B9D">
      <w:pPr>
        <w:numPr>
          <w:ilvl w:val="0"/>
          <w:numId w:val="27"/>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Interest</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p>
    <w:p w14:paraId="110602F2" w14:textId="77777777" w:rsidR="00412B9D" w:rsidRPr="00412B9D" w:rsidRDefault="00412B9D" w:rsidP="00412B9D">
      <w:pPr>
        <w:numPr>
          <w:ilvl w:val="0"/>
          <w:numId w:val="28"/>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Consultants &amp; Prof Services</w:t>
      </w:r>
      <w:r w:rsidRPr="00412B9D">
        <w:rPr>
          <w:rFonts w:ascii="Times New Roman" w:hAnsi="Times New Roman" w:cs="Times New Roman"/>
          <w:color w:val="000000"/>
          <w:sz w:val="13"/>
          <w:szCs w:val="22"/>
          <w:lang w:eastAsia="en-NZ"/>
        </w:rPr>
        <w:tab/>
        <w:t>-3,000</w:t>
      </w:r>
      <w:r w:rsidRPr="00412B9D">
        <w:rPr>
          <w:rFonts w:ascii="Times New Roman" w:hAnsi="Times New Roman" w:cs="Times New Roman"/>
          <w:color w:val="000000"/>
          <w:sz w:val="13"/>
          <w:szCs w:val="22"/>
          <w:lang w:eastAsia="en-NZ"/>
        </w:rPr>
        <w:tab/>
        <w:t>-3,000</w:t>
      </w:r>
      <w:r w:rsidRPr="00412B9D">
        <w:rPr>
          <w:rFonts w:ascii="Times New Roman" w:hAnsi="Times New Roman" w:cs="Times New Roman"/>
          <w:color w:val="000000"/>
          <w:sz w:val="13"/>
          <w:szCs w:val="22"/>
          <w:lang w:eastAsia="en-NZ"/>
        </w:rPr>
        <w:tab/>
        <w:t>-2,000</w:t>
      </w:r>
      <w:r w:rsidRPr="00412B9D">
        <w:rPr>
          <w:rFonts w:ascii="Times New Roman" w:hAnsi="Times New Roman" w:cs="Times New Roman"/>
          <w:color w:val="000000"/>
          <w:sz w:val="13"/>
          <w:szCs w:val="22"/>
          <w:lang w:eastAsia="en-NZ"/>
        </w:rPr>
        <w:tab/>
        <w:t>-2,000</w:t>
      </w:r>
      <w:r w:rsidRPr="00412B9D">
        <w:rPr>
          <w:rFonts w:ascii="Times New Roman" w:hAnsi="Times New Roman" w:cs="Times New Roman"/>
          <w:color w:val="000000"/>
          <w:sz w:val="13"/>
          <w:szCs w:val="22"/>
          <w:lang w:eastAsia="en-NZ"/>
        </w:rPr>
        <w:tab/>
        <w:t>-2,000</w:t>
      </w:r>
      <w:r w:rsidRPr="00412B9D">
        <w:rPr>
          <w:rFonts w:ascii="Times New Roman" w:hAnsi="Times New Roman" w:cs="Times New Roman"/>
          <w:color w:val="000000"/>
          <w:sz w:val="13"/>
          <w:szCs w:val="22"/>
          <w:lang w:eastAsia="en-NZ"/>
        </w:rPr>
        <w:tab/>
        <w:t>-2,000</w:t>
      </w:r>
      <w:r w:rsidRPr="00412B9D">
        <w:rPr>
          <w:rFonts w:ascii="Times New Roman" w:hAnsi="Times New Roman" w:cs="Times New Roman"/>
          <w:color w:val="000000"/>
          <w:sz w:val="13"/>
          <w:szCs w:val="22"/>
          <w:lang w:eastAsia="en-NZ"/>
        </w:rPr>
        <w:tab/>
        <w:t>-4,000</w:t>
      </w:r>
      <w:r w:rsidRPr="00412B9D">
        <w:rPr>
          <w:rFonts w:ascii="Times New Roman" w:hAnsi="Times New Roman" w:cs="Times New Roman"/>
          <w:color w:val="000000"/>
          <w:sz w:val="13"/>
          <w:szCs w:val="22"/>
          <w:lang w:eastAsia="en-NZ"/>
        </w:rPr>
        <w:tab/>
        <w:t>-2,000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-20,000</w:t>
      </w:r>
    </w:p>
    <w:p w14:paraId="2EABAEC5" w14:textId="77777777" w:rsidR="00412B9D" w:rsidRPr="00412B9D" w:rsidRDefault="00412B9D" w:rsidP="00412B9D">
      <w:pPr>
        <w:numPr>
          <w:ilvl w:val="0"/>
          <w:numId w:val="28"/>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Office administration</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-1,000</w:t>
      </w:r>
    </w:p>
    <w:p w14:paraId="0B5C7F88" w14:textId="77777777" w:rsidR="00412B9D" w:rsidRPr="00412B9D" w:rsidRDefault="00412B9D" w:rsidP="00412B9D">
      <w:pPr>
        <w:tabs>
          <w:tab w:val="center" w:pos="472"/>
          <w:tab w:val="center" w:pos="3714"/>
          <w:tab w:val="center" w:pos="4534"/>
          <w:tab w:val="center" w:pos="5356"/>
          <w:tab w:val="center" w:pos="6176"/>
          <w:tab w:val="center" w:pos="6997"/>
          <w:tab w:val="center" w:pos="7818"/>
          <w:tab w:val="center" w:pos="8549"/>
          <w:tab w:val="center" w:pos="9460"/>
          <w:tab w:val="center" w:pos="10281"/>
          <w:tab w:val="center" w:pos="11101"/>
          <w:tab w:val="center" w:pos="11922"/>
          <w:tab w:val="center" w:pos="12743"/>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3011 - Gifts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p>
    <w:p w14:paraId="76952E37" w14:textId="77777777" w:rsidR="00412B9D" w:rsidRPr="00412B9D" w:rsidRDefault="00412B9D" w:rsidP="00412B9D">
      <w:pPr>
        <w:spacing w:after="2" w:line="414"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3302 - Local Travel 0 0 0 0 0 0 -5,000 -6,000 0 0 0 0 -11,000 3503 - Software -3,000 0 0 -3,000 0 0 0 -3,500 0 0 0 0 -9,500 3504 - IT Support 0 0 -100 -100 -100 -100 -100 0 0 0 0 0 -500</w:t>
      </w:r>
    </w:p>
    <w:p w14:paraId="541ADB75" w14:textId="77777777" w:rsidR="00412B9D" w:rsidRPr="00412B9D" w:rsidRDefault="00412B9D" w:rsidP="00412B9D">
      <w:pPr>
        <w:numPr>
          <w:ilvl w:val="0"/>
          <w:numId w:val="29"/>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Advertising and promotions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p>
    <w:p w14:paraId="2561EB80" w14:textId="77777777" w:rsidR="00412B9D" w:rsidRPr="00412B9D" w:rsidRDefault="00412B9D" w:rsidP="00412B9D">
      <w:pPr>
        <w:numPr>
          <w:ilvl w:val="0"/>
          <w:numId w:val="29"/>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Brand</w:t>
      </w:r>
      <w:r w:rsidRPr="00412B9D">
        <w:rPr>
          <w:rFonts w:ascii="Times New Roman" w:hAnsi="Times New Roman" w:cs="Times New Roman"/>
          <w:color w:val="000000"/>
          <w:sz w:val="13"/>
          <w:szCs w:val="22"/>
          <w:lang w:eastAsia="en-NZ"/>
        </w:rPr>
        <w:tab/>
        <w:t>-3,000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-6,000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-14,000</w:t>
      </w:r>
    </w:p>
    <w:p w14:paraId="389458BB" w14:textId="77777777" w:rsidR="00412B9D" w:rsidRPr="00412B9D" w:rsidRDefault="00412B9D" w:rsidP="00412B9D">
      <w:pPr>
        <w:numPr>
          <w:ilvl w:val="0"/>
          <w:numId w:val="30"/>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Publication distribution</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-100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-1,000</w:t>
      </w:r>
    </w:p>
    <w:p w14:paraId="2E1CBF7F" w14:textId="77777777" w:rsidR="00412B9D" w:rsidRPr="00412B9D" w:rsidRDefault="00412B9D" w:rsidP="00412B9D">
      <w:pPr>
        <w:numPr>
          <w:ilvl w:val="0"/>
          <w:numId w:val="30"/>
        </w:numPr>
        <w:spacing w:after="2" w:line="413"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Member Communication 0 0 0 0 -200 0 -200 -100 0 0 0 0 -500 3807 - Prizes and awards 0 0 0 0 0 -500 -500 0 0 0 0 0 -1,000 3809 - External Printing 0 0 0 0 0 0 -500 0 0 0 0 0 -500 5001 - Catering 0 0 0 0 0 0 0 -50,000 0 0 0 0 -50,000</w:t>
      </w:r>
    </w:p>
    <w:tbl>
      <w:tblPr>
        <w:tblpPr w:vertAnchor="page" w:horzAnchor="page" w:tblpX="1027" w:tblpY="1099"/>
        <w:tblOverlap w:val="never"/>
        <w:tblW w:w="13625" w:type="dxa"/>
        <w:tblCellMar>
          <w:top w:w="36" w:type="dxa"/>
          <w:left w:w="0" w:type="dxa"/>
          <w:right w:w="24" w:type="dxa"/>
        </w:tblCellMar>
        <w:tblLook w:val="04A0" w:firstRow="1" w:lastRow="0" w:firstColumn="1" w:lastColumn="0" w:noHBand="0" w:noVBand="1"/>
      </w:tblPr>
      <w:tblGrid>
        <w:gridCol w:w="3450"/>
        <w:gridCol w:w="818"/>
        <w:gridCol w:w="827"/>
        <w:gridCol w:w="833"/>
        <w:gridCol w:w="817"/>
        <w:gridCol w:w="818"/>
        <w:gridCol w:w="813"/>
        <w:gridCol w:w="744"/>
        <w:gridCol w:w="910"/>
        <w:gridCol w:w="857"/>
        <w:gridCol w:w="771"/>
        <w:gridCol w:w="829"/>
        <w:gridCol w:w="660"/>
        <w:gridCol w:w="478"/>
      </w:tblGrid>
      <w:tr w:rsidR="006C1A42" w:rsidRPr="006C1A42" w14:paraId="06B4F81D" w14:textId="77777777" w:rsidTr="006C1A42">
        <w:trPr>
          <w:trHeight w:val="243"/>
        </w:trPr>
        <w:tc>
          <w:tcPr>
            <w:tcW w:w="3451" w:type="dxa"/>
            <w:tcBorders>
              <w:top w:val="nil"/>
              <w:left w:val="nil"/>
              <w:bottom w:val="nil"/>
              <w:right w:val="nil"/>
            </w:tcBorders>
            <w:shd w:val="clear" w:color="auto" w:fill="D0D0D0"/>
          </w:tcPr>
          <w:p w14:paraId="1FEB428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Account Type</w:t>
            </w:r>
          </w:p>
        </w:tc>
        <w:tc>
          <w:tcPr>
            <w:tcW w:w="818" w:type="dxa"/>
            <w:tcBorders>
              <w:top w:val="nil"/>
              <w:left w:val="nil"/>
              <w:bottom w:val="nil"/>
              <w:right w:val="nil"/>
            </w:tcBorders>
            <w:shd w:val="clear" w:color="auto" w:fill="D0D0D0"/>
          </w:tcPr>
          <w:p w14:paraId="1F6320C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Oct 2020</w:t>
            </w:r>
          </w:p>
        </w:tc>
        <w:tc>
          <w:tcPr>
            <w:tcW w:w="827" w:type="dxa"/>
            <w:tcBorders>
              <w:top w:val="nil"/>
              <w:left w:val="nil"/>
              <w:bottom w:val="nil"/>
              <w:right w:val="nil"/>
            </w:tcBorders>
            <w:shd w:val="clear" w:color="auto" w:fill="D0D0D0"/>
          </w:tcPr>
          <w:p w14:paraId="38ECA0C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Nov 2020</w:t>
            </w:r>
          </w:p>
        </w:tc>
        <w:tc>
          <w:tcPr>
            <w:tcW w:w="833" w:type="dxa"/>
            <w:tcBorders>
              <w:top w:val="nil"/>
              <w:left w:val="nil"/>
              <w:bottom w:val="nil"/>
              <w:right w:val="nil"/>
            </w:tcBorders>
            <w:shd w:val="clear" w:color="auto" w:fill="D0D0D0"/>
          </w:tcPr>
          <w:p w14:paraId="68E08DC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Dec 2020</w:t>
            </w:r>
          </w:p>
        </w:tc>
        <w:tc>
          <w:tcPr>
            <w:tcW w:w="817" w:type="dxa"/>
            <w:tcBorders>
              <w:top w:val="nil"/>
              <w:left w:val="nil"/>
              <w:bottom w:val="nil"/>
              <w:right w:val="nil"/>
            </w:tcBorders>
            <w:shd w:val="clear" w:color="auto" w:fill="D0D0D0"/>
          </w:tcPr>
          <w:p w14:paraId="09AC71A0"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Jan 2021</w:t>
            </w:r>
          </w:p>
        </w:tc>
        <w:tc>
          <w:tcPr>
            <w:tcW w:w="818" w:type="dxa"/>
            <w:tcBorders>
              <w:top w:val="nil"/>
              <w:left w:val="nil"/>
              <w:bottom w:val="nil"/>
              <w:right w:val="nil"/>
            </w:tcBorders>
            <w:shd w:val="clear" w:color="auto" w:fill="D0D0D0"/>
          </w:tcPr>
          <w:p w14:paraId="378FC88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Feb 2021</w:t>
            </w:r>
          </w:p>
        </w:tc>
        <w:tc>
          <w:tcPr>
            <w:tcW w:w="813" w:type="dxa"/>
            <w:tcBorders>
              <w:top w:val="nil"/>
              <w:left w:val="nil"/>
              <w:bottom w:val="nil"/>
              <w:right w:val="nil"/>
            </w:tcBorders>
            <w:shd w:val="clear" w:color="auto" w:fill="D0D0D0"/>
          </w:tcPr>
          <w:p w14:paraId="220D1F9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Mar 2021</w:t>
            </w:r>
          </w:p>
        </w:tc>
        <w:tc>
          <w:tcPr>
            <w:tcW w:w="744" w:type="dxa"/>
            <w:tcBorders>
              <w:top w:val="nil"/>
              <w:left w:val="nil"/>
              <w:bottom w:val="nil"/>
              <w:right w:val="nil"/>
            </w:tcBorders>
            <w:shd w:val="clear" w:color="auto" w:fill="D0D0D0"/>
          </w:tcPr>
          <w:p w14:paraId="6C80B17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Apr 2021</w:t>
            </w:r>
          </w:p>
        </w:tc>
        <w:tc>
          <w:tcPr>
            <w:tcW w:w="910" w:type="dxa"/>
            <w:tcBorders>
              <w:top w:val="nil"/>
              <w:left w:val="nil"/>
              <w:bottom w:val="nil"/>
              <w:right w:val="nil"/>
            </w:tcBorders>
            <w:shd w:val="clear" w:color="auto" w:fill="D0D0D0"/>
          </w:tcPr>
          <w:p w14:paraId="2024765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May 2021</w:t>
            </w:r>
          </w:p>
        </w:tc>
        <w:tc>
          <w:tcPr>
            <w:tcW w:w="857" w:type="dxa"/>
            <w:tcBorders>
              <w:top w:val="nil"/>
              <w:left w:val="nil"/>
              <w:bottom w:val="nil"/>
              <w:right w:val="nil"/>
            </w:tcBorders>
            <w:shd w:val="clear" w:color="auto" w:fill="D0D0D0"/>
          </w:tcPr>
          <w:p w14:paraId="31DC17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Jun 2021</w:t>
            </w:r>
          </w:p>
        </w:tc>
        <w:tc>
          <w:tcPr>
            <w:tcW w:w="771" w:type="dxa"/>
            <w:tcBorders>
              <w:top w:val="nil"/>
              <w:left w:val="nil"/>
              <w:bottom w:val="nil"/>
              <w:right w:val="nil"/>
            </w:tcBorders>
            <w:shd w:val="clear" w:color="auto" w:fill="D0D0D0"/>
          </w:tcPr>
          <w:p w14:paraId="637329E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Jul 2021</w:t>
            </w:r>
          </w:p>
        </w:tc>
        <w:tc>
          <w:tcPr>
            <w:tcW w:w="829" w:type="dxa"/>
            <w:tcBorders>
              <w:top w:val="nil"/>
              <w:left w:val="nil"/>
              <w:bottom w:val="nil"/>
              <w:right w:val="nil"/>
            </w:tcBorders>
            <w:shd w:val="clear" w:color="auto" w:fill="D0D0D0"/>
          </w:tcPr>
          <w:p w14:paraId="541BD1C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Aug 2021</w:t>
            </w:r>
          </w:p>
        </w:tc>
        <w:tc>
          <w:tcPr>
            <w:tcW w:w="660" w:type="dxa"/>
            <w:tcBorders>
              <w:top w:val="nil"/>
              <w:left w:val="nil"/>
              <w:bottom w:val="nil"/>
              <w:right w:val="nil"/>
            </w:tcBorders>
            <w:shd w:val="clear" w:color="auto" w:fill="D0D0D0"/>
          </w:tcPr>
          <w:p w14:paraId="4A4C462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Sep 2021</w:t>
            </w:r>
          </w:p>
        </w:tc>
        <w:tc>
          <w:tcPr>
            <w:tcW w:w="478" w:type="dxa"/>
            <w:tcBorders>
              <w:top w:val="nil"/>
              <w:left w:val="nil"/>
              <w:bottom w:val="nil"/>
              <w:right w:val="nil"/>
            </w:tcBorders>
            <w:shd w:val="clear" w:color="auto" w:fill="D0D0D0"/>
          </w:tcPr>
          <w:p w14:paraId="6B2BB468"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Total</w:t>
            </w:r>
          </w:p>
        </w:tc>
      </w:tr>
      <w:tr w:rsidR="006C1A42" w:rsidRPr="006C1A42" w14:paraId="53C0F990" w14:textId="77777777" w:rsidTr="006C1A42">
        <w:trPr>
          <w:trHeight w:val="204"/>
        </w:trPr>
        <w:tc>
          <w:tcPr>
            <w:tcW w:w="3451" w:type="dxa"/>
            <w:tcBorders>
              <w:top w:val="nil"/>
              <w:left w:val="nil"/>
              <w:bottom w:val="nil"/>
              <w:right w:val="nil"/>
            </w:tcBorders>
            <w:shd w:val="clear" w:color="auto" w:fill="D0D0D0"/>
          </w:tcPr>
          <w:p w14:paraId="679F2D9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 xml:space="preserve"> </w:t>
            </w:r>
          </w:p>
        </w:tc>
        <w:tc>
          <w:tcPr>
            <w:tcW w:w="818" w:type="dxa"/>
            <w:tcBorders>
              <w:top w:val="nil"/>
              <w:left w:val="nil"/>
              <w:bottom w:val="nil"/>
              <w:right w:val="nil"/>
            </w:tcBorders>
            <w:shd w:val="clear" w:color="auto" w:fill="D0D0D0"/>
          </w:tcPr>
          <w:p w14:paraId="60A5483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27" w:type="dxa"/>
            <w:tcBorders>
              <w:top w:val="nil"/>
              <w:left w:val="nil"/>
              <w:bottom w:val="nil"/>
              <w:right w:val="nil"/>
            </w:tcBorders>
            <w:shd w:val="clear" w:color="auto" w:fill="D0D0D0"/>
          </w:tcPr>
          <w:p w14:paraId="3FCFFC3C"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33" w:type="dxa"/>
            <w:tcBorders>
              <w:top w:val="nil"/>
              <w:left w:val="nil"/>
              <w:bottom w:val="nil"/>
              <w:right w:val="nil"/>
            </w:tcBorders>
            <w:shd w:val="clear" w:color="auto" w:fill="D0D0D0"/>
          </w:tcPr>
          <w:p w14:paraId="290C619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17" w:type="dxa"/>
            <w:tcBorders>
              <w:top w:val="nil"/>
              <w:left w:val="nil"/>
              <w:bottom w:val="nil"/>
              <w:right w:val="nil"/>
            </w:tcBorders>
            <w:shd w:val="clear" w:color="auto" w:fill="D0D0D0"/>
          </w:tcPr>
          <w:p w14:paraId="5B09996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18" w:type="dxa"/>
            <w:tcBorders>
              <w:top w:val="nil"/>
              <w:left w:val="nil"/>
              <w:bottom w:val="nil"/>
              <w:right w:val="nil"/>
            </w:tcBorders>
            <w:shd w:val="clear" w:color="auto" w:fill="D0D0D0"/>
          </w:tcPr>
          <w:p w14:paraId="1A4DF3C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13" w:type="dxa"/>
            <w:tcBorders>
              <w:top w:val="nil"/>
              <w:left w:val="nil"/>
              <w:bottom w:val="nil"/>
              <w:right w:val="nil"/>
            </w:tcBorders>
            <w:shd w:val="clear" w:color="auto" w:fill="D0D0D0"/>
          </w:tcPr>
          <w:p w14:paraId="3B8F104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44" w:type="dxa"/>
            <w:tcBorders>
              <w:top w:val="nil"/>
              <w:left w:val="nil"/>
              <w:bottom w:val="nil"/>
              <w:right w:val="nil"/>
            </w:tcBorders>
            <w:shd w:val="clear" w:color="auto" w:fill="D0D0D0"/>
          </w:tcPr>
          <w:p w14:paraId="7A7184C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910" w:type="dxa"/>
            <w:tcBorders>
              <w:top w:val="nil"/>
              <w:left w:val="nil"/>
              <w:bottom w:val="nil"/>
              <w:right w:val="nil"/>
            </w:tcBorders>
            <w:shd w:val="clear" w:color="auto" w:fill="D0D0D0"/>
          </w:tcPr>
          <w:p w14:paraId="7000D86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57" w:type="dxa"/>
            <w:tcBorders>
              <w:top w:val="nil"/>
              <w:left w:val="nil"/>
              <w:bottom w:val="nil"/>
              <w:right w:val="nil"/>
            </w:tcBorders>
            <w:shd w:val="clear" w:color="auto" w:fill="D0D0D0"/>
          </w:tcPr>
          <w:p w14:paraId="6B7BEF1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71" w:type="dxa"/>
            <w:tcBorders>
              <w:top w:val="nil"/>
              <w:left w:val="nil"/>
              <w:bottom w:val="nil"/>
              <w:right w:val="nil"/>
            </w:tcBorders>
            <w:shd w:val="clear" w:color="auto" w:fill="D0D0D0"/>
          </w:tcPr>
          <w:p w14:paraId="0C8F49C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29" w:type="dxa"/>
            <w:tcBorders>
              <w:top w:val="nil"/>
              <w:left w:val="nil"/>
              <w:bottom w:val="nil"/>
              <w:right w:val="nil"/>
            </w:tcBorders>
            <w:shd w:val="clear" w:color="auto" w:fill="D0D0D0"/>
          </w:tcPr>
          <w:p w14:paraId="700F033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660" w:type="dxa"/>
            <w:tcBorders>
              <w:top w:val="nil"/>
              <w:left w:val="nil"/>
              <w:bottom w:val="nil"/>
              <w:right w:val="nil"/>
            </w:tcBorders>
            <w:shd w:val="clear" w:color="auto" w:fill="D0D0D0"/>
          </w:tcPr>
          <w:p w14:paraId="0AFBCC6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478" w:type="dxa"/>
            <w:tcBorders>
              <w:top w:val="nil"/>
              <w:left w:val="nil"/>
              <w:bottom w:val="nil"/>
              <w:right w:val="nil"/>
            </w:tcBorders>
            <w:shd w:val="clear" w:color="auto" w:fill="D0D0D0"/>
          </w:tcPr>
          <w:p w14:paraId="78DD102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r>
      <w:tr w:rsidR="006C1A42" w:rsidRPr="006C1A42" w14:paraId="77E6FDE7" w14:textId="77777777" w:rsidTr="006C1A42">
        <w:trPr>
          <w:trHeight w:val="222"/>
        </w:trPr>
        <w:tc>
          <w:tcPr>
            <w:tcW w:w="3451" w:type="dxa"/>
            <w:tcBorders>
              <w:top w:val="nil"/>
              <w:left w:val="nil"/>
              <w:bottom w:val="nil"/>
              <w:right w:val="nil"/>
            </w:tcBorders>
            <w:shd w:val="clear" w:color="auto" w:fill="E5F2BF"/>
          </w:tcPr>
          <w:p w14:paraId="2D32E40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7"/>
                <w:szCs w:val="22"/>
                <w:lang w:eastAsia="en-NZ"/>
              </w:rPr>
              <w:t>T357 Transportation Conf 2021</w:t>
            </w:r>
          </w:p>
        </w:tc>
        <w:tc>
          <w:tcPr>
            <w:tcW w:w="818" w:type="dxa"/>
            <w:tcBorders>
              <w:top w:val="nil"/>
              <w:left w:val="nil"/>
              <w:bottom w:val="nil"/>
              <w:right w:val="nil"/>
            </w:tcBorders>
            <w:shd w:val="clear" w:color="auto" w:fill="E5F2BF"/>
          </w:tcPr>
          <w:p w14:paraId="14639F4A"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27" w:type="dxa"/>
            <w:tcBorders>
              <w:top w:val="nil"/>
              <w:left w:val="nil"/>
              <w:bottom w:val="nil"/>
              <w:right w:val="nil"/>
            </w:tcBorders>
            <w:shd w:val="clear" w:color="auto" w:fill="E5F2BF"/>
          </w:tcPr>
          <w:p w14:paraId="4CE2A82F"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33" w:type="dxa"/>
            <w:tcBorders>
              <w:top w:val="nil"/>
              <w:left w:val="nil"/>
              <w:bottom w:val="nil"/>
              <w:right w:val="nil"/>
            </w:tcBorders>
            <w:shd w:val="clear" w:color="auto" w:fill="E5F2BF"/>
          </w:tcPr>
          <w:p w14:paraId="2E5AE5CC"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17" w:type="dxa"/>
            <w:tcBorders>
              <w:top w:val="nil"/>
              <w:left w:val="nil"/>
              <w:bottom w:val="nil"/>
              <w:right w:val="nil"/>
            </w:tcBorders>
            <w:shd w:val="clear" w:color="auto" w:fill="E5F2BF"/>
          </w:tcPr>
          <w:p w14:paraId="702E8AF7"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18" w:type="dxa"/>
            <w:tcBorders>
              <w:top w:val="nil"/>
              <w:left w:val="nil"/>
              <w:bottom w:val="nil"/>
              <w:right w:val="nil"/>
            </w:tcBorders>
            <w:shd w:val="clear" w:color="auto" w:fill="E5F2BF"/>
          </w:tcPr>
          <w:p w14:paraId="449606FD"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13" w:type="dxa"/>
            <w:tcBorders>
              <w:top w:val="nil"/>
              <w:left w:val="nil"/>
              <w:bottom w:val="nil"/>
              <w:right w:val="nil"/>
            </w:tcBorders>
            <w:shd w:val="clear" w:color="auto" w:fill="E5F2BF"/>
          </w:tcPr>
          <w:p w14:paraId="4A96E90F"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44" w:type="dxa"/>
            <w:tcBorders>
              <w:top w:val="nil"/>
              <w:left w:val="nil"/>
              <w:bottom w:val="nil"/>
              <w:right w:val="nil"/>
            </w:tcBorders>
            <w:shd w:val="clear" w:color="auto" w:fill="E5F2BF"/>
          </w:tcPr>
          <w:p w14:paraId="1A77B36D"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910" w:type="dxa"/>
            <w:tcBorders>
              <w:top w:val="nil"/>
              <w:left w:val="nil"/>
              <w:bottom w:val="nil"/>
              <w:right w:val="nil"/>
            </w:tcBorders>
            <w:shd w:val="clear" w:color="auto" w:fill="E5F2BF"/>
          </w:tcPr>
          <w:p w14:paraId="7D2B214E"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57" w:type="dxa"/>
            <w:tcBorders>
              <w:top w:val="nil"/>
              <w:left w:val="nil"/>
              <w:bottom w:val="nil"/>
              <w:right w:val="nil"/>
            </w:tcBorders>
            <w:shd w:val="clear" w:color="auto" w:fill="E5F2BF"/>
          </w:tcPr>
          <w:p w14:paraId="7AA99CD3"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71" w:type="dxa"/>
            <w:tcBorders>
              <w:top w:val="nil"/>
              <w:left w:val="nil"/>
              <w:bottom w:val="nil"/>
              <w:right w:val="nil"/>
            </w:tcBorders>
            <w:shd w:val="clear" w:color="auto" w:fill="E5F2BF"/>
          </w:tcPr>
          <w:p w14:paraId="57F255A5"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29" w:type="dxa"/>
            <w:tcBorders>
              <w:top w:val="nil"/>
              <w:left w:val="nil"/>
              <w:bottom w:val="nil"/>
              <w:right w:val="nil"/>
            </w:tcBorders>
            <w:shd w:val="clear" w:color="auto" w:fill="E5F2BF"/>
          </w:tcPr>
          <w:p w14:paraId="06CC72B0"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660" w:type="dxa"/>
            <w:tcBorders>
              <w:top w:val="nil"/>
              <w:left w:val="nil"/>
              <w:bottom w:val="nil"/>
              <w:right w:val="nil"/>
            </w:tcBorders>
            <w:shd w:val="clear" w:color="auto" w:fill="E5F2BF"/>
          </w:tcPr>
          <w:p w14:paraId="6C5871F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478" w:type="dxa"/>
            <w:tcBorders>
              <w:top w:val="nil"/>
              <w:left w:val="nil"/>
              <w:bottom w:val="nil"/>
              <w:right w:val="nil"/>
            </w:tcBorders>
            <w:shd w:val="clear" w:color="auto" w:fill="E5F2BF"/>
          </w:tcPr>
          <w:p w14:paraId="181850F8"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r>
    </w:tbl>
    <w:p w14:paraId="73A76F84" w14:textId="77777777" w:rsidR="00412B9D" w:rsidRPr="00412B9D" w:rsidRDefault="00412B9D" w:rsidP="00412B9D">
      <w:pPr>
        <w:spacing w:line="414"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5002 - Equipment &amp; Services Hire 0 0 0 0 0 0 -25,000 -40,000 0 0 0 0 -65,000 5003 - Function Administration 0 0 0 0 0 0 -5,000 -20,000 0 0 0 0 -25,000</w:t>
      </w:r>
    </w:p>
    <w:p w14:paraId="796E0AAB" w14:textId="77777777" w:rsidR="00412B9D" w:rsidRPr="00412B9D" w:rsidRDefault="00412B9D" w:rsidP="00412B9D">
      <w:pPr>
        <w:tabs>
          <w:tab w:val="center" w:pos="1190"/>
          <w:tab w:val="center" w:pos="3714"/>
          <w:tab w:val="center" w:pos="4534"/>
          <w:tab w:val="center" w:pos="5356"/>
          <w:tab w:val="center" w:pos="6086"/>
          <w:tab w:val="center" w:pos="6907"/>
          <w:tab w:val="center" w:pos="7728"/>
          <w:tab w:val="center" w:pos="8549"/>
          <w:tab w:val="center" w:pos="9318"/>
          <w:tab w:val="center" w:pos="10282"/>
          <w:tab w:val="center" w:pos="11102"/>
          <w:tab w:val="center" w:pos="11923"/>
          <w:tab w:val="center" w:pos="12744"/>
          <w:tab w:val="right" w:pos="13427"/>
        </w:tabs>
        <w:spacing w:after="542"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5004 - Consumables &amp; miscellaneous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-4,000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-6,000</w:t>
      </w:r>
    </w:p>
    <w:p w14:paraId="0D9C3BBC" w14:textId="38B55392" w:rsidR="00412B9D" w:rsidRPr="00412B9D" w:rsidRDefault="00412B9D" w:rsidP="00412B9D">
      <w:pPr>
        <w:tabs>
          <w:tab w:val="center" w:pos="7643"/>
          <w:tab w:val="center" w:pos="8440"/>
          <w:tab w:val="center" w:pos="9223"/>
          <w:tab w:val="center" w:pos="12741"/>
          <w:tab w:val="right" w:pos="13427"/>
        </w:tabs>
        <w:spacing w:after="514" w:line="265" w:lineRule="auto"/>
        <w:ind w:right="-13"/>
        <w:jc w:val="left"/>
        <w:rPr>
          <w:rFonts w:ascii="Calibri" w:eastAsia="Calibri" w:hAnsi="Calibri" w:cs="Calibri"/>
          <w:color w:val="000000"/>
          <w:sz w:val="22"/>
          <w:szCs w:val="22"/>
          <w:lang w:eastAsia="en-NZ"/>
        </w:rPr>
      </w:pPr>
      <w:r>
        <w:rPr>
          <w:noProof/>
        </w:rPr>
        <w:pict w14:anchorId="03D90C31">
          <v:shape id="Picture 104562" o:spid="_x0000_s1044" type="#_x0000_t75" style="position:absolute;margin-left:-9.25pt;margin-top:-22.7pt;width:682.1pt;height:166.8pt;z-index:10;visibility:visible;mso-wrap-style:square;mso-wrap-distance-left:9pt;mso-wrap-distance-top:0;mso-wrap-distance-right:9pt;mso-wrap-distance-bottom:0;mso-position-horizontal:absolute;mso-position-horizontal-relative:text;mso-position-vertical:absolute;mso-position-vertical-relative:text" o:allowoverlap="f">
            <v:imagedata r:id="rId142" o:title=""/>
            <w10:wrap type="square"/>
          </v:shape>
        </w:pict>
      </w:r>
      <w:r>
        <w:rPr>
          <w:noProof/>
        </w:rPr>
        <w:pict w14:anchorId="0904AEC1">
          <v:shape id="Picture 104564" o:spid="_x0000_s1043" type="#_x0000_t75" style="position:absolute;margin-left:-9.25pt;margin-top:-3.9pt;width:682.1pt;height:158.9pt;z-index:11;visibility:visible;mso-wrap-style:square;mso-wrap-distance-left:9pt;mso-wrap-distance-top:0;mso-wrap-distance-right:9pt;mso-wrap-distance-bottom:0;mso-position-horizontal:absolute;mso-position-horizontal-relative:text;mso-position-vertical:absolute;mso-position-vertical-relative:text" o:allowoverlap="f">
            <v:imagedata r:id="rId143" o:title=""/>
            <w10:wrap type="square"/>
          </v:shape>
        </w:pict>
      </w: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4"/>
          <w:szCs w:val="22"/>
          <w:lang w:eastAsia="en-NZ"/>
        </w:rPr>
        <w:t>28,400</w:t>
      </w:r>
      <w:r w:rsidRPr="00412B9D">
        <w:rPr>
          <w:rFonts w:ascii="Times New Roman" w:hAnsi="Times New Roman" w:cs="Times New Roman"/>
          <w:color w:val="000000"/>
          <w:sz w:val="14"/>
          <w:szCs w:val="22"/>
          <w:lang w:eastAsia="en-NZ"/>
        </w:rPr>
        <w:tab/>
        <w:t>-16,500</w:t>
      </w:r>
      <w:r w:rsidRPr="00412B9D">
        <w:rPr>
          <w:rFonts w:ascii="Times New Roman" w:hAnsi="Times New Roman" w:cs="Times New Roman"/>
          <w:color w:val="000000"/>
          <w:sz w:val="14"/>
          <w:szCs w:val="22"/>
          <w:lang w:eastAsia="en-NZ"/>
        </w:rPr>
        <w:tab/>
        <w:t>-102,900</w:t>
      </w:r>
      <w:r w:rsidRPr="00412B9D">
        <w:rPr>
          <w:rFonts w:ascii="Times New Roman" w:hAnsi="Times New Roman" w:cs="Times New Roman"/>
          <w:color w:val="000000"/>
          <w:sz w:val="14"/>
          <w:szCs w:val="22"/>
          <w:lang w:eastAsia="en-NZ"/>
        </w:rPr>
        <w:tab/>
        <w:t>0</w:t>
      </w:r>
      <w:r w:rsidRPr="00412B9D">
        <w:rPr>
          <w:rFonts w:ascii="Times New Roman" w:hAnsi="Times New Roman" w:cs="Times New Roman"/>
          <w:color w:val="000000"/>
          <w:sz w:val="14"/>
          <w:szCs w:val="22"/>
          <w:lang w:eastAsia="en-NZ"/>
        </w:rPr>
        <w:tab/>
        <w:t>0</w:t>
      </w:r>
    </w:p>
    <w:p w14:paraId="3DAC4748" w14:textId="77777777" w:rsidR="00412B9D" w:rsidRPr="00412B9D" w:rsidRDefault="00412B9D" w:rsidP="00412B9D">
      <w:pPr>
        <w:spacing w:line="416"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xml:space="preserve">1032 - Sponsorship 10,000 11,580 </w:t>
      </w:r>
      <w:r w:rsidRPr="00412B9D">
        <w:rPr>
          <w:rFonts w:ascii="Times New Roman" w:hAnsi="Times New Roman" w:cs="Times New Roman"/>
          <w:color w:val="000000"/>
          <w:sz w:val="13"/>
          <w:szCs w:val="22"/>
          <w:lang w:eastAsia="en-NZ"/>
        </w:rPr>
        <w:lastRenderedPageBreak/>
        <w:t>0 0 0 0 0 0 0 0 0 0 21,580 2005 - Member meetings &amp; functions 0 0 0 -300 0 0 0 0 0 0 -300 0 -600 3008 - Profess development &amp; training 0 0 0 0 -5,000 0 0 0 0 -4,000 0 0 -9,000</w:t>
      </w:r>
    </w:p>
    <w:p w14:paraId="15376089" w14:textId="77777777" w:rsidR="00412B9D" w:rsidRPr="00412B9D" w:rsidRDefault="00412B9D" w:rsidP="00412B9D">
      <w:pPr>
        <w:spacing w:line="415"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3302 - Local Travel 0 0 0 -3,000 0 0 0 0 0 0 -3,000 0 -6,000 3504 - IT Support 0 0 0 0 0 0 0 0 0 0 0 -6,000 -6,000 3807 - Prizes and awards 0 -200 0 0 0 0 0 0 0 0 0 0 -200 5001 - Catering -2,500 -10,200 0 0 0 0 0 0 0 0 0 0 -12,700 5002 - Equipment &amp; Services Hire 0 -500 0 0 0 0 0 0 0 0 0 0 -500</w:t>
      </w:r>
    </w:p>
    <w:p w14:paraId="087F3746" w14:textId="77777777" w:rsidR="00412B9D" w:rsidRPr="00412B9D" w:rsidRDefault="00412B9D" w:rsidP="00412B9D">
      <w:pPr>
        <w:tabs>
          <w:tab w:val="center" w:pos="1139"/>
          <w:tab w:val="center" w:pos="3714"/>
          <w:tab w:val="center" w:pos="4534"/>
          <w:tab w:val="center" w:pos="5335"/>
          <w:tab w:val="center" w:pos="6176"/>
          <w:tab w:val="center" w:pos="6998"/>
          <w:tab w:val="center" w:pos="7677"/>
          <w:tab w:val="center" w:pos="8639"/>
          <w:tab w:val="center" w:pos="9318"/>
          <w:tab w:val="center" w:pos="10191"/>
          <w:tab w:val="center" w:pos="11102"/>
          <w:tab w:val="center" w:pos="11781"/>
          <w:tab w:val="center" w:pos="12654"/>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5005 - Professional Fees, Speakers</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-4,500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-5,000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-3,000</w:t>
      </w:r>
      <w:r w:rsidRPr="00412B9D">
        <w:rPr>
          <w:rFonts w:ascii="Times New Roman" w:hAnsi="Times New Roman" w:cs="Times New Roman"/>
          <w:color w:val="000000"/>
          <w:sz w:val="13"/>
          <w:szCs w:val="22"/>
          <w:lang w:eastAsia="en-NZ"/>
        </w:rPr>
        <w:tab/>
        <w:t>-500</w:t>
      </w:r>
      <w:r w:rsidRPr="00412B9D">
        <w:rPr>
          <w:rFonts w:ascii="Times New Roman" w:hAnsi="Times New Roman" w:cs="Times New Roman"/>
          <w:color w:val="000000"/>
          <w:sz w:val="13"/>
          <w:szCs w:val="22"/>
          <w:lang w:eastAsia="en-NZ"/>
        </w:rPr>
        <w:tab/>
        <w:t>-13,505</w:t>
      </w:r>
    </w:p>
    <w:p w14:paraId="13782132" w14:textId="77777777" w:rsidR="00412B9D" w:rsidRPr="00412B9D" w:rsidRDefault="00412B9D" w:rsidP="00412B9D">
      <w:pPr>
        <w:tabs>
          <w:tab w:val="center" w:pos="655"/>
          <w:tab w:val="center" w:pos="4359"/>
          <w:tab w:val="center" w:pos="5356"/>
          <w:tab w:val="center" w:pos="6178"/>
          <w:tab w:val="center" w:pos="6998"/>
          <w:tab w:val="center" w:pos="7818"/>
          <w:tab w:val="center" w:pos="8640"/>
          <w:tab w:val="center" w:pos="9460"/>
          <w:tab w:val="center" w:pos="10282"/>
          <w:tab w:val="center" w:pos="11102"/>
          <w:tab w:val="center" w:pos="11923"/>
          <w:tab w:val="center" w:pos="12743"/>
          <w:tab w:val="right" w:pos="13427"/>
        </w:tabs>
        <w:spacing w:after="91" w:line="265" w:lineRule="auto"/>
        <w:ind w:right="-11"/>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3"/>
          <w:szCs w:val="22"/>
          <w:lang w:eastAsia="en-NZ"/>
        </w:rPr>
        <w:t>5008 - Venue Hire</w:t>
      </w:r>
      <w:r w:rsidRPr="00412B9D">
        <w:rPr>
          <w:rFonts w:ascii="Times New Roman" w:hAnsi="Times New Roman" w:cs="Times New Roman"/>
          <w:color w:val="000000"/>
          <w:sz w:val="13"/>
          <w:szCs w:val="22"/>
          <w:lang w:eastAsia="en-NZ"/>
        </w:rPr>
        <w:tab/>
        <w:t>-10,520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-13,020</w:t>
      </w:r>
    </w:p>
    <w:p w14:paraId="029E2773" w14:textId="77777777" w:rsidR="00412B9D" w:rsidRPr="00412B9D" w:rsidRDefault="00412B9D" w:rsidP="00412B9D">
      <w:pPr>
        <w:tabs>
          <w:tab w:val="center" w:pos="4397"/>
          <w:tab w:val="center" w:pos="8636"/>
          <w:tab w:val="right" w:pos="13427"/>
        </w:tabs>
        <w:spacing w:after="514" w:line="265" w:lineRule="auto"/>
        <w:ind w:right="-13"/>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4"/>
          <w:szCs w:val="22"/>
          <w:lang w:eastAsia="en-NZ"/>
        </w:rPr>
        <w:t>9,660</w:t>
      </w:r>
      <w:r w:rsidRPr="00412B9D">
        <w:rPr>
          <w:rFonts w:ascii="Times New Roman" w:hAnsi="Times New Roman" w:cs="Times New Roman"/>
          <w:color w:val="000000"/>
          <w:sz w:val="14"/>
          <w:szCs w:val="22"/>
          <w:lang w:eastAsia="en-NZ"/>
        </w:rPr>
        <w:tab/>
        <w:t>0</w:t>
      </w:r>
      <w:r w:rsidRPr="00412B9D">
        <w:rPr>
          <w:rFonts w:ascii="Times New Roman" w:hAnsi="Times New Roman" w:cs="Times New Roman"/>
          <w:color w:val="000000"/>
          <w:sz w:val="14"/>
          <w:szCs w:val="22"/>
          <w:lang w:eastAsia="en-NZ"/>
        </w:rPr>
        <w:tab/>
        <w:t>-3,720</w:t>
      </w:r>
    </w:p>
    <w:p w14:paraId="085C27AB" w14:textId="77777777" w:rsidR="00412B9D" w:rsidRPr="00412B9D" w:rsidRDefault="00412B9D" w:rsidP="00412B9D">
      <w:pPr>
        <w:numPr>
          <w:ilvl w:val="0"/>
          <w:numId w:val="31"/>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Conf &amp; events income</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27,000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27,000</w:t>
      </w:r>
    </w:p>
    <w:p w14:paraId="526A8A23" w14:textId="77777777" w:rsidR="00412B9D" w:rsidRPr="00412B9D" w:rsidRDefault="00412B9D" w:rsidP="00412B9D">
      <w:pPr>
        <w:numPr>
          <w:ilvl w:val="0"/>
          <w:numId w:val="31"/>
        </w:numPr>
        <w:spacing w:after="91" w:line="265" w:lineRule="auto"/>
        <w:ind w:right="-11" w:hanging="312"/>
        <w:jc w:val="left"/>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 Sponsorship</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4,000</w:t>
      </w:r>
      <w:r w:rsidRPr="00412B9D">
        <w:rPr>
          <w:rFonts w:ascii="Times New Roman" w:hAnsi="Times New Roman" w:cs="Times New Roman"/>
          <w:color w:val="000000"/>
          <w:sz w:val="13"/>
          <w:szCs w:val="22"/>
          <w:lang w:eastAsia="en-NZ"/>
        </w:rPr>
        <w:tab/>
        <w:t>4,500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0</w:t>
      </w:r>
      <w:r w:rsidRPr="00412B9D">
        <w:rPr>
          <w:rFonts w:ascii="Times New Roman" w:hAnsi="Times New Roman" w:cs="Times New Roman"/>
          <w:color w:val="000000"/>
          <w:sz w:val="13"/>
          <w:szCs w:val="22"/>
          <w:lang w:eastAsia="en-NZ"/>
        </w:rPr>
        <w:tab/>
        <w:t>8,500</w:t>
      </w:r>
    </w:p>
    <w:p w14:paraId="5C424854" w14:textId="77777777" w:rsidR="00412B9D" w:rsidRPr="00412B9D" w:rsidRDefault="00412B9D" w:rsidP="00412B9D">
      <w:pPr>
        <w:spacing w:after="1" w:line="413"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2005 - Member meetings &amp; functions 0 0 0 0 0 -500 0 0 0 0 0 -1,500 -2,000 2505 - Consultants &amp; Prof Services -10,000 -3,000 0 0 0 0 0 -3,500 0 -3,500 0 0 -20,000</w:t>
      </w:r>
    </w:p>
    <w:tbl>
      <w:tblPr>
        <w:tblpPr w:vertAnchor="page" w:horzAnchor="page" w:tblpX="1027" w:tblpY="1099"/>
        <w:tblOverlap w:val="never"/>
        <w:tblW w:w="13625" w:type="dxa"/>
        <w:tblCellMar>
          <w:top w:w="36" w:type="dxa"/>
          <w:left w:w="0" w:type="dxa"/>
          <w:right w:w="24" w:type="dxa"/>
        </w:tblCellMar>
        <w:tblLook w:val="04A0" w:firstRow="1" w:lastRow="0" w:firstColumn="1" w:lastColumn="0" w:noHBand="0" w:noVBand="1"/>
      </w:tblPr>
      <w:tblGrid>
        <w:gridCol w:w="3371"/>
        <w:gridCol w:w="874"/>
        <w:gridCol w:w="821"/>
        <w:gridCol w:w="863"/>
        <w:gridCol w:w="817"/>
        <w:gridCol w:w="783"/>
        <w:gridCol w:w="768"/>
        <w:gridCol w:w="732"/>
        <w:gridCol w:w="962"/>
        <w:gridCol w:w="896"/>
        <w:gridCol w:w="746"/>
        <w:gridCol w:w="768"/>
        <w:gridCol w:w="646"/>
        <w:gridCol w:w="578"/>
      </w:tblGrid>
      <w:tr w:rsidR="006C1A42" w:rsidRPr="006C1A42" w14:paraId="007B6A4B" w14:textId="77777777" w:rsidTr="006C1A42">
        <w:trPr>
          <w:trHeight w:val="243"/>
        </w:trPr>
        <w:tc>
          <w:tcPr>
            <w:tcW w:w="3372" w:type="dxa"/>
            <w:tcBorders>
              <w:top w:val="nil"/>
              <w:left w:val="nil"/>
              <w:bottom w:val="nil"/>
              <w:right w:val="nil"/>
            </w:tcBorders>
            <w:shd w:val="clear" w:color="auto" w:fill="D0D0D0"/>
          </w:tcPr>
          <w:p w14:paraId="75DDB772"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Account Type</w:t>
            </w:r>
          </w:p>
        </w:tc>
        <w:tc>
          <w:tcPr>
            <w:tcW w:w="874" w:type="dxa"/>
            <w:tcBorders>
              <w:top w:val="nil"/>
              <w:left w:val="nil"/>
              <w:bottom w:val="nil"/>
              <w:right w:val="nil"/>
            </w:tcBorders>
            <w:shd w:val="clear" w:color="auto" w:fill="D0D0D0"/>
          </w:tcPr>
          <w:p w14:paraId="55D3970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Oct 2020</w:t>
            </w:r>
          </w:p>
        </w:tc>
        <w:tc>
          <w:tcPr>
            <w:tcW w:w="821" w:type="dxa"/>
            <w:tcBorders>
              <w:top w:val="nil"/>
              <w:left w:val="nil"/>
              <w:bottom w:val="nil"/>
              <w:right w:val="nil"/>
            </w:tcBorders>
            <w:shd w:val="clear" w:color="auto" w:fill="D0D0D0"/>
          </w:tcPr>
          <w:p w14:paraId="3157040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Nov 2020</w:t>
            </w:r>
          </w:p>
        </w:tc>
        <w:tc>
          <w:tcPr>
            <w:tcW w:w="863" w:type="dxa"/>
            <w:tcBorders>
              <w:top w:val="nil"/>
              <w:left w:val="nil"/>
              <w:bottom w:val="nil"/>
              <w:right w:val="nil"/>
            </w:tcBorders>
            <w:shd w:val="clear" w:color="auto" w:fill="D0D0D0"/>
          </w:tcPr>
          <w:p w14:paraId="7242316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Dec 2020</w:t>
            </w:r>
          </w:p>
        </w:tc>
        <w:tc>
          <w:tcPr>
            <w:tcW w:w="817" w:type="dxa"/>
            <w:tcBorders>
              <w:top w:val="nil"/>
              <w:left w:val="nil"/>
              <w:bottom w:val="nil"/>
              <w:right w:val="nil"/>
            </w:tcBorders>
            <w:shd w:val="clear" w:color="auto" w:fill="D0D0D0"/>
          </w:tcPr>
          <w:p w14:paraId="706DDA0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Jan 2021</w:t>
            </w:r>
          </w:p>
        </w:tc>
        <w:tc>
          <w:tcPr>
            <w:tcW w:w="783" w:type="dxa"/>
            <w:tcBorders>
              <w:top w:val="nil"/>
              <w:left w:val="nil"/>
              <w:bottom w:val="nil"/>
              <w:right w:val="nil"/>
            </w:tcBorders>
            <w:shd w:val="clear" w:color="auto" w:fill="D0D0D0"/>
          </w:tcPr>
          <w:p w14:paraId="41519BB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Feb 2021</w:t>
            </w:r>
          </w:p>
        </w:tc>
        <w:tc>
          <w:tcPr>
            <w:tcW w:w="768" w:type="dxa"/>
            <w:tcBorders>
              <w:top w:val="nil"/>
              <w:left w:val="nil"/>
              <w:bottom w:val="nil"/>
              <w:right w:val="nil"/>
            </w:tcBorders>
            <w:shd w:val="clear" w:color="auto" w:fill="D0D0D0"/>
          </w:tcPr>
          <w:p w14:paraId="72CF108B"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Mar 2021</w:t>
            </w:r>
          </w:p>
        </w:tc>
        <w:tc>
          <w:tcPr>
            <w:tcW w:w="732" w:type="dxa"/>
            <w:tcBorders>
              <w:top w:val="nil"/>
              <w:left w:val="nil"/>
              <w:bottom w:val="nil"/>
              <w:right w:val="nil"/>
            </w:tcBorders>
            <w:shd w:val="clear" w:color="auto" w:fill="D0D0D0"/>
          </w:tcPr>
          <w:p w14:paraId="0CBAA1A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Apr 2021</w:t>
            </w:r>
          </w:p>
        </w:tc>
        <w:tc>
          <w:tcPr>
            <w:tcW w:w="962" w:type="dxa"/>
            <w:tcBorders>
              <w:top w:val="nil"/>
              <w:left w:val="nil"/>
              <w:bottom w:val="nil"/>
              <w:right w:val="nil"/>
            </w:tcBorders>
            <w:shd w:val="clear" w:color="auto" w:fill="D0D0D0"/>
          </w:tcPr>
          <w:p w14:paraId="6ED75E2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May 2021</w:t>
            </w:r>
          </w:p>
        </w:tc>
        <w:tc>
          <w:tcPr>
            <w:tcW w:w="896" w:type="dxa"/>
            <w:tcBorders>
              <w:top w:val="nil"/>
              <w:left w:val="nil"/>
              <w:bottom w:val="nil"/>
              <w:right w:val="nil"/>
            </w:tcBorders>
            <w:shd w:val="clear" w:color="auto" w:fill="D0D0D0"/>
          </w:tcPr>
          <w:p w14:paraId="5743CEA4"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Jun 2021</w:t>
            </w:r>
          </w:p>
        </w:tc>
        <w:tc>
          <w:tcPr>
            <w:tcW w:w="746" w:type="dxa"/>
            <w:tcBorders>
              <w:top w:val="nil"/>
              <w:left w:val="nil"/>
              <w:bottom w:val="nil"/>
              <w:right w:val="nil"/>
            </w:tcBorders>
            <w:shd w:val="clear" w:color="auto" w:fill="D0D0D0"/>
          </w:tcPr>
          <w:p w14:paraId="5F5B46B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Jul 2021</w:t>
            </w:r>
          </w:p>
        </w:tc>
        <w:tc>
          <w:tcPr>
            <w:tcW w:w="768" w:type="dxa"/>
            <w:tcBorders>
              <w:top w:val="nil"/>
              <w:left w:val="nil"/>
              <w:bottom w:val="nil"/>
              <w:right w:val="nil"/>
            </w:tcBorders>
            <w:shd w:val="clear" w:color="auto" w:fill="D0D0D0"/>
          </w:tcPr>
          <w:p w14:paraId="4BB4ABDA"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Aug 2021</w:t>
            </w:r>
          </w:p>
        </w:tc>
        <w:tc>
          <w:tcPr>
            <w:tcW w:w="646" w:type="dxa"/>
            <w:tcBorders>
              <w:top w:val="nil"/>
              <w:left w:val="nil"/>
              <w:bottom w:val="nil"/>
              <w:right w:val="nil"/>
            </w:tcBorders>
            <w:shd w:val="clear" w:color="auto" w:fill="D0D0D0"/>
          </w:tcPr>
          <w:p w14:paraId="6D31AE1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Sep 2021</w:t>
            </w:r>
          </w:p>
        </w:tc>
        <w:tc>
          <w:tcPr>
            <w:tcW w:w="578" w:type="dxa"/>
            <w:tcBorders>
              <w:top w:val="nil"/>
              <w:left w:val="nil"/>
              <w:bottom w:val="nil"/>
              <w:right w:val="nil"/>
            </w:tcBorders>
            <w:shd w:val="clear" w:color="auto" w:fill="D0D0D0"/>
          </w:tcPr>
          <w:p w14:paraId="25EFED9D" w14:textId="77777777" w:rsidR="00412B9D" w:rsidRPr="00412B9D" w:rsidRDefault="00412B9D" w:rsidP="006C1A42">
            <w:pPr>
              <w:spacing w:line="259" w:lineRule="auto"/>
              <w:jc w:val="righ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Total</w:t>
            </w:r>
          </w:p>
        </w:tc>
      </w:tr>
      <w:tr w:rsidR="006C1A42" w:rsidRPr="006C1A42" w14:paraId="1EC01B8F" w14:textId="77777777" w:rsidTr="006C1A42">
        <w:trPr>
          <w:trHeight w:val="204"/>
        </w:trPr>
        <w:tc>
          <w:tcPr>
            <w:tcW w:w="3372" w:type="dxa"/>
            <w:tcBorders>
              <w:top w:val="nil"/>
              <w:left w:val="nil"/>
              <w:bottom w:val="nil"/>
              <w:right w:val="nil"/>
            </w:tcBorders>
            <w:shd w:val="clear" w:color="auto" w:fill="D0D0D0"/>
          </w:tcPr>
          <w:p w14:paraId="19A972F3"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 xml:space="preserve"> </w:t>
            </w:r>
          </w:p>
        </w:tc>
        <w:tc>
          <w:tcPr>
            <w:tcW w:w="874" w:type="dxa"/>
            <w:tcBorders>
              <w:top w:val="nil"/>
              <w:left w:val="nil"/>
              <w:bottom w:val="nil"/>
              <w:right w:val="nil"/>
            </w:tcBorders>
            <w:shd w:val="clear" w:color="auto" w:fill="D0D0D0"/>
          </w:tcPr>
          <w:p w14:paraId="14AB947F"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21" w:type="dxa"/>
            <w:tcBorders>
              <w:top w:val="nil"/>
              <w:left w:val="nil"/>
              <w:bottom w:val="nil"/>
              <w:right w:val="nil"/>
            </w:tcBorders>
            <w:shd w:val="clear" w:color="auto" w:fill="D0D0D0"/>
          </w:tcPr>
          <w:p w14:paraId="156C7E4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63" w:type="dxa"/>
            <w:tcBorders>
              <w:top w:val="nil"/>
              <w:left w:val="nil"/>
              <w:bottom w:val="nil"/>
              <w:right w:val="nil"/>
            </w:tcBorders>
            <w:shd w:val="clear" w:color="auto" w:fill="D0D0D0"/>
          </w:tcPr>
          <w:p w14:paraId="7E362DF7"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17" w:type="dxa"/>
            <w:tcBorders>
              <w:top w:val="nil"/>
              <w:left w:val="nil"/>
              <w:bottom w:val="nil"/>
              <w:right w:val="nil"/>
            </w:tcBorders>
            <w:shd w:val="clear" w:color="auto" w:fill="D0D0D0"/>
          </w:tcPr>
          <w:p w14:paraId="7F8E6B0E"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83" w:type="dxa"/>
            <w:tcBorders>
              <w:top w:val="nil"/>
              <w:left w:val="nil"/>
              <w:bottom w:val="nil"/>
              <w:right w:val="nil"/>
            </w:tcBorders>
            <w:shd w:val="clear" w:color="auto" w:fill="D0D0D0"/>
          </w:tcPr>
          <w:p w14:paraId="15ADE629"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68" w:type="dxa"/>
            <w:tcBorders>
              <w:top w:val="nil"/>
              <w:left w:val="nil"/>
              <w:bottom w:val="nil"/>
              <w:right w:val="nil"/>
            </w:tcBorders>
            <w:shd w:val="clear" w:color="auto" w:fill="D0D0D0"/>
          </w:tcPr>
          <w:p w14:paraId="4B635FE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32" w:type="dxa"/>
            <w:tcBorders>
              <w:top w:val="nil"/>
              <w:left w:val="nil"/>
              <w:bottom w:val="nil"/>
              <w:right w:val="nil"/>
            </w:tcBorders>
            <w:shd w:val="clear" w:color="auto" w:fill="D0D0D0"/>
          </w:tcPr>
          <w:p w14:paraId="3E63E74E"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962" w:type="dxa"/>
            <w:tcBorders>
              <w:top w:val="nil"/>
              <w:left w:val="nil"/>
              <w:bottom w:val="nil"/>
              <w:right w:val="nil"/>
            </w:tcBorders>
            <w:shd w:val="clear" w:color="auto" w:fill="D0D0D0"/>
          </w:tcPr>
          <w:p w14:paraId="19AD7DDF" w14:textId="77777777" w:rsidR="00412B9D" w:rsidRPr="00412B9D" w:rsidRDefault="00412B9D" w:rsidP="006C1A42">
            <w:pPr>
              <w:spacing w:line="259" w:lineRule="auto"/>
              <w:ind w:right="28"/>
              <w:jc w:val="center"/>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896" w:type="dxa"/>
            <w:tcBorders>
              <w:top w:val="nil"/>
              <w:left w:val="nil"/>
              <w:bottom w:val="nil"/>
              <w:right w:val="nil"/>
            </w:tcBorders>
            <w:shd w:val="clear" w:color="auto" w:fill="D0D0D0"/>
          </w:tcPr>
          <w:p w14:paraId="2FC28205"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46" w:type="dxa"/>
            <w:tcBorders>
              <w:top w:val="nil"/>
              <w:left w:val="nil"/>
              <w:bottom w:val="nil"/>
              <w:right w:val="nil"/>
            </w:tcBorders>
            <w:shd w:val="clear" w:color="auto" w:fill="D0D0D0"/>
          </w:tcPr>
          <w:p w14:paraId="5402C186"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768" w:type="dxa"/>
            <w:tcBorders>
              <w:top w:val="nil"/>
              <w:left w:val="nil"/>
              <w:bottom w:val="nil"/>
              <w:right w:val="nil"/>
            </w:tcBorders>
            <w:shd w:val="clear" w:color="auto" w:fill="D0D0D0"/>
          </w:tcPr>
          <w:p w14:paraId="08C70501"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646" w:type="dxa"/>
            <w:tcBorders>
              <w:top w:val="nil"/>
              <w:left w:val="nil"/>
              <w:bottom w:val="nil"/>
              <w:right w:val="nil"/>
            </w:tcBorders>
            <w:shd w:val="clear" w:color="auto" w:fill="D0D0D0"/>
          </w:tcPr>
          <w:p w14:paraId="5617AA3D" w14:textId="77777777" w:rsidR="00412B9D" w:rsidRPr="00412B9D" w:rsidRDefault="00412B9D" w:rsidP="006C1A42">
            <w:pPr>
              <w:spacing w:line="259" w:lineRule="auto"/>
              <w:jc w:val="center"/>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c>
          <w:tcPr>
            <w:tcW w:w="578" w:type="dxa"/>
            <w:tcBorders>
              <w:top w:val="nil"/>
              <w:left w:val="nil"/>
              <w:bottom w:val="nil"/>
              <w:right w:val="nil"/>
            </w:tcBorders>
            <w:shd w:val="clear" w:color="auto" w:fill="D0D0D0"/>
          </w:tcPr>
          <w:p w14:paraId="64EACCCF" w14:textId="77777777" w:rsidR="00412B9D" w:rsidRPr="00412B9D" w:rsidRDefault="00412B9D" w:rsidP="006C1A42">
            <w:pPr>
              <w:spacing w:line="259" w:lineRule="auto"/>
              <w:ind w:right="4"/>
              <w:jc w:val="right"/>
              <w:rPr>
                <w:rFonts w:ascii="Calibri" w:eastAsia="Calibri" w:hAnsi="Calibri" w:cs="Calibri"/>
                <w:color w:val="000000"/>
                <w:sz w:val="22"/>
                <w:szCs w:val="22"/>
                <w:lang w:eastAsia="en-NZ"/>
              </w:rPr>
            </w:pPr>
            <w:r w:rsidRPr="00412B9D">
              <w:rPr>
                <w:rFonts w:ascii="Times New Roman" w:hAnsi="Times New Roman" w:cs="Times New Roman"/>
                <w:color w:val="000000"/>
                <w:sz w:val="11"/>
                <w:szCs w:val="22"/>
                <w:lang w:eastAsia="en-NZ"/>
              </w:rPr>
              <w:t>Budget</w:t>
            </w:r>
          </w:p>
        </w:tc>
      </w:tr>
      <w:tr w:rsidR="006C1A42" w:rsidRPr="006C1A42" w14:paraId="02D72500" w14:textId="77777777" w:rsidTr="006C1A42">
        <w:trPr>
          <w:trHeight w:val="222"/>
        </w:trPr>
        <w:tc>
          <w:tcPr>
            <w:tcW w:w="3372" w:type="dxa"/>
            <w:tcBorders>
              <w:top w:val="nil"/>
              <w:left w:val="nil"/>
              <w:bottom w:val="nil"/>
              <w:right w:val="nil"/>
            </w:tcBorders>
            <w:shd w:val="clear" w:color="auto" w:fill="E5F2BF"/>
          </w:tcPr>
          <w:p w14:paraId="4AEE082D" w14:textId="77777777" w:rsidR="00412B9D" w:rsidRPr="00412B9D" w:rsidRDefault="00412B9D" w:rsidP="006C1A42">
            <w:pPr>
              <w:spacing w:line="259" w:lineRule="auto"/>
              <w:jc w:val="left"/>
              <w:rPr>
                <w:rFonts w:ascii="Calibri" w:eastAsia="Calibri" w:hAnsi="Calibri" w:cs="Calibri"/>
                <w:color w:val="000000"/>
                <w:sz w:val="22"/>
                <w:szCs w:val="22"/>
                <w:lang w:eastAsia="en-NZ"/>
              </w:rPr>
            </w:pPr>
            <w:r w:rsidRPr="00412B9D">
              <w:rPr>
                <w:rFonts w:ascii="Times New Roman" w:hAnsi="Times New Roman" w:cs="Times New Roman"/>
                <w:color w:val="000000"/>
                <w:sz w:val="17"/>
                <w:szCs w:val="22"/>
                <w:lang w:eastAsia="en-NZ"/>
              </w:rPr>
              <w:t>T365 MUGS</w:t>
            </w:r>
          </w:p>
        </w:tc>
        <w:tc>
          <w:tcPr>
            <w:tcW w:w="874" w:type="dxa"/>
            <w:tcBorders>
              <w:top w:val="nil"/>
              <w:left w:val="nil"/>
              <w:bottom w:val="nil"/>
              <w:right w:val="nil"/>
            </w:tcBorders>
            <w:shd w:val="clear" w:color="auto" w:fill="E5F2BF"/>
          </w:tcPr>
          <w:p w14:paraId="28BC8E46"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21" w:type="dxa"/>
            <w:tcBorders>
              <w:top w:val="nil"/>
              <w:left w:val="nil"/>
              <w:bottom w:val="nil"/>
              <w:right w:val="nil"/>
            </w:tcBorders>
            <w:shd w:val="clear" w:color="auto" w:fill="E5F2BF"/>
          </w:tcPr>
          <w:p w14:paraId="64AAEACB"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63" w:type="dxa"/>
            <w:tcBorders>
              <w:top w:val="nil"/>
              <w:left w:val="nil"/>
              <w:bottom w:val="nil"/>
              <w:right w:val="nil"/>
            </w:tcBorders>
            <w:shd w:val="clear" w:color="auto" w:fill="E5F2BF"/>
          </w:tcPr>
          <w:p w14:paraId="0BFE660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17" w:type="dxa"/>
            <w:tcBorders>
              <w:top w:val="nil"/>
              <w:left w:val="nil"/>
              <w:bottom w:val="nil"/>
              <w:right w:val="nil"/>
            </w:tcBorders>
            <w:shd w:val="clear" w:color="auto" w:fill="E5F2BF"/>
          </w:tcPr>
          <w:p w14:paraId="399C22A9"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83" w:type="dxa"/>
            <w:tcBorders>
              <w:top w:val="nil"/>
              <w:left w:val="nil"/>
              <w:bottom w:val="nil"/>
              <w:right w:val="nil"/>
            </w:tcBorders>
            <w:shd w:val="clear" w:color="auto" w:fill="E5F2BF"/>
          </w:tcPr>
          <w:p w14:paraId="35EA6F4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68" w:type="dxa"/>
            <w:tcBorders>
              <w:top w:val="nil"/>
              <w:left w:val="nil"/>
              <w:bottom w:val="nil"/>
              <w:right w:val="nil"/>
            </w:tcBorders>
            <w:shd w:val="clear" w:color="auto" w:fill="E5F2BF"/>
          </w:tcPr>
          <w:p w14:paraId="7DBB03D9"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32" w:type="dxa"/>
            <w:tcBorders>
              <w:top w:val="nil"/>
              <w:left w:val="nil"/>
              <w:bottom w:val="nil"/>
              <w:right w:val="nil"/>
            </w:tcBorders>
            <w:shd w:val="clear" w:color="auto" w:fill="E5F2BF"/>
          </w:tcPr>
          <w:p w14:paraId="0A8FA9F9"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962" w:type="dxa"/>
            <w:tcBorders>
              <w:top w:val="nil"/>
              <w:left w:val="nil"/>
              <w:bottom w:val="nil"/>
              <w:right w:val="nil"/>
            </w:tcBorders>
            <w:shd w:val="clear" w:color="auto" w:fill="E5F2BF"/>
          </w:tcPr>
          <w:p w14:paraId="44787EF6"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896" w:type="dxa"/>
            <w:tcBorders>
              <w:top w:val="nil"/>
              <w:left w:val="nil"/>
              <w:bottom w:val="nil"/>
              <w:right w:val="nil"/>
            </w:tcBorders>
            <w:shd w:val="clear" w:color="auto" w:fill="E5F2BF"/>
          </w:tcPr>
          <w:p w14:paraId="5DAB8479"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46" w:type="dxa"/>
            <w:tcBorders>
              <w:top w:val="nil"/>
              <w:left w:val="nil"/>
              <w:bottom w:val="nil"/>
              <w:right w:val="nil"/>
            </w:tcBorders>
            <w:shd w:val="clear" w:color="auto" w:fill="E5F2BF"/>
          </w:tcPr>
          <w:p w14:paraId="1805FF6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768" w:type="dxa"/>
            <w:tcBorders>
              <w:top w:val="nil"/>
              <w:left w:val="nil"/>
              <w:bottom w:val="nil"/>
              <w:right w:val="nil"/>
            </w:tcBorders>
            <w:shd w:val="clear" w:color="auto" w:fill="E5F2BF"/>
          </w:tcPr>
          <w:p w14:paraId="39231BE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646" w:type="dxa"/>
            <w:tcBorders>
              <w:top w:val="nil"/>
              <w:left w:val="nil"/>
              <w:bottom w:val="nil"/>
              <w:right w:val="nil"/>
            </w:tcBorders>
            <w:shd w:val="clear" w:color="auto" w:fill="E5F2BF"/>
          </w:tcPr>
          <w:p w14:paraId="12F1794F"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c>
          <w:tcPr>
            <w:tcW w:w="578" w:type="dxa"/>
            <w:tcBorders>
              <w:top w:val="nil"/>
              <w:left w:val="nil"/>
              <w:bottom w:val="nil"/>
              <w:right w:val="nil"/>
            </w:tcBorders>
            <w:shd w:val="clear" w:color="auto" w:fill="E5F2BF"/>
          </w:tcPr>
          <w:p w14:paraId="54C774C2" w14:textId="77777777" w:rsidR="00412B9D" w:rsidRPr="00412B9D" w:rsidRDefault="00412B9D" w:rsidP="006C1A42">
            <w:pPr>
              <w:spacing w:after="160" w:line="259" w:lineRule="auto"/>
              <w:jc w:val="left"/>
              <w:rPr>
                <w:rFonts w:ascii="Calibri" w:eastAsia="Calibri" w:hAnsi="Calibri" w:cs="Calibri"/>
                <w:color w:val="000000"/>
                <w:sz w:val="22"/>
                <w:szCs w:val="22"/>
                <w:lang w:eastAsia="en-NZ"/>
              </w:rPr>
            </w:pPr>
          </w:p>
        </w:tc>
      </w:tr>
    </w:tbl>
    <w:p w14:paraId="12B32168" w14:textId="77777777" w:rsidR="00412B9D" w:rsidRPr="00412B9D" w:rsidRDefault="00412B9D" w:rsidP="00412B9D">
      <w:pPr>
        <w:spacing w:after="3" w:line="413"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3302 - Local Travel 0 0 0 0 0 -3,000 0 0 0 0 0 0 -3,000 5001 - Catering 0 0 0 0 0 0 0 0 0 0 0 -18,000 -18,000</w:t>
      </w:r>
    </w:p>
    <w:p w14:paraId="7D15534B" w14:textId="77777777" w:rsidR="00412B9D" w:rsidRPr="00412B9D" w:rsidRDefault="00412B9D" w:rsidP="00412B9D">
      <w:pPr>
        <w:spacing w:line="414" w:lineRule="auto"/>
        <w:ind w:right="-11"/>
        <w:rPr>
          <w:rFonts w:ascii="Calibri" w:eastAsia="Calibri" w:hAnsi="Calibri" w:cs="Calibri"/>
          <w:color w:val="000000"/>
          <w:sz w:val="22"/>
          <w:szCs w:val="22"/>
          <w:lang w:eastAsia="en-NZ"/>
        </w:rPr>
      </w:pPr>
      <w:r w:rsidRPr="00412B9D">
        <w:rPr>
          <w:rFonts w:ascii="Times New Roman" w:hAnsi="Times New Roman" w:cs="Times New Roman"/>
          <w:color w:val="000000"/>
          <w:sz w:val="13"/>
          <w:szCs w:val="22"/>
          <w:lang w:eastAsia="en-NZ"/>
        </w:rPr>
        <w:t>5002 - Equipment &amp; Services Hire 0 0 0 0 0 0 0 0 0 0 0 -3,000 -3,000 5005 - Professional Fees, Speakers 0 0 0 0 0 0 0 0 0 -1,500 0 -2,000 -3,500</w:t>
      </w:r>
    </w:p>
    <w:p w14:paraId="36296426" w14:textId="4E22FBF7" w:rsidR="00412B9D" w:rsidRPr="00412B9D" w:rsidRDefault="00412B9D" w:rsidP="00412B9D">
      <w:pPr>
        <w:tabs>
          <w:tab w:val="center" w:pos="5353"/>
          <w:tab w:val="center" w:pos="6173"/>
          <w:tab w:val="center" w:pos="6995"/>
          <w:tab w:val="center" w:pos="8637"/>
          <w:tab w:val="center" w:pos="10999"/>
          <w:tab w:val="center" w:pos="12545"/>
          <w:tab w:val="right" w:pos="13427"/>
        </w:tabs>
        <w:spacing w:after="262" w:line="259" w:lineRule="auto"/>
        <w:jc w:val="left"/>
        <w:rPr>
          <w:rFonts w:ascii="Calibri" w:eastAsia="Calibri" w:hAnsi="Calibri" w:cs="Calibri"/>
          <w:color w:val="000000"/>
          <w:sz w:val="22"/>
          <w:szCs w:val="22"/>
          <w:lang w:eastAsia="en-NZ"/>
        </w:rPr>
      </w:pPr>
      <w:r w:rsidRPr="00412B9D">
        <w:rPr>
          <w:rFonts w:ascii="Calibri" w:eastAsia="Calibri" w:hAnsi="Calibri" w:cs="Calibri"/>
          <w:noProof/>
          <w:color w:val="000000"/>
          <w:sz w:val="22"/>
          <w:szCs w:val="22"/>
          <w:lang w:eastAsia="en-NZ"/>
        </w:rPr>
        <w:pict w14:anchorId="45E71BD1">
          <v:shape id="Picture 104566" o:spid="_x0000_i1052" type="#_x0000_t75" style="width:682.4pt;height:11.8pt;visibility:visible;mso-wrap-style:square">
            <v:imagedata r:id="rId144" o:title=""/>
          </v:shape>
        </w:pict>
      </w:r>
      <w:r w:rsidRPr="00412B9D">
        <w:rPr>
          <w:rFonts w:ascii="Times New Roman" w:hAnsi="Times New Roman" w:cs="Times New Roman"/>
          <w:color w:val="000000"/>
          <w:sz w:val="14"/>
          <w:szCs w:val="22"/>
          <w:lang w:eastAsia="en-NZ"/>
        </w:rPr>
        <w:t>Total - T365 MUGS</w:t>
      </w:r>
      <w:r w:rsidRPr="00412B9D">
        <w:rPr>
          <w:rFonts w:ascii="Times New Roman" w:hAnsi="Times New Roman" w:cs="Times New Roman"/>
          <w:color w:val="000000"/>
          <w:sz w:val="14"/>
          <w:szCs w:val="22"/>
          <w:lang w:eastAsia="en-NZ"/>
        </w:rPr>
        <w:tab/>
        <w:t>0</w:t>
      </w:r>
      <w:r w:rsidRPr="00412B9D">
        <w:rPr>
          <w:rFonts w:ascii="Times New Roman" w:hAnsi="Times New Roman" w:cs="Times New Roman"/>
          <w:color w:val="000000"/>
          <w:sz w:val="14"/>
          <w:szCs w:val="22"/>
          <w:lang w:eastAsia="en-NZ"/>
        </w:rPr>
        <w:tab/>
        <w:t>0</w:t>
      </w:r>
      <w:r w:rsidRPr="00412B9D">
        <w:rPr>
          <w:rFonts w:ascii="Times New Roman" w:hAnsi="Times New Roman" w:cs="Times New Roman"/>
          <w:color w:val="000000"/>
          <w:sz w:val="14"/>
          <w:szCs w:val="22"/>
          <w:lang w:eastAsia="en-NZ"/>
        </w:rPr>
        <w:tab/>
        <w:t>0</w:t>
      </w:r>
      <w:r w:rsidRPr="00412B9D">
        <w:rPr>
          <w:rFonts w:ascii="Times New Roman" w:hAnsi="Times New Roman" w:cs="Times New Roman"/>
          <w:color w:val="000000"/>
          <w:sz w:val="14"/>
          <w:szCs w:val="22"/>
          <w:lang w:eastAsia="en-NZ"/>
        </w:rPr>
        <w:tab/>
        <w:t>0</w:t>
      </w:r>
      <w:r w:rsidRPr="00412B9D">
        <w:rPr>
          <w:rFonts w:ascii="Times New Roman" w:hAnsi="Times New Roman" w:cs="Times New Roman"/>
          <w:color w:val="000000"/>
          <w:sz w:val="14"/>
          <w:szCs w:val="22"/>
          <w:lang w:eastAsia="en-NZ"/>
        </w:rPr>
        <w:tab/>
        <w:t>-500</w:t>
      </w:r>
      <w:r w:rsidRPr="00412B9D">
        <w:rPr>
          <w:rFonts w:ascii="Times New Roman" w:hAnsi="Times New Roman" w:cs="Times New Roman"/>
          <w:color w:val="000000"/>
          <w:sz w:val="14"/>
          <w:szCs w:val="22"/>
          <w:lang w:eastAsia="en-NZ"/>
        </w:rPr>
        <w:tab/>
        <w:t>-24,500</w:t>
      </w:r>
      <w:r w:rsidRPr="00412B9D">
        <w:rPr>
          <w:rFonts w:ascii="Times New Roman" w:hAnsi="Times New Roman" w:cs="Times New Roman"/>
          <w:color w:val="000000"/>
          <w:sz w:val="14"/>
          <w:szCs w:val="22"/>
          <w:lang w:eastAsia="en-NZ"/>
        </w:rPr>
        <w:tab/>
        <w:t>-14,000</w:t>
      </w:r>
    </w:p>
    <w:p w14:paraId="6CF3E20A" w14:textId="77777777" w:rsidR="00412B9D" w:rsidRPr="00412B9D" w:rsidRDefault="00412B9D" w:rsidP="00412B9D">
      <w:pPr>
        <w:tabs>
          <w:tab w:val="center" w:pos="739"/>
          <w:tab w:val="center" w:pos="3473"/>
          <w:tab w:val="center" w:pos="4319"/>
          <w:tab w:val="center" w:pos="5140"/>
          <w:tab w:val="center" w:pos="6073"/>
          <w:tab w:val="center" w:pos="6826"/>
          <w:tab w:val="center" w:pos="7602"/>
          <w:tab w:val="center" w:pos="8397"/>
          <w:tab w:val="center" w:pos="9173"/>
          <w:tab w:val="center" w:pos="10065"/>
          <w:tab w:val="center" w:pos="10930"/>
          <w:tab w:val="center" w:pos="11706"/>
          <w:tab w:val="right" w:pos="13427"/>
        </w:tabs>
        <w:spacing w:line="259" w:lineRule="auto"/>
        <w:jc w:val="left"/>
        <w:rPr>
          <w:rFonts w:ascii="Calibri" w:eastAsia="Calibri" w:hAnsi="Calibri" w:cs="Calibri"/>
          <w:color w:val="000000"/>
          <w:sz w:val="22"/>
          <w:szCs w:val="22"/>
          <w:lang w:eastAsia="en-NZ"/>
        </w:rPr>
      </w:pPr>
      <w:r w:rsidRPr="00412B9D">
        <w:rPr>
          <w:rFonts w:ascii="Calibri" w:eastAsia="Calibri" w:hAnsi="Calibri" w:cs="Calibri"/>
          <w:color w:val="000000"/>
          <w:sz w:val="22"/>
          <w:szCs w:val="22"/>
          <w:lang w:eastAsia="en-NZ"/>
        </w:rPr>
        <w:tab/>
      </w:r>
      <w:r w:rsidRPr="00412B9D">
        <w:rPr>
          <w:rFonts w:ascii="Times New Roman" w:hAnsi="Times New Roman" w:cs="Times New Roman"/>
          <w:color w:val="000000"/>
          <w:sz w:val="17"/>
          <w:szCs w:val="22"/>
          <w:lang w:eastAsia="en-NZ"/>
        </w:rPr>
        <w:t>Total T351-T365</w:t>
      </w:r>
      <w:r w:rsidRPr="00412B9D">
        <w:rPr>
          <w:rFonts w:ascii="Times New Roman" w:hAnsi="Times New Roman" w:cs="Times New Roman"/>
          <w:color w:val="000000"/>
          <w:sz w:val="17"/>
          <w:szCs w:val="22"/>
          <w:lang w:eastAsia="en-NZ"/>
        </w:rPr>
        <w:tab/>
        <w:t>-14,701</w:t>
      </w:r>
      <w:r w:rsidRPr="00412B9D">
        <w:rPr>
          <w:rFonts w:ascii="Times New Roman" w:hAnsi="Times New Roman" w:cs="Times New Roman"/>
          <w:color w:val="000000"/>
          <w:sz w:val="17"/>
          <w:szCs w:val="22"/>
          <w:lang w:eastAsia="en-NZ"/>
        </w:rPr>
        <w:tab/>
        <w:t>12,159</w:t>
      </w:r>
      <w:r w:rsidRPr="00412B9D">
        <w:rPr>
          <w:rFonts w:ascii="Times New Roman" w:hAnsi="Times New Roman" w:cs="Times New Roman"/>
          <w:color w:val="000000"/>
          <w:sz w:val="17"/>
          <w:szCs w:val="22"/>
          <w:lang w:eastAsia="en-NZ"/>
        </w:rPr>
        <w:tab/>
        <w:t>21,669</w:t>
      </w:r>
      <w:r w:rsidRPr="00412B9D">
        <w:rPr>
          <w:rFonts w:ascii="Times New Roman" w:hAnsi="Times New Roman" w:cs="Times New Roman"/>
          <w:color w:val="000000"/>
          <w:sz w:val="17"/>
          <w:szCs w:val="22"/>
          <w:lang w:eastAsia="en-NZ"/>
        </w:rPr>
        <w:tab/>
        <w:t>499</w:t>
      </w:r>
      <w:r w:rsidRPr="00412B9D">
        <w:rPr>
          <w:rFonts w:ascii="Times New Roman" w:hAnsi="Times New Roman" w:cs="Times New Roman"/>
          <w:color w:val="000000"/>
          <w:sz w:val="17"/>
          <w:szCs w:val="22"/>
          <w:lang w:eastAsia="en-NZ"/>
        </w:rPr>
        <w:tab/>
        <w:t>9,399</w:t>
      </w:r>
      <w:r w:rsidRPr="00412B9D">
        <w:rPr>
          <w:rFonts w:ascii="Times New Roman" w:hAnsi="Times New Roman" w:cs="Times New Roman"/>
          <w:color w:val="000000"/>
          <w:sz w:val="17"/>
          <w:szCs w:val="22"/>
          <w:lang w:eastAsia="en-NZ"/>
        </w:rPr>
        <w:tab/>
        <w:t>19,299</w:t>
      </w:r>
      <w:r w:rsidRPr="00412B9D">
        <w:rPr>
          <w:rFonts w:ascii="Times New Roman" w:hAnsi="Times New Roman" w:cs="Times New Roman"/>
          <w:color w:val="000000"/>
          <w:sz w:val="17"/>
          <w:szCs w:val="22"/>
          <w:lang w:eastAsia="en-NZ"/>
        </w:rPr>
        <w:tab/>
        <w:t>-13,102</w:t>
      </w:r>
      <w:r w:rsidRPr="00412B9D">
        <w:rPr>
          <w:rFonts w:ascii="Times New Roman" w:hAnsi="Times New Roman" w:cs="Times New Roman"/>
          <w:color w:val="000000"/>
          <w:sz w:val="17"/>
          <w:szCs w:val="22"/>
          <w:lang w:eastAsia="en-NZ"/>
        </w:rPr>
        <w:tab/>
        <w:t>-111,052</w:t>
      </w:r>
      <w:r w:rsidRPr="00412B9D">
        <w:rPr>
          <w:rFonts w:ascii="Times New Roman" w:hAnsi="Times New Roman" w:cs="Times New Roman"/>
          <w:color w:val="000000"/>
          <w:sz w:val="17"/>
          <w:szCs w:val="22"/>
          <w:lang w:eastAsia="en-NZ"/>
        </w:rPr>
        <w:tab/>
        <w:t>36,898</w:t>
      </w:r>
      <w:r w:rsidRPr="00412B9D">
        <w:rPr>
          <w:rFonts w:ascii="Times New Roman" w:hAnsi="Times New Roman" w:cs="Times New Roman"/>
          <w:color w:val="000000"/>
          <w:sz w:val="17"/>
          <w:szCs w:val="22"/>
          <w:lang w:eastAsia="en-NZ"/>
        </w:rPr>
        <w:tab/>
        <w:t>5,248</w:t>
      </w:r>
      <w:r w:rsidRPr="00412B9D">
        <w:rPr>
          <w:rFonts w:ascii="Times New Roman" w:hAnsi="Times New Roman" w:cs="Times New Roman"/>
          <w:color w:val="000000"/>
          <w:sz w:val="17"/>
          <w:szCs w:val="22"/>
          <w:lang w:eastAsia="en-NZ"/>
        </w:rPr>
        <w:tab/>
        <w:t>51,598</w:t>
      </w:r>
      <w:r w:rsidRPr="00412B9D">
        <w:rPr>
          <w:rFonts w:ascii="Times New Roman" w:hAnsi="Times New Roman" w:cs="Times New Roman"/>
          <w:color w:val="000000"/>
          <w:sz w:val="17"/>
          <w:szCs w:val="22"/>
          <w:lang w:eastAsia="en-NZ"/>
        </w:rPr>
        <w:tab/>
        <w:t>-28,222 -10,308</w:t>
      </w:r>
    </w:p>
    <w:p w14:paraId="758B7214" w14:textId="77777777" w:rsidR="00412B9D" w:rsidRDefault="00412B9D" w:rsidP="00D4552F">
      <w:pPr>
        <w:jc w:val="center"/>
        <w:sectPr w:rsidR="00412B9D" w:rsidSect="00412B9D">
          <w:pgSz w:w="15840" w:h="12240" w:orient="landscape"/>
          <w:pgMar w:top="1440" w:right="352" w:bottom="1440" w:left="1440" w:header="1134" w:footer="539" w:gutter="0"/>
          <w:pgNumType w:start="1"/>
          <w:cols w:space="720"/>
          <w:docGrid w:linePitch="360"/>
        </w:sectPr>
      </w:pPr>
    </w:p>
    <w:p w14:paraId="30BF477A" w14:textId="243738D1" w:rsidR="000B0423" w:rsidRDefault="000B0423" w:rsidP="00D4552F">
      <w:pPr>
        <w:jc w:val="center"/>
      </w:pPr>
    </w:p>
    <w:p w14:paraId="12E01FE4" w14:textId="219F43C9" w:rsidR="000D493A" w:rsidRDefault="000D493A" w:rsidP="000D493A">
      <w:pPr>
        <w:pStyle w:val="Heading4"/>
        <w:numPr>
          <w:ilvl w:val="0"/>
          <w:numId w:val="0"/>
        </w:numPr>
        <w:rPr>
          <w:sz w:val="20"/>
        </w:rPr>
      </w:pPr>
      <w:r>
        <w:rPr>
          <w:sz w:val="20"/>
        </w:rPr>
        <w:br w:type="page"/>
      </w:r>
      <w:r w:rsidR="006C1A42">
        <w:rPr>
          <w:noProof/>
        </w:rPr>
        <w:lastRenderedPageBreak/>
        <w:pict w14:anchorId="7887C597">
          <v:shape id="_x0000_s1026" type="#_x0000_t75" style="position:absolute;left:0;text-align:left;margin-left:131.5pt;margin-top:-15.4pt;width:247pt;height:61pt;z-index:-10">
            <v:imagedata r:id="rId12" o:title="Transportation Group logo"/>
          </v:shape>
        </w:pict>
      </w:r>
    </w:p>
    <w:p w14:paraId="3B342EDE" w14:textId="77777777" w:rsidR="000D493A" w:rsidRDefault="000D493A" w:rsidP="000D493A">
      <w:pPr>
        <w:pStyle w:val="Heading4"/>
        <w:numPr>
          <w:ilvl w:val="0"/>
          <w:numId w:val="0"/>
        </w:numPr>
      </w:pPr>
    </w:p>
    <w:p w14:paraId="13B55772" w14:textId="58353863" w:rsidR="00320612" w:rsidRPr="004863D0" w:rsidRDefault="00320612" w:rsidP="00320612">
      <w:pPr>
        <w:pStyle w:val="Heading4"/>
        <w:numPr>
          <w:ilvl w:val="0"/>
          <w:numId w:val="0"/>
        </w:numPr>
        <w:rPr>
          <w:bCs w:val="0"/>
        </w:rPr>
      </w:pPr>
      <w:r>
        <w:t xml:space="preserve">APPENDIX E – Incoming </w:t>
      </w:r>
      <w:r w:rsidRPr="004863D0">
        <w:rPr>
          <w:bCs w:val="0"/>
        </w:rPr>
        <w:t xml:space="preserve">Chair’s </w:t>
      </w:r>
      <w:r>
        <w:rPr>
          <w:bCs w:val="0"/>
        </w:rPr>
        <w:t>Speech by Bridget Burdett</w:t>
      </w:r>
    </w:p>
    <w:p w14:paraId="461AF6AF" w14:textId="3044A08C" w:rsidR="00312E52" w:rsidRPr="007B1292" w:rsidRDefault="00312E52" w:rsidP="00630226">
      <w:pPr>
        <w:pStyle w:val="p1"/>
        <w:spacing w:before="0" w:beforeAutospacing="0" w:after="0" w:afterAutospacing="0"/>
        <w:jc w:val="both"/>
        <w:rPr>
          <w:rStyle w:val="s1"/>
        </w:rPr>
      </w:pPr>
      <w:r w:rsidRPr="007B1292">
        <w:rPr>
          <w:rStyle w:val="s1"/>
        </w:rPr>
        <w:t>Thank you to the Transportation Group for accepting my nomination as Vice Chair two years ago, and therefore endorsing this two year period as Chair.</w:t>
      </w:r>
    </w:p>
    <w:p w14:paraId="53CFF479" w14:textId="77777777" w:rsidR="00320612" w:rsidRPr="007B1292" w:rsidRDefault="00320612" w:rsidP="00630226">
      <w:pPr>
        <w:pStyle w:val="p1"/>
        <w:spacing w:before="0" w:beforeAutospacing="0" w:after="0" w:afterAutospacing="0"/>
        <w:jc w:val="both"/>
      </w:pPr>
    </w:p>
    <w:p w14:paraId="13766C65" w14:textId="77777777" w:rsidR="00312E52" w:rsidRPr="007B1292" w:rsidRDefault="00312E52" w:rsidP="00630226">
      <w:pPr>
        <w:pStyle w:val="p1"/>
        <w:spacing w:before="0" w:beforeAutospacing="0" w:after="0" w:afterAutospacing="0"/>
        <w:jc w:val="both"/>
      </w:pPr>
      <w:r w:rsidRPr="007B1292">
        <w:rPr>
          <w:rStyle w:val="s1"/>
        </w:rPr>
        <w:t>I’m stepping into some frankly outstanding shoes. Jeanette Ward was the first female Chair of this group. She has led us with dedication, competence, humour and flair. In fact, my respect for this woman led me to pen the following poem</w:t>
      </w:r>
    </w:p>
    <w:p w14:paraId="412929D8" w14:textId="77777777" w:rsidR="00312E52" w:rsidRPr="007B1292" w:rsidRDefault="00312E52" w:rsidP="00312E52">
      <w:pPr>
        <w:pStyle w:val="p1"/>
        <w:spacing w:before="0" w:beforeAutospacing="0" w:after="0" w:afterAutospacing="0"/>
      </w:pPr>
      <w:r w:rsidRPr="007B1292">
        <w:rPr>
          <w:rStyle w:val="s1"/>
        </w:rPr>
        <w:t> </w:t>
      </w:r>
    </w:p>
    <w:p w14:paraId="6337246D" w14:textId="77777777" w:rsidR="00312E52" w:rsidRPr="007B1292" w:rsidRDefault="00312E52" w:rsidP="00312E52">
      <w:pPr>
        <w:pStyle w:val="p1"/>
        <w:spacing w:before="0" w:beforeAutospacing="0" w:after="0" w:afterAutospacing="0"/>
        <w:rPr>
          <w:b/>
          <w:bCs/>
          <w:i/>
          <w:iCs/>
        </w:rPr>
      </w:pPr>
      <w:r w:rsidRPr="007B1292">
        <w:rPr>
          <w:rStyle w:val="s1"/>
          <w:b/>
          <w:bCs/>
          <w:i/>
          <w:iCs/>
        </w:rPr>
        <w:t>She talks the talk and walks the walk And runs and kayaks too</w:t>
      </w:r>
    </w:p>
    <w:p w14:paraId="557D4516" w14:textId="77777777" w:rsidR="00312E52" w:rsidRPr="007B1292" w:rsidRDefault="00312E52" w:rsidP="00312E52">
      <w:pPr>
        <w:pStyle w:val="p1"/>
        <w:spacing w:before="0" w:beforeAutospacing="0" w:after="0" w:afterAutospacing="0"/>
        <w:rPr>
          <w:b/>
          <w:bCs/>
          <w:i/>
          <w:iCs/>
        </w:rPr>
      </w:pPr>
      <w:r w:rsidRPr="007B1292">
        <w:rPr>
          <w:rStyle w:val="s1"/>
          <w:b/>
          <w:bCs/>
          <w:i/>
          <w:iCs/>
        </w:rPr>
        <w:t>But mostly she’s an advocate For what we ought to do</w:t>
      </w:r>
    </w:p>
    <w:p w14:paraId="41D02E84" w14:textId="77777777" w:rsidR="00312E52" w:rsidRPr="007B1292" w:rsidRDefault="00312E52" w:rsidP="00312E52">
      <w:pPr>
        <w:pStyle w:val="p1"/>
        <w:spacing w:before="0" w:beforeAutospacing="0" w:after="0" w:afterAutospacing="0"/>
        <w:rPr>
          <w:b/>
          <w:bCs/>
          <w:i/>
          <w:iCs/>
        </w:rPr>
      </w:pPr>
      <w:r w:rsidRPr="007B1292">
        <w:rPr>
          <w:rStyle w:val="s1"/>
          <w:b/>
          <w:bCs/>
          <w:i/>
          <w:iCs/>
        </w:rPr>
        <w:t> </w:t>
      </w:r>
    </w:p>
    <w:p w14:paraId="6A954967" w14:textId="77777777" w:rsidR="00312E52" w:rsidRPr="007B1292" w:rsidRDefault="00312E52" w:rsidP="00312E52">
      <w:pPr>
        <w:pStyle w:val="p1"/>
        <w:spacing w:before="0" w:beforeAutospacing="0" w:after="0" w:afterAutospacing="0"/>
        <w:rPr>
          <w:b/>
          <w:bCs/>
          <w:i/>
          <w:iCs/>
        </w:rPr>
      </w:pPr>
      <w:r w:rsidRPr="007B1292">
        <w:rPr>
          <w:rStyle w:val="s1"/>
          <w:b/>
          <w:bCs/>
          <w:i/>
          <w:iCs/>
        </w:rPr>
        <w:t>For greater streets through better feats Of transport engineering She’s lead our group for two long years A journey in forbearing</w:t>
      </w:r>
    </w:p>
    <w:p w14:paraId="7C2DF13F" w14:textId="77777777" w:rsidR="00312E52" w:rsidRPr="007B1292" w:rsidRDefault="00312E52" w:rsidP="00312E52">
      <w:pPr>
        <w:pStyle w:val="p1"/>
        <w:spacing w:before="0" w:beforeAutospacing="0" w:after="0" w:afterAutospacing="0"/>
        <w:rPr>
          <w:b/>
          <w:bCs/>
          <w:i/>
          <w:iCs/>
        </w:rPr>
      </w:pPr>
      <w:r w:rsidRPr="007B1292">
        <w:rPr>
          <w:rStyle w:val="s1"/>
          <w:b/>
          <w:bCs/>
          <w:i/>
          <w:iCs/>
        </w:rPr>
        <w:t> </w:t>
      </w:r>
    </w:p>
    <w:p w14:paraId="098CEF42" w14:textId="77777777" w:rsidR="00312E52" w:rsidRPr="007B1292" w:rsidRDefault="00312E52" w:rsidP="00312E52">
      <w:pPr>
        <w:pStyle w:val="p1"/>
        <w:spacing w:before="0" w:beforeAutospacing="0" w:after="0" w:afterAutospacing="0"/>
        <w:rPr>
          <w:b/>
          <w:bCs/>
          <w:i/>
          <w:iCs/>
        </w:rPr>
      </w:pPr>
      <w:r w:rsidRPr="007B1292">
        <w:rPr>
          <w:rStyle w:val="s1"/>
          <w:b/>
          <w:bCs/>
          <w:i/>
          <w:iCs/>
        </w:rPr>
        <w:t>An expert in fostering an engaged community</w:t>
      </w:r>
    </w:p>
    <w:p w14:paraId="7EC363B5" w14:textId="77777777" w:rsidR="00312E52" w:rsidRPr="007B1292" w:rsidRDefault="00312E52" w:rsidP="00312E52">
      <w:pPr>
        <w:pStyle w:val="p1"/>
        <w:spacing w:before="0" w:beforeAutospacing="0" w:after="0" w:afterAutospacing="0"/>
        <w:rPr>
          <w:b/>
          <w:bCs/>
          <w:i/>
          <w:iCs/>
        </w:rPr>
      </w:pPr>
      <w:r w:rsidRPr="007B1292">
        <w:rPr>
          <w:rStyle w:val="s1"/>
          <w:b/>
          <w:bCs/>
          <w:i/>
          <w:iCs/>
        </w:rPr>
        <w:t>Showing us the way to build A better legacy</w:t>
      </w:r>
    </w:p>
    <w:p w14:paraId="28D50174" w14:textId="77777777" w:rsidR="00312E52" w:rsidRPr="007B1292" w:rsidRDefault="00312E52" w:rsidP="00312E52">
      <w:pPr>
        <w:pStyle w:val="p1"/>
        <w:spacing w:before="0" w:beforeAutospacing="0" w:after="0" w:afterAutospacing="0"/>
        <w:rPr>
          <w:b/>
          <w:bCs/>
          <w:i/>
          <w:iCs/>
        </w:rPr>
      </w:pPr>
      <w:r w:rsidRPr="007B1292">
        <w:rPr>
          <w:rStyle w:val="s1"/>
          <w:b/>
          <w:bCs/>
          <w:i/>
          <w:iCs/>
        </w:rPr>
        <w:t> </w:t>
      </w:r>
    </w:p>
    <w:p w14:paraId="0EA58BCC" w14:textId="77777777" w:rsidR="00312E52" w:rsidRPr="007B1292" w:rsidRDefault="00312E52" w:rsidP="00312E52">
      <w:pPr>
        <w:pStyle w:val="p1"/>
        <w:spacing w:before="0" w:beforeAutospacing="0" w:after="0" w:afterAutospacing="0"/>
        <w:rPr>
          <w:b/>
          <w:bCs/>
          <w:i/>
          <w:iCs/>
        </w:rPr>
      </w:pPr>
      <w:r w:rsidRPr="007B1292">
        <w:rPr>
          <w:rStyle w:val="s1"/>
          <w:b/>
          <w:bCs/>
          <w:i/>
          <w:iCs/>
        </w:rPr>
        <w:t>Encouraging us all to find our friends in other places</w:t>
      </w:r>
    </w:p>
    <w:p w14:paraId="7FF0BD9D" w14:textId="77777777" w:rsidR="00312E52" w:rsidRPr="007B1292" w:rsidRDefault="00312E52" w:rsidP="00312E52">
      <w:pPr>
        <w:pStyle w:val="p1"/>
        <w:spacing w:before="0" w:beforeAutospacing="0" w:after="0" w:afterAutospacing="0"/>
        <w:rPr>
          <w:b/>
          <w:bCs/>
          <w:i/>
          <w:iCs/>
        </w:rPr>
      </w:pPr>
      <w:r w:rsidRPr="007B1292">
        <w:rPr>
          <w:rStyle w:val="s1"/>
          <w:b/>
          <w:bCs/>
          <w:i/>
          <w:iCs/>
        </w:rPr>
        <w:t>And to always keep up our crusade For better parking spaces</w:t>
      </w:r>
    </w:p>
    <w:p w14:paraId="51A72C31" w14:textId="77777777" w:rsidR="00312E52" w:rsidRPr="007B1292" w:rsidRDefault="00312E52" w:rsidP="00312E52">
      <w:pPr>
        <w:pStyle w:val="p1"/>
        <w:spacing w:before="0" w:beforeAutospacing="0" w:after="0" w:afterAutospacing="0"/>
        <w:rPr>
          <w:b/>
          <w:bCs/>
          <w:i/>
          <w:iCs/>
        </w:rPr>
      </w:pPr>
      <w:r w:rsidRPr="007B1292">
        <w:rPr>
          <w:rStyle w:val="s1"/>
          <w:b/>
          <w:bCs/>
          <w:i/>
          <w:iCs/>
        </w:rPr>
        <w:t> </w:t>
      </w:r>
    </w:p>
    <w:p w14:paraId="15572CE5" w14:textId="77777777" w:rsidR="00312E52" w:rsidRPr="007B1292" w:rsidRDefault="00312E52" w:rsidP="00312E52">
      <w:pPr>
        <w:pStyle w:val="p1"/>
        <w:spacing w:before="0" w:beforeAutospacing="0" w:after="0" w:afterAutospacing="0"/>
        <w:rPr>
          <w:b/>
          <w:bCs/>
          <w:i/>
          <w:iCs/>
        </w:rPr>
      </w:pPr>
      <w:r w:rsidRPr="007B1292">
        <w:rPr>
          <w:rStyle w:val="s1"/>
          <w:b/>
          <w:bCs/>
          <w:i/>
          <w:iCs/>
        </w:rPr>
        <w:t>So here’s to you, our faithful Chair Your gifts were true and bold</w:t>
      </w:r>
    </w:p>
    <w:p w14:paraId="4C61FF8B" w14:textId="77777777" w:rsidR="00312E52" w:rsidRPr="007B1292" w:rsidRDefault="00312E52" w:rsidP="00312E52">
      <w:pPr>
        <w:pStyle w:val="p1"/>
        <w:spacing w:before="0" w:beforeAutospacing="0" w:after="0" w:afterAutospacing="0"/>
        <w:rPr>
          <w:b/>
          <w:bCs/>
          <w:i/>
          <w:iCs/>
        </w:rPr>
      </w:pPr>
      <w:r w:rsidRPr="007B1292">
        <w:rPr>
          <w:rStyle w:val="s1"/>
          <w:b/>
          <w:bCs/>
          <w:i/>
          <w:iCs/>
        </w:rPr>
        <w:t>We thank you for your passion Jeanette- you broke the mould.</w:t>
      </w:r>
    </w:p>
    <w:p w14:paraId="669553BB" w14:textId="77777777" w:rsidR="00312E52" w:rsidRPr="007B1292" w:rsidRDefault="00312E52" w:rsidP="00312E52">
      <w:pPr>
        <w:pStyle w:val="p1"/>
        <w:spacing w:before="0" w:beforeAutospacing="0" w:after="0" w:afterAutospacing="0"/>
      </w:pPr>
      <w:r w:rsidRPr="007B1292">
        <w:rPr>
          <w:rStyle w:val="s1"/>
        </w:rPr>
        <w:t> </w:t>
      </w:r>
    </w:p>
    <w:p w14:paraId="09BA1DC7" w14:textId="77777777" w:rsidR="00312E52" w:rsidRPr="007B1292" w:rsidRDefault="00312E52" w:rsidP="00630226">
      <w:pPr>
        <w:pStyle w:val="p1"/>
        <w:spacing w:before="0" w:beforeAutospacing="0" w:after="0" w:afterAutospacing="0"/>
        <w:jc w:val="both"/>
      </w:pPr>
      <w:r w:rsidRPr="007B1292">
        <w:rPr>
          <w:rStyle w:val="s1"/>
        </w:rPr>
        <w:t>I wouldn’t have stepped up to this role Jeanette if you were not there to work with. You have changed the game and in your honour I almost considered rebranding the role of Chair to Queen of the Transportation Group. But that would have been a bit egocentric even for me. However, you deserve proper recognition so I’ve had ceremonial robes created for you as Immediate Past Queen.</w:t>
      </w:r>
    </w:p>
    <w:p w14:paraId="441523E6" w14:textId="77777777" w:rsidR="00312E52" w:rsidRPr="007B1292" w:rsidRDefault="00312E52" w:rsidP="00312E52">
      <w:pPr>
        <w:pStyle w:val="p2"/>
        <w:spacing w:before="0" w:beforeAutospacing="0" w:after="0" w:afterAutospacing="0"/>
      </w:pPr>
    </w:p>
    <w:p w14:paraId="7A0F08C4" w14:textId="77777777" w:rsidR="00312E52" w:rsidRPr="007B1292" w:rsidRDefault="00312E52" w:rsidP="00312E52">
      <w:pPr>
        <w:pStyle w:val="p1"/>
        <w:spacing w:before="0" w:beforeAutospacing="0" w:after="0" w:afterAutospacing="0"/>
      </w:pPr>
      <w:r w:rsidRPr="007B1292">
        <w:rPr>
          <w:rStyle w:val="s1"/>
        </w:rPr>
        <w:t>Thank you Jeanette.</w:t>
      </w:r>
    </w:p>
    <w:p w14:paraId="2DD03BB8" w14:textId="77777777" w:rsidR="00312E52" w:rsidRPr="007B1292" w:rsidRDefault="00312E52" w:rsidP="00312E52">
      <w:pPr>
        <w:rPr>
          <w:rFonts w:ascii="Calibri" w:hAnsi="Calibri" w:cs="Calibri"/>
          <w:sz w:val="22"/>
          <w:szCs w:val="22"/>
        </w:rPr>
      </w:pPr>
    </w:p>
    <w:p w14:paraId="22488475"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t>Now about my approach to leadership of the Group through to 2023. This is a diverse group, and I’m well aware that not all of you share my views on all things transport. The role is traditionally one of governance rather than any form of bold redirection. However. Over the last two years as Vice Chair I’ve concluded that there is a theme I would like to focus on with this platform as Queen. I mean Chair.</w:t>
      </w:r>
    </w:p>
    <w:p w14:paraId="50B81AE8"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br/>
        <w:t>That theme is professional honesty.</w:t>
      </w:r>
    </w:p>
    <w:p w14:paraId="75903C95" w14:textId="246AA067" w:rsidR="00320612" w:rsidRPr="007B1292" w:rsidRDefault="00312E52" w:rsidP="00312E52">
      <w:pPr>
        <w:rPr>
          <w:rFonts w:ascii="Calibri" w:hAnsi="Calibri" w:cs="Calibri"/>
          <w:sz w:val="22"/>
          <w:szCs w:val="22"/>
        </w:rPr>
      </w:pPr>
      <w:r w:rsidRPr="007B1292">
        <w:rPr>
          <w:rFonts w:ascii="Calibri" w:hAnsi="Calibri" w:cs="Calibri"/>
          <w:sz w:val="22"/>
          <w:szCs w:val="22"/>
        </w:rPr>
        <w:br/>
        <w:t>I believe that honesty does have something to do with our day jobs, and I'm interested in how can better understand that in the transport sector. I believe that we have a major problem.</w:t>
      </w:r>
      <w:r w:rsidR="00320612" w:rsidRPr="007B1292">
        <w:rPr>
          <w:rFonts w:ascii="Calibri" w:hAnsi="Calibri" w:cs="Calibri"/>
          <w:sz w:val="22"/>
          <w:szCs w:val="22"/>
        </w:rPr>
        <w:t xml:space="preserve"> </w:t>
      </w:r>
      <w:r w:rsidRPr="007B1292">
        <w:rPr>
          <w:rFonts w:ascii="Calibri" w:hAnsi="Calibri" w:cs="Calibri"/>
          <w:sz w:val="22"/>
          <w:szCs w:val="22"/>
        </w:rPr>
        <w:t>Our visions and transport in Aotearoa are almost wholly disconnected from our planning, design, and investment decisions.</w:t>
      </w:r>
    </w:p>
    <w:p w14:paraId="24F65BAE" w14:textId="0F2EB03C" w:rsidR="00320612" w:rsidRPr="007B1292" w:rsidRDefault="00320612" w:rsidP="00312E52">
      <w:pPr>
        <w:rPr>
          <w:rFonts w:ascii="Calibri" w:hAnsi="Calibri" w:cs="Calibri"/>
          <w:sz w:val="22"/>
          <w:szCs w:val="22"/>
        </w:rPr>
      </w:pPr>
    </w:p>
    <w:p w14:paraId="576B4564"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lastRenderedPageBreak/>
        <w:t>We say we want less death and serious injury, but we build unprotected pedestrian crossings on fast streets.</w:t>
      </w:r>
    </w:p>
    <w:p w14:paraId="4091D61D"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br/>
        <w:t>We say we want healthy, liveable communities but we build expansive car-dominated carparks throughout our towns and cities.</w:t>
      </w:r>
    </w:p>
    <w:p w14:paraId="35CB0B36"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br/>
        <w:t>We say we want transport to support climate change goals but we use traffic models to justify not providing better walking and cycling facilities.</w:t>
      </w:r>
    </w:p>
    <w:p w14:paraId="58A9905F"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br/>
        <w:t>We say we value the participation of all New Zealanders but do not measure the impact of any transport decision on disabled people’s mobility.</w:t>
      </w:r>
    </w:p>
    <w:p w14:paraId="42B575D6"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br/>
        <w:t>So, building on the energy and zeitgeist of this conference theme of “decarbonising Transport” I plan to shine a light on the systemic dishonesties in our transport sector and to work with the National committee and interested members on unravelling those threads.</w:t>
      </w:r>
    </w:p>
    <w:p w14:paraId="548D4F62" w14:textId="6D9FAEEF" w:rsidR="00320612" w:rsidRPr="007B1292" w:rsidRDefault="00320612" w:rsidP="00312E52">
      <w:pPr>
        <w:rPr>
          <w:rFonts w:ascii="Calibri" w:hAnsi="Calibri" w:cs="Calibri"/>
          <w:sz w:val="22"/>
          <w:szCs w:val="22"/>
        </w:rPr>
      </w:pPr>
    </w:p>
    <w:p w14:paraId="61D110FF"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t>I’ll personally report back in 2022 and 2023 on what is uncovered, and what I think we need to do to link vision and strategy through to our decisions with more honesty.</w:t>
      </w:r>
      <w:r w:rsidR="00320612" w:rsidRPr="007B1292">
        <w:rPr>
          <w:rFonts w:ascii="Calibri" w:hAnsi="Calibri" w:cs="Calibri"/>
          <w:sz w:val="22"/>
          <w:szCs w:val="22"/>
        </w:rPr>
        <w:t xml:space="preserve"> </w:t>
      </w:r>
      <w:r w:rsidRPr="007B1292">
        <w:rPr>
          <w:rFonts w:ascii="Calibri" w:hAnsi="Calibri" w:cs="Calibri"/>
          <w:sz w:val="22"/>
          <w:szCs w:val="22"/>
        </w:rPr>
        <w:t xml:space="preserve">We are, after all, a subgroup of engineering New Zealand. As a Chartered Member of that organisation and according to its Code of Ethics I am obliged to “act with honesty, objectivity, and integrity”. </w:t>
      </w:r>
    </w:p>
    <w:p w14:paraId="43AAD0E0" w14:textId="77777777" w:rsidR="00320612" w:rsidRPr="007B1292" w:rsidRDefault="00320612" w:rsidP="00312E52">
      <w:pPr>
        <w:rPr>
          <w:rFonts w:ascii="Calibri" w:hAnsi="Calibri" w:cs="Calibri"/>
          <w:sz w:val="22"/>
          <w:szCs w:val="22"/>
        </w:rPr>
      </w:pPr>
    </w:p>
    <w:p w14:paraId="555A5485"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t>Furthermore I have agreed as a Chartered Member that if "a failure to observe my professional advice may have adverse consequences, I must inform the recipient of that advice of those adverse consequences” So I look forward to working with you all on a step change in evaluating the real impact of our decisions as professionals, and to us helping each other to be more honest, so that we do more good.</w:t>
      </w:r>
    </w:p>
    <w:p w14:paraId="4711F347" w14:textId="77777777" w:rsidR="00320612" w:rsidRPr="007B1292" w:rsidRDefault="00312E52" w:rsidP="00312E52">
      <w:pPr>
        <w:rPr>
          <w:rFonts w:ascii="Calibri" w:hAnsi="Calibri" w:cs="Calibri"/>
          <w:sz w:val="22"/>
          <w:szCs w:val="22"/>
        </w:rPr>
      </w:pPr>
      <w:r w:rsidRPr="007B1292">
        <w:rPr>
          <w:rFonts w:ascii="Calibri" w:hAnsi="Calibri" w:cs="Calibri"/>
          <w:sz w:val="22"/>
          <w:szCs w:val="22"/>
        </w:rPr>
        <w:br/>
        <w:t>The beginning, middle and end of this journey will be cloaked in a korowai of Manaakitanga. I look forward to working with the national committee, branches, subgroups, and all of the membership to deliver on our Group vision- advancing the knowledge, planning and management of transport in New Zealand.</w:t>
      </w:r>
    </w:p>
    <w:p w14:paraId="288FC6B4" w14:textId="5FFB162A" w:rsidR="00312E52" w:rsidRPr="007B1292" w:rsidRDefault="00312E52" w:rsidP="00312E52">
      <w:pPr>
        <w:rPr>
          <w:rFonts w:ascii="Calibri" w:hAnsi="Calibri" w:cs="Calibri"/>
          <w:sz w:val="22"/>
          <w:szCs w:val="22"/>
        </w:rPr>
      </w:pPr>
      <w:r w:rsidRPr="007B1292">
        <w:rPr>
          <w:rFonts w:ascii="Calibri" w:hAnsi="Calibri" w:cs="Calibri"/>
          <w:sz w:val="22"/>
          <w:szCs w:val="22"/>
        </w:rPr>
        <w:br/>
        <w:t>Kia Ora tātau.</w:t>
      </w:r>
    </w:p>
    <w:p w14:paraId="25542754" w14:textId="3DD573EF" w:rsidR="000D493A" w:rsidRDefault="000D493A" w:rsidP="000D493A">
      <w:pPr>
        <w:rPr>
          <w:rFonts w:ascii="Calibri" w:hAnsi="Calibri"/>
        </w:rPr>
      </w:pPr>
    </w:p>
    <w:p w14:paraId="3AFAB903" w14:textId="77777777" w:rsidR="00320612" w:rsidRDefault="00320612" w:rsidP="00320612">
      <w:pPr>
        <w:rPr>
          <w:rFonts w:ascii="Calibri" w:hAnsi="Calibri"/>
          <w:b/>
        </w:rPr>
      </w:pPr>
      <w:r>
        <w:rPr>
          <w:rFonts w:ascii="Calibri" w:hAnsi="Calibri"/>
          <w:b/>
        </w:rPr>
        <w:t>Regards</w:t>
      </w:r>
    </w:p>
    <w:p w14:paraId="3F988873" w14:textId="1817C5AF" w:rsidR="00320612" w:rsidRDefault="00320612" w:rsidP="00320612">
      <w:pPr>
        <w:rPr>
          <w:rFonts w:ascii="Calibri" w:hAnsi="Calibri"/>
        </w:rPr>
      </w:pPr>
      <w:r>
        <w:rPr>
          <w:rFonts w:ascii="Calibri" w:hAnsi="Calibri"/>
          <w:b/>
        </w:rPr>
        <w:t>Bridget Burdett</w:t>
      </w:r>
      <w:r w:rsidRPr="00C61A71">
        <w:rPr>
          <w:rFonts w:ascii="Calibri" w:hAnsi="Calibri"/>
          <w:b/>
        </w:rPr>
        <w:t xml:space="preserve"> –</w:t>
      </w:r>
      <w:r>
        <w:rPr>
          <w:rFonts w:ascii="Calibri" w:hAnsi="Calibri"/>
          <w:b/>
        </w:rPr>
        <w:t xml:space="preserve"> Incoming </w:t>
      </w:r>
      <w:r w:rsidRPr="00C61A71">
        <w:rPr>
          <w:rFonts w:ascii="Calibri" w:hAnsi="Calibri"/>
          <w:b/>
        </w:rPr>
        <w:t>Chair, National Committee, Transportation Group NZ</w:t>
      </w:r>
    </w:p>
    <w:p w14:paraId="34F58363" w14:textId="38BD4332" w:rsidR="0052755A" w:rsidRPr="0052755A" w:rsidRDefault="000D493A" w:rsidP="00D4552F">
      <w:pPr>
        <w:spacing w:before="120" w:after="120"/>
        <w:jc w:val="center"/>
        <w:rPr>
          <w:rFonts w:ascii="FranklinGothicBook" w:eastAsia="Calibri" w:hAnsi="FranklinGothicBook" w:cs="FranklinGothicBook"/>
          <w:bCs/>
          <w:color w:val="000000"/>
          <w:sz w:val="22"/>
          <w:szCs w:val="22"/>
        </w:rPr>
      </w:pPr>
      <w:r>
        <w:rPr>
          <w:rFonts w:ascii="Calibri" w:hAnsi="Calibri"/>
          <w:sz w:val="20"/>
        </w:rPr>
        <w:tab/>
      </w:r>
    </w:p>
    <w:p w14:paraId="49BE3486" w14:textId="77777777" w:rsidR="000D493A" w:rsidRDefault="000D493A" w:rsidP="00AB2F41">
      <w:pPr>
        <w:spacing w:before="120" w:after="120"/>
        <w:jc w:val="center"/>
        <w:rPr>
          <w:rFonts w:ascii="Calibri" w:hAnsi="Calibri"/>
          <w:sz w:val="20"/>
        </w:rPr>
      </w:pPr>
    </w:p>
    <w:sectPr w:rsidR="000D493A" w:rsidSect="00412B9D">
      <w:pgSz w:w="12240" w:h="15840"/>
      <w:pgMar w:top="352" w:right="1440" w:bottom="1440" w:left="1440" w:header="1134" w:footer="53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98FAC" w14:textId="77777777" w:rsidR="006C1A42" w:rsidRDefault="006C1A42">
      <w:r>
        <w:separator/>
      </w:r>
    </w:p>
  </w:endnote>
  <w:endnote w:type="continuationSeparator" w:id="0">
    <w:p w14:paraId="0565F39F" w14:textId="77777777" w:rsidR="006C1A42" w:rsidRDefault="006C1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w:altName w:val="Cambria"/>
    <w:panose1 w:val="00000000000000000000"/>
    <w:charset w:val="00"/>
    <w:family w:val="roman"/>
    <w:notTrueType/>
    <w:pitch w:val="default"/>
  </w:font>
  <w:font w:name="FranklinGothic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A51D6" w14:textId="77777777" w:rsidR="000B0423" w:rsidRDefault="000B04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EE37" w14:textId="77777777" w:rsidR="000B0423" w:rsidRDefault="000B04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5CBA" w14:textId="77777777" w:rsidR="000B0423" w:rsidRDefault="000B04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E207" w14:textId="68C2D71C" w:rsidR="009E590B" w:rsidRPr="00844287" w:rsidRDefault="009E590B" w:rsidP="00C64F53">
    <w:pPr>
      <w:pStyle w:val="Footer"/>
      <w:pBdr>
        <w:top w:val="single" w:sz="8" w:space="1" w:color="auto"/>
      </w:pBdr>
      <w:tabs>
        <w:tab w:val="clear" w:pos="4153"/>
        <w:tab w:val="clear" w:pos="8306"/>
        <w:tab w:val="right" w:pos="9639"/>
      </w:tabs>
      <w:rPr>
        <w:rFonts w:ascii="Calibri" w:hAnsi="Calibri"/>
        <w:sz w:val="20"/>
      </w:rPr>
    </w:pPr>
    <w:r>
      <w:rPr>
        <w:rFonts w:ascii="Calibri" w:hAnsi="Calibri"/>
        <w:i/>
        <w:sz w:val="16"/>
        <w:szCs w:val="16"/>
      </w:rPr>
      <w:t>AGM minutes May 2021</w:t>
    </w:r>
    <w:r w:rsidRPr="006A02AB">
      <w:rPr>
        <w:rFonts w:ascii="Calibri" w:hAnsi="Calibri"/>
        <w:sz w:val="20"/>
      </w:rPr>
      <w:tab/>
      <w:t>Page A</w:t>
    </w:r>
    <w:r w:rsidRPr="006A02AB">
      <w:rPr>
        <w:rFonts w:ascii="Calibri" w:hAnsi="Calibri"/>
        <w:b/>
        <w:sz w:val="20"/>
      </w:rPr>
      <w:fldChar w:fldCharType="begin"/>
    </w:r>
    <w:r w:rsidRPr="006A02AB">
      <w:rPr>
        <w:rFonts w:ascii="Calibri" w:hAnsi="Calibri"/>
        <w:b/>
        <w:sz w:val="20"/>
      </w:rPr>
      <w:instrText xml:space="preserve"> PAGE   \* MERGEFORMAT </w:instrText>
    </w:r>
    <w:r w:rsidRPr="006A02AB">
      <w:rPr>
        <w:rFonts w:ascii="Calibri" w:hAnsi="Calibri"/>
        <w:b/>
        <w:sz w:val="20"/>
      </w:rPr>
      <w:fldChar w:fldCharType="separate"/>
    </w:r>
    <w:r>
      <w:rPr>
        <w:rFonts w:ascii="Calibri" w:hAnsi="Calibri"/>
        <w:b/>
        <w:noProof/>
        <w:sz w:val="20"/>
      </w:rPr>
      <w:t>1</w:t>
    </w:r>
    <w:r w:rsidRPr="006A02AB">
      <w:rPr>
        <w:rFonts w:ascii="Calibri" w:hAnsi="Calibri"/>
        <w:b/>
        <w:sz w:val="20"/>
      </w:rPr>
      <w:fldChar w:fldCharType="end"/>
    </w:r>
    <w:r w:rsidRPr="006A02AB">
      <w:rPr>
        <w:rFonts w:ascii="Calibri" w:hAnsi="Calibri"/>
        <w:sz w:val="20"/>
      </w:rPr>
      <w:t xml:space="preserve"> of </w:t>
    </w:r>
    <w:r w:rsidRPr="006A02AB">
      <w:rPr>
        <w:rFonts w:ascii="Calibri" w:hAnsi="Calibri"/>
        <w:b/>
        <w:sz w:val="20"/>
      </w:rPr>
      <w:fldChar w:fldCharType="begin"/>
    </w:r>
    <w:r w:rsidRPr="006A02AB">
      <w:rPr>
        <w:rFonts w:ascii="Calibri" w:hAnsi="Calibri"/>
        <w:b/>
        <w:sz w:val="20"/>
      </w:rPr>
      <w:instrText xml:space="preserve"> SECTIONPAGES   \* MERGEFORMAT </w:instrText>
    </w:r>
    <w:r w:rsidRPr="006A02AB">
      <w:rPr>
        <w:rFonts w:ascii="Calibri" w:hAnsi="Calibri"/>
        <w:b/>
        <w:sz w:val="20"/>
      </w:rPr>
      <w:fldChar w:fldCharType="separate"/>
    </w:r>
    <w:r w:rsidR="009E7C28">
      <w:rPr>
        <w:rFonts w:ascii="Calibri" w:hAnsi="Calibri"/>
        <w:b/>
        <w:noProof/>
        <w:sz w:val="20"/>
      </w:rPr>
      <w:t>3</w:t>
    </w:r>
    <w:r w:rsidRPr="006A02AB">
      <w:rPr>
        <w:rFonts w:ascii="Calibri" w:hAnsi="Calibri"/>
        <w:b/>
        <w:sz w:val="20"/>
      </w:rPr>
      <w:fldChar w:fldCharType="end"/>
    </w:r>
  </w:p>
  <w:p w14:paraId="713BE60C" w14:textId="77777777" w:rsidR="00000000" w:rsidRDefault="006C1A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996D5" w14:textId="77777777" w:rsidR="006C1A42" w:rsidRDefault="006C1A42">
      <w:r>
        <w:separator/>
      </w:r>
    </w:p>
  </w:footnote>
  <w:footnote w:type="continuationSeparator" w:id="0">
    <w:p w14:paraId="1FA8B34C" w14:textId="77777777" w:rsidR="006C1A42" w:rsidRDefault="006C1A42">
      <w:r>
        <w:continuationSeparator/>
      </w:r>
    </w:p>
  </w:footnote>
  <w:footnote w:id="1">
    <w:p w14:paraId="35D61626" w14:textId="77777777" w:rsidR="000B0423" w:rsidRDefault="000B0423" w:rsidP="000B0423">
      <w:pPr>
        <w:pStyle w:val="footnotedescription"/>
        <w:spacing w:after="119"/>
      </w:pPr>
      <w:r>
        <w:rPr>
          <w:rStyle w:val="footnotemark"/>
        </w:rPr>
        <w:footnoteRef/>
      </w:r>
      <w:r>
        <w:t xml:space="preserve"> </w:t>
      </w:r>
      <w:hyperlink r:id="rId1">
        <w:r>
          <w:t>https://theconversation.com/climate</w:t>
        </w:r>
      </w:hyperlink>
      <w:hyperlink r:id="rId2">
        <w:r>
          <w:t>-</w:t>
        </w:r>
      </w:hyperlink>
      <w:hyperlink r:id="rId3">
        <w:r>
          <w:t>explained</w:t>
        </w:r>
      </w:hyperlink>
      <w:hyperlink r:id="rId4">
        <w:r>
          <w:t>-</w:t>
        </w:r>
      </w:hyperlink>
      <w:hyperlink r:id="rId5">
        <w:r>
          <w:t>the</w:t>
        </w:r>
      </w:hyperlink>
      <w:hyperlink r:id="rId6">
        <w:r>
          <w:t>-</w:t>
        </w:r>
      </w:hyperlink>
      <w:hyperlink r:id="rId7">
        <w:r>
          <w:t>environmental</w:t>
        </w:r>
      </w:hyperlink>
      <w:hyperlink r:id="rId8">
        <w:r>
          <w:t>-</w:t>
        </w:r>
      </w:hyperlink>
      <w:hyperlink r:id="rId9">
        <w:r>
          <w:t>footprint</w:t>
        </w:r>
      </w:hyperlink>
      <w:hyperlink r:id="rId10">
        <w:r>
          <w:t>-</w:t>
        </w:r>
      </w:hyperlink>
      <w:hyperlink r:id="rId11">
        <w:r>
          <w:t>of</w:t>
        </w:r>
      </w:hyperlink>
      <w:hyperlink r:id="rId12">
        <w:r>
          <w:t>-</w:t>
        </w:r>
      </w:hyperlink>
      <w:hyperlink r:id="rId13">
        <w:r>
          <w:t>electric</w:t>
        </w:r>
      </w:hyperlink>
      <w:hyperlink r:id="rId14">
        <w:r>
          <w:t>-</w:t>
        </w:r>
      </w:hyperlink>
      <w:hyperlink r:id="rId15">
        <w:r>
          <w:t>versus</w:t>
        </w:r>
      </w:hyperlink>
      <w:hyperlink r:id="rId16">
        <w:r>
          <w:t>-</w:t>
        </w:r>
      </w:hyperlink>
      <w:hyperlink r:id="rId17">
        <w:r>
          <w:t>fossil</w:t>
        </w:r>
      </w:hyperlink>
      <w:hyperlink r:id="rId18">
        <w:r>
          <w:t>-</w:t>
        </w:r>
      </w:hyperlink>
      <w:hyperlink r:id="rId19">
        <w:r>
          <w:t>cars</w:t>
        </w:r>
      </w:hyperlink>
      <w:hyperlink r:id="rId20">
        <w:r>
          <w:t>-</w:t>
        </w:r>
      </w:hyperlink>
      <w:hyperlink r:id="rId21">
        <w:r>
          <w:t>124762</w:t>
        </w:r>
      </w:hyperlink>
      <w:hyperlink r:id="rId22">
        <w:r>
          <w:rPr>
            <w:color w:val="000000"/>
            <w:u w:val="none" w:color="000000"/>
          </w:rPr>
          <w:t xml:space="preserve"> </w:t>
        </w:r>
      </w:hyperlink>
    </w:p>
  </w:footnote>
  <w:footnote w:id="2">
    <w:p w14:paraId="711C85E5" w14:textId="77777777" w:rsidR="000B0423" w:rsidRDefault="000B0423" w:rsidP="000B0423">
      <w:pPr>
        <w:pStyle w:val="footnotedescription"/>
        <w:spacing w:after="103"/>
      </w:pPr>
      <w:r>
        <w:rPr>
          <w:rStyle w:val="footnotemark"/>
        </w:rPr>
        <w:footnoteRef/>
      </w:r>
      <w:r>
        <w:t xml:space="preserve"> </w:t>
      </w:r>
      <w:hyperlink r:id="rId23">
        <w:r>
          <w:t>https://www.cnu.org/publicsquare/2021/02/19/we</w:t>
        </w:r>
      </w:hyperlink>
      <w:hyperlink r:id="rId24">
        <w:r>
          <w:t>-</w:t>
        </w:r>
      </w:hyperlink>
      <w:hyperlink r:id="rId25">
        <w:r>
          <w:t>need</w:t>
        </w:r>
      </w:hyperlink>
      <w:hyperlink r:id="rId26">
        <w:r>
          <w:t>-</w:t>
        </w:r>
      </w:hyperlink>
      <w:hyperlink r:id="rId27">
        <w:r>
          <w:t>both</w:t>
        </w:r>
      </w:hyperlink>
      <w:hyperlink r:id="rId28">
        <w:r>
          <w:t>-</w:t>
        </w:r>
      </w:hyperlink>
      <w:hyperlink r:id="rId29">
        <w:r>
          <w:t>evs</w:t>
        </w:r>
      </w:hyperlink>
      <w:hyperlink r:id="rId30">
        <w:r>
          <w:t>-</w:t>
        </w:r>
      </w:hyperlink>
      <w:hyperlink r:id="rId31">
        <w:r>
          <w:t>and</w:t>
        </w:r>
      </w:hyperlink>
      <w:hyperlink r:id="rId32">
        <w:r>
          <w:t>-</w:t>
        </w:r>
      </w:hyperlink>
      <w:hyperlink r:id="rId33">
        <w:r>
          <w:t>15</w:t>
        </w:r>
      </w:hyperlink>
      <w:hyperlink r:id="rId34">
        <w:r>
          <w:t>-</w:t>
        </w:r>
      </w:hyperlink>
      <w:hyperlink r:id="rId35">
        <w:r>
          <w:t>minute</w:t>
        </w:r>
      </w:hyperlink>
      <w:hyperlink r:id="rId36">
        <w:r>
          <w:t>-</w:t>
        </w:r>
      </w:hyperlink>
      <w:hyperlink r:id="rId37">
        <w:r>
          <w:t>city</w:t>
        </w:r>
      </w:hyperlink>
      <w:hyperlink r:id="rId38">
        <w:r>
          <w:rPr>
            <w:color w:val="000000"/>
            <w:u w:val="none" w:color="000000"/>
          </w:rPr>
          <w:t xml:space="preserve"> </w:t>
        </w:r>
      </w:hyperlink>
    </w:p>
    <w:p w14:paraId="6E499714" w14:textId="77777777" w:rsidR="000B0423" w:rsidRDefault="000B0423" w:rsidP="000B0423">
      <w:pPr>
        <w:pStyle w:val="footnotedescription"/>
        <w:spacing w:after="0"/>
      </w:pPr>
      <w:r>
        <w:rPr>
          <w:color w:val="000000"/>
          <w:u w:val="none"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5C1E5" w14:textId="77777777" w:rsidR="000B0423" w:rsidRDefault="000B04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AE0D4" w14:textId="77777777" w:rsidR="000B0423" w:rsidRDefault="000B04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A922" w14:textId="77777777" w:rsidR="000B0423" w:rsidRDefault="000B04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8" w:space="0" w:color="auto"/>
      </w:tblBorders>
      <w:tblLook w:val="04A0" w:firstRow="1" w:lastRow="0" w:firstColumn="1" w:lastColumn="0" w:noHBand="0" w:noVBand="1"/>
    </w:tblPr>
    <w:tblGrid>
      <w:gridCol w:w="9246"/>
    </w:tblGrid>
    <w:tr w:rsidR="009E590B" w14:paraId="485666EF" w14:textId="77777777" w:rsidTr="00844287">
      <w:tc>
        <w:tcPr>
          <w:tcW w:w="9855" w:type="dxa"/>
          <w:shd w:val="clear" w:color="auto" w:fill="auto"/>
        </w:tcPr>
        <w:p w14:paraId="69C4E5DB" w14:textId="72ED7FE9" w:rsidR="009E590B" w:rsidRPr="00844287" w:rsidRDefault="006C1A42" w:rsidP="00844287">
          <w:pPr>
            <w:pStyle w:val="Header"/>
            <w:pBdr>
              <w:bottom w:val="single" w:sz="8" w:space="1" w:color="FFFFFF"/>
            </w:pBdr>
            <w:tabs>
              <w:tab w:val="clear" w:pos="4513"/>
              <w:tab w:val="clear" w:pos="9026"/>
            </w:tabs>
            <w:jc w:val="left"/>
            <w:rPr>
              <w:rFonts w:ascii="Calibri" w:hAnsi="Calibri"/>
              <w:b/>
              <w:sz w:val="20"/>
            </w:rPr>
          </w:pPr>
          <w:r>
            <w:rPr>
              <w:rFonts w:ascii="Calibri" w:hAnsi="Calibri"/>
              <w:b/>
              <w:noProof/>
              <w:sz w:val="20"/>
              <w:lang w:val="en-US"/>
            </w:rPr>
            <w:pict w14:anchorId="1545F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7" type="#_x0000_t75" alt="ipenz_trans_logo_2006__37mm_cmyk" style="position:absolute;margin-left:321pt;margin-top:-.75pt;width:171.65pt;height:50.45pt;z-index:-1;visibility:visible">
                <v:imagedata r:id="rId1" o:title="" croptop="13135f" cropbottom="13604f" cropleft="6182f" cropright="6369f"/>
                <w10:wrap type="square"/>
              </v:shape>
            </w:pict>
          </w:r>
          <w:r w:rsidR="009E590B" w:rsidRPr="00844287">
            <w:rPr>
              <w:rFonts w:ascii="Calibri" w:hAnsi="Calibri"/>
              <w:b/>
              <w:sz w:val="20"/>
            </w:rPr>
            <w:t>National Committee Meeting Minutes</w:t>
          </w:r>
        </w:p>
        <w:p w14:paraId="41B2E4A4" w14:textId="77777777" w:rsidR="009E590B" w:rsidRPr="00844287" w:rsidRDefault="009E590B" w:rsidP="00844287">
          <w:pPr>
            <w:pStyle w:val="Header"/>
            <w:pBdr>
              <w:bottom w:val="single" w:sz="8" w:space="1" w:color="FFFFFF"/>
            </w:pBdr>
            <w:tabs>
              <w:tab w:val="clear" w:pos="4513"/>
              <w:tab w:val="clear" w:pos="9026"/>
            </w:tabs>
            <w:jc w:val="left"/>
            <w:rPr>
              <w:rFonts w:ascii="Calibri" w:hAnsi="Calibri"/>
              <w:b/>
              <w:sz w:val="20"/>
            </w:rPr>
          </w:pPr>
          <w:r w:rsidRPr="00844287">
            <w:rPr>
              <w:rFonts w:ascii="Calibri" w:hAnsi="Calibri"/>
              <w:b/>
              <w:sz w:val="20"/>
            </w:rPr>
            <w:t>Date:</w:t>
          </w:r>
          <w:r w:rsidRPr="00844287">
            <w:rPr>
              <w:rFonts w:ascii="Calibri" w:hAnsi="Calibri"/>
              <w:b/>
              <w:sz w:val="20"/>
            </w:rPr>
            <w:tab/>
            <w:t>11 February 2015</w:t>
          </w:r>
        </w:p>
        <w:p w14:paraId="06FA3881" w14:textId="77777777" w:rsidR="009E590B" w:rsidRDefault="009E590B" w:rsidP="00844287">
          <w:pPr>
            <w:pStyle w:val="Header"/>
            <w:pBdr>
              <w:bottom w:val="single" w:sz="8" w:space="1" w:color="FFFFFF"/>
            </w:pBdr>
            <w:tabs>
              <w:tab w:val="clear" w:pos="4513"/>
              <w:tab w:val="clear" w:pos="9026"/>
              <w:tab w:val="right" w:pos="709"/>
            </w:tabs>
            <w:jc w:val="left"/>
          </w:pPr>
          <w:r w:rsidRPr="00844287">
            <w:rPr>
              <w:rFonts w:ascii="Calibri" w:hAnsi="Calibri"/>
              <w:b/>
              <w:sz w:val="20"/>
            </w:rPr>
            <w:t>Venue:</w:t>
          </w:r>
          <w:r w:rsidRPr="00844287">
            <w:rPr>
              <w:rFonts w:ascii="Calibri" w:hAnsi="Calibri"/>
              <w:b/>
              <w:sz w:val="20"/>
            </w:rPr>
            <w:tab/>
          </w:r>
          <w:r w:rsidRPr="00844287">
            <w:rPr>
              <w:rFonts w:ascii="Calibri" w:hAnsi="Calibri"/>
              <w:b/>
              <w:sz w:val="20"/>
            </w:rPr>
            <w:tab/>
          </w:r>
          <w:r w:rsidRPr="00844287">
            <w:rPr>
              <w:rFonts w:ascii="Calibri" w:hAnsi="Calibri"/>
              <w:b/>
              <w:i/>
              <w:sz w:val="20"/>
            </w:rPr>
            <w:t>Teleconference (0800 200 005 Room 2 Password 63184#)</w:t>
          </w:r>
        </w:p>
      </w:tc>
    </w:tr>
  </w:tbl>
  <w:p w14:paraId="35B7AFE6" w14:textId="77777777" w:rsidR="009E590B" w:rsidRPr="00844287" w:rsidRDefault="009E590B" w:rsidP="00844287">
    <w:pPr>
      <w:pStyle w:val="Header"/>
      <w:pBdr>
        <w:bottom w:val="single" w:sz="8" w:space="1" w:color="FFFFFF"/>
      </w:pBdr>
      <w:rPr>
        <w:rFonts w:ascii="Calibri" w:hAnsi="Calibri"/>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88C02F6"/>
    <w:lvl w:ilvl="0">
      <w:start w:val="1"/>
      <w:numFmt w:val="decimal"/>
      <w:pStyle w:val="ListNumber4"/>
      <w:lvlText w:val="%1."/>
      <w:lvlJc w:val="left"/>
      <w:pPr>
        <w:tabs>
          <w:tab w:val="num" w:pos="1209"/>
        </w:tabs>
        <w:ind w:left="1209" w:hanging="360"/>
      </w:pPr>
    </w:lvl>
  </w:abstractNum>
  <w:abstractNum w:abstractNumId="1" w15:restartNumberingAfterBreak="0">
    <w:nsid w:val="FFFFFF80"/>
    <w:multiLevelType w:val="singleLevel"/>
    <w:tmpl w:val="D2EEB34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370C104E"/>
    <w:lvl w:ilvl="0">
      <w:start w:val="1"/>
      <w:numFmt w:val="decimal"/>
      <w:pStyle w:val="ListNumber"/>
      <w:lvlText w:val="%1."/>
      <w:lvlJc w:val="left"/>
      <w:pPr>
        <w:tabs>
          <w:tab w:val="num" w:pos="360"/>
        </w:tabs>
        <w:ind w:left="360" w:hanging="360"/>
      </w:pPr>
    </w:lvl>
  </w:abstractNum>
  <w:abstractNum w:abstractNumId="3" w15:restartNumberingAfterBreak="0">
    <w:nsid w:val="0A657199"/>
    <w:multiLevelType w:val="hybridMultilevel"/>
    <w:tmpl w:val="97AAFFD2"/>
    <w:lvl w:ilvl="0" w:tplc="DB3E66C4">
      <w:start w:val="16"/>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A000D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0644A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244F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6EEF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CE6F1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30E2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E2BE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DAAE2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EE501B"/>
    <w:multiLevelType w:val="hybridMultilevel"/>
    <w:tmpl w:val="BC3240F6"/>
    <w:lvl w:ilvl="0" w:tplc="993C41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24EA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B2F4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2E02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2BE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12FC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E6F7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20C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7C76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C85AA3"/>
    <w:multiLevelType w:val="hybridMultilevel"/>
    <w:tmpl w:val="EE442928"/>
    <w:lvl w:ilvl="0" w:tplc="3B1AA41C">
      <w:start w:val="1"/>
      <w:numFmt w:val="decimal"/>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AAA6B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F236E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DE7C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FCE28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88232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B82B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FAFEB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EDBD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181856"/>
    <w:multiLevelType w:val="hybridMultilevel"/>
    <w:tmpl w:val="9C3078F0"/>
    <w:lvl w:ilvl="0" w:tplc="35DA798E">
      <w:start w:val="4"/>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88FDFE">
      <w:start w:val="1"/>
      <w:numFmt w:val="lowerLetter"/>
      <w:lvlText w:val="%2"/>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587AE6">
      <w:start w:val="1"/>
      <w:numFmt w:val="lowerRoman"/>
      <w:lvlText w:val="%3"/>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204BEE">
      <w:start w:val="1"/>
      <w:numFmt w:val="decimal"/>
      <w:lvlText w:val="%4"/>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CAA73A">
      <w:start w:val="1"/>
      <w:numFmt w:val="lowerLetter"/>
      <w:lvlText w:val="%5"/>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A8D670">
      <w:start w:val="1"/>
      <w:numFmt w:val="lowerRoman"/>
      <w:lvlText w:val="%6"/>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0EEE1E">
      <w:start w:val="1"/>
      <w:numFmt w:val="decimal"/>
      <w:lvlText w:val="%7"/>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2C2424">
      <w:start w:val="1"/>
      <w:numFmt w:val="lowerLetter"/>
      <w:lvlText w:val="%8"/>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C6AD5E">
      <w:start w:val="1"/>
      <w:numFmt w:val="lowerRoman"/>
      <w:lvlText w:val="%9"/>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8E0104"/>
    <w:multiLevelType w:val="hybridMultilevel"/>
    <w:tmpl w:val="2DB621E8"/>
    <w:lvl w:ilvl="0" w:tplc="3C5CF0CE">
      <w:start w:val="1"/>
      <w:numFmt w:val="lowerLetter"/>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370194C">
      <w:start w:val="1"/>
      <w:numFmt w:val="lowerLetter"/>
      <w:lvlText w:val="%2"/>
      <w:lvlJc w:val="left"/>
      <w:pPr>
        <w:ind w:left="15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59C2BAE">
      <w:start w:val="1"/>
      <w:numFmt w:val="lowerRoman"/>
      <w:lvlText w:val="%3"/>
      <w:lvlJc w:val="left"/>
      <w:pPr>
        <w:ind w:left="2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BD05162">
      <w:start w:val="1"/>
      <w:numFmt w:val="decimal"/>
      <w:lvlText w:val="%4"/>
      <w:lvlJc w:val="left"/>
      <w:pPr>
        <w:ind w:left="29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1EE1A2A">
      <w:start w:val="1"/>
      <w:numFmt w:val="lowerLetter"/>
      <w:lvlText w:val="%5"/>
      <w:lvlJc w:val="left"/>
      <w:pPr>
        <w:ind w:left="3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DF2B1D0">
      <w:start w:val="1"/>
      <w:numFmt w:val="lowerRoman"/>
      <w:lvlText w:val="%6"/>
      <w:lvlJc w:val="left"/>
      <w:pPr>
        <w:ind w:left="4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4523AAE">
      <w:start w:val="1"/>
      <w:numFmt w:val="decimal"/>
      <w:lvlText w:val="%7"/>
      <w:lvlJc w:val="left"/>
      <w:pPr>
        <w:ind w:left="51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19A58B4">
      <w:start w:val="1"/>
      <w:numFmt w:val="lowerLetter"/>
      <w:lvlText w:val="%8"/>
      <w:lvlJc w:val="left"/>
      <w:pPr>
        <w:ind w:left="58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5F84BF4">
      <w:start w:val="1"/>
      <w:numFmt w:val="lowerRoman"/>
      <w:lvlText w:val="%9"/>
      <w:lvlJc w:val="left"/>
      <w:pPr>
        <w:ind w:left="65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5770E30"/>
    <w:multiLevelType w:val="hybridMultilevel"/>
    <w:tmpl w:val="042C43EE"/>
    <w:lvl w:ilvl="0" w:tplc="83E8EC54">
      <w:start w:val="1031"/>
      <w:numFmt w:val="decimal"/>
      <w:lvlText w:val="%1"/>
      <w:lvlJc w:val="left"/>
      <w:pPr>
        <w:ind w:left="4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3D66A4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814A53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3C223C8">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F5685C6">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A4A287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53E28F2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34091B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FFAA7F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9" w15:restartNumberingAfterBreak="0">
    <w:nsid w:val="305C03B4"/>
    <w:multiLevelType w:val="hybridMultilevel"/>
    <w:tmpl w:val="9FCA98DE"/>
    <w:lvl w:ilvl="0" w:tplc="233C3AE2">
      <w:start w:val="1030"/>
      <w:numFmt w:val="decimal"/>
      <w:lvlText w:val="%1"/>
      <w:lvlJc w:val="left"/>
      <w:pPr>
        <w:ind w:left="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1022272">
      <w:start w:val="1"/>
      <w:numFmt w:val="lowerLetter"/>
      <w:lvlText w:val="%2"/>
      <w:lvlJc w:val="left"/>
      <w:pPr>
        <w:ind w:left="1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B7EB67E">
      <w:start w:val="1"/>
      <w:numFmt w:val="lowerRoman"/>
      <w:lvlText w:val="%3"/>
      <w:lvlJc w:val="left"/>
      <w:pPr>
        <w:ind w:left="19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456B4D2">
      <w:start w:val="1"/>
      <w:numFmt w:val="decimal"/>
      <w:lvlText w:val="%4"/>
      <w:lvlJc w:val="left"/>
      <w:pPr>
        <w:ind w:left="26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FFC7AFC">
      <w:start w:val="1"/>
      <w:numFmt w:val="lowerLetter"/>
      <w:lvlText w:val="%5"/>
      <w:lvlJc w:val="left"/>
      <w:pPr>
        <w:ind w:left="33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863534">
      <w:start w:val="1"/>
      <w:numFmt w:val="lowerRoman"/>
      <w:lvlText w:val="%6"/>
      <w:lvlJc w:val="left"/>
      <w:pPr>
        <w:ind w:left="41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5362786">
      <w:start w:val="1"/>
      <w:numFmt w:val="decimal"/>
      <w:lvlText w:val="%7"/>
      <w:lvlJc w:val="left"/>
      <w:pPr>
        <w:ind w:left="48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1B6F0BE">
      <w:start w:val="1"/>
      <w:numFmt w:val="lowerLetter"/>
      <w:lvlText w:val="%8"/>
      <w:lvlJc w:val="left"/>
      <w:pPr>
        <w:ind w:left="5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E02326C">
      <w:start w:val="1"/>
      <w:numFmt w:val="lowerRoman"/>
      <w:lvlText w:val="%9"/>
      <w:lvlJc w:val="left"/>
      <w:pPr>
        <w:ind w:left="62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1652515"/>
    <w:multiLevelType w:val="hybridMultilevel"/>
    <w:tmpl w:val="9B3027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52D33B7"/>
    <w:multiLevelType w:val="hybridMultilevel"/>
    <w:tmpl w:val="683C5B7E"/>
    <w:lvl w:ilvl="0" w:tplc="783AB904">
      <w:start w:val="1031"/>
      <w:numFmt w:val="decimal"/>
      <w:lvlText w:val="%1"/>
      <w:lvlJc w:val="left"/>
      <w:pPr>
        <w:ind w:left="4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FC0965A">
      <w:start w:val="1"/>
      <w:numFmt w:val="lowerLetter"/>
      <w:lvlText w:val="%2"/>
      <w:lvlJc w:val="left"/>
      <w:pPr>
        <w:ind w:left="123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082466A">
      <w:start w:val="1"/>
      <w:numFmt w:val="lowerRoman"/>
      <w:lvlText w:val="%3"/>
      <w:lvlJc w:val="left"/>
      <w:pPr>
        <w:ind w:left="195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7A89740">
      <w:start w:val="1"/>
      <w:numFmt w:val="decimal"/>
      <w:lvlText w:val="%4"/>
      <w:lvlJc w:val="left"/>
      <w:pPr>
        <w:ind w:left="267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E4201CF2">
      <w:start w:val="1"/>
      <w:numFmt w:val="lowerLetter"/>
      <w:lvlText w:val="%5"/>
      <w:lvlJc w:val="left"/>
      <w:pPr>
        <w:ind w:left="339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B3184A72">
      <w:start w:val="1"/>
      <w:numFmt w:val="lowerRoman"/>
      <w:lvlText w:val="%6"/>
      <w:lvlJc w:val="left"/>
      <w:pPr>
        <w:ind w:left="411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87820D4A">
      <w:start w:val="1"/>
      <w:numFmt w:val="decimal"/>
      <w:lvlText w:val="%7"/>
      <w:lvlJc w:val="left"/>
      <w:pPr>
        <w:ind w:left="483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D1E62AA">
      <w:start w:val="1"/>
      <w:numFmt w:val="lowerLetter"/>
      <w:lvlText w:val="%8"/>
      <w:lvlJc w:val="left"/>
      <w:pPr>
        <w:ind w:left="555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F760544">
      <w:start w:val="1"/>
      <w:numFmt w:val="lowerRoman"/>
      <w:lvlText w:val="%9"/>
      <w:lvlJc w:val="left"/>
      <w:pPr>
        <w:ind w:left="627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2" w15:restartNumberingAfterBreak="0">
    <w:nsid w:val="3595559C"/>
    <w:multiLevelType w:val="hybridMultilevel"/>
    <w:tmpl w:val="F4D07BD2"/>
    <w:lvl w:ilvl="0" w:tplc="83167DBC">
      <w:start w:val="2"/>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72CAE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DCF6F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5A441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8CA7C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D8E8F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B092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CC15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AA1D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AE005F"/>
    <w:multiLevelType w:val="hybridMultilevel"/>
    <w:tmpl w:val="D3945AE2"/>
    <w:lvl w:ilvl="0" w:tplc="18304A2C">
      <w:start w:val="11"/>
      <w:numFmt w:val="decimal"/>
      <w:lvlText w:val="%1."/>
      <w:lvlJc w:val="left"/>
      <w:pPr>
        <w:ind w:left="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F693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4CB1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36A79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22A30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501E3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3C07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B81F2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AE4E6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E5A4949"/>
    <w:multiLevelType w:val="hybridMultilevel"/>
    <w:tmpl w:val="50B4770A"/>
    <w:lvl w:ilvl="0" w:tplc="2A90280E">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2EE2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C8E86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3CDAC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9CC6C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94750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5816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4E76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B82EB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37F2D11"/>
    <w:multiLevelType w:val="multilevel"/>
    <w:tmpl w:val="35DA72F0"/>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43B8387A"/>
    <w:multiLevelType w:val="hybridMultilevel"/>
    <w:tmpl w:val="B13029E8"/>
    <w:lvl w:ilvl="0" w:tplc="001CB4E8">
      <w:start w:val="1"/>
      <w:numFmt w:val="lowerLetter"/>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06EED2A">
      <w:start w:val="1"/>
      <w:numFmt w:val="lowerLetter"/>
      <w:lvlText w:val="%2"/>
      <w:lvlJc w:val="left"/>
      <w:pPr>
        <w:ind w:left="15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CB0D076">
      <w:start w:val="1"/>
      <w:numFmt w:val="lowerRoman"/>
      <w:lvlText w:val="%3"/>
      <w:lvlJc w:val="left"/>
      <w:pPr>
        <w:ind w:left="2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D4E822A">
      <w:start w:val="1"/>
      <w:numFmt w:val="decimal"/>
      <w:lvlText w:val="%4"/>
      <w:lvlJc w:val="left"/>
      <w:pPr>
        <w:ind w:left="29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1C6E7D2">
      <w:start w:val="1"/>
      <w:numFmt w:val="lowerLetter"/>
      <w:lvlText w:val="%5"/>
      <w:lvlJc w:val="left"/>
      <w:pPr>
        <w:ind w:left="3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33C2520">
      <w:start w:val="1"/>
      <w:numFmt w:val="lowerRoman"/>
      <w:lvlText w:val="%6"/>
      <w:lvlJc w:val="left"/>
      <w:pPr>
        <w:ind w:left="4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D08B308">
      <w:start w:val="1"/>
      <w:numFmt w:val="decimal"/>
      <w:lvlText w:val="%7"/>
      <w:lvlJc w:val="left"/>
      <w:pPr>
        <w:ind w:left="51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3CCEC34">
      <w:start w:val="1"/>
      <w:numFmt w:val="lowerLetter"/>
      <w:lvlText w:val="%8"/>
      <w:lvlJc w:val="left"/>
      <w:pPr>
        <w:ind w:left="58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CB2FEB0">
      <w:start w:val="1"/>
      <w:numFmt w:val="lowerRoman"/>
      <w:lvlText w:val="%9"/>
      <w:lvlJc w:val="left"/>
      <w:pPr>
        <w:ind w:left="65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5896CF1"/>
    <w:multiLevelType w:val="hybridMultilevel"/>
    <w:tmpl w:val="5DD637F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46C357FD"/>
    <w:multiLevelType w:val="hybridMultilevel"/>
    <w:tmpl w:val="BB704462"/>
    <w:lvl w:ilvl="0" w:tplc="C4301FE0">
      <w:start w:val="1"/>
      <w:numFmt w:val="lowerLetter"/>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15E599C">
      <w:start w:val="1"/>
      <w:numFmt w:val="lowerLetter"/>
      <w:lvlText w:val="%2"/>
      <w:lvlJc w:val="left"/>
      <w:pPr>
        <w:ind w:left="15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E92347E">
      <w:start w:val="1"/>
      <w:numFmt w:val="lowerRoman"/>
      <w:lvlText w:val="%3"/>
      <w:lvlJc w:val="left"/>
      <w:pPr>
        <w:ind w:left="2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7C4AC8E">
      <w:start w:val="1"/>
      <w:numFmt w:val="decimal"/>
      <w:lvlText w:val="%4"/>
      <w:lvlJc w:val="left"/>
      <w:pPr>
        <w:ind w:left="29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93A76C2">
      <w:start w:val="1"/>
      <w:numFmt w:val="lowerLetter"/>
      <w:lvlText w:val="%5"/>
      <w:lvlJc w:val="left"/>
      <w:pPr>
        <w:ind w:left="3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4547E2E">
      <w:start w:val="1"/>
      <w:numFmt w:val="lowerRoman"/>
      <w:lvlText w:val="%6"/>
      <w:lvlJc w:val="left"/>
      <w:pPr>
        <w:ind w:left="4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0142E00">
      <w:start w:val="1"/>
      <w:numFmt w:val="decimal"/>
      <w:lvlText w:val="%7"/>
      <w:lvlJc w:val="left"/>
      <w:pPr>
        <w:ind w:left="51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674E39A">
      <w:start w:val="1"/>
      <w:numFmt w:val="lowerLetter"/>
      <w:lvlText w:val="%8"/>
      <w:lvlJc w:val="left"/>
      <w:pPr>
        <w:ind w:left="58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78001C2">
      <w:start w:val="1"/>
      <w:numFmt w:val="lowerRoman"/>
      <w:lvlText w:val="%9"/>
      <w:lvlJc w:val="left"/>
      <w:pPr>
        <w:ind w:left="65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7694851"/>
    <w:multiLevelType w:val="hybridMultilevel"/>
    <w:tmpl w:val="16505F22"/>
    <w:lvl w:ilvl="0" w:tplc="30049442">
      <w:start w:val="6"/>
      <w:numFmt w:val="lowerLetter"/>
      <w:lvlText w:val="%1."/>
      <w:lvlJc w:val="left"/>
      <w:pPr>
        <w:ind w:left="8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864F89A">
      <w:start w:val="1"/>
      <w:numFmt w:val="lowerLetter"/>
      <w:lvlText w:val="%2"/>
      <w:lvlJc w:val="left"/>
      <w:pPr>
        <w:ind w:left="15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59AF3B4">
      <w:start w:val="1"/>
      <w:numFmt w:val="lowerRoman"/>
      <w:lvlText w:val="%3"/>
      <w:lvlJc w:val="left"/>
      <w:pPr>
        <w:ind w:left="22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57832A6">
      <w:start w:val="1"/>
      <w:numFmt w:val="decimal"/>
      <w:lvlText w:val="%4"/>
      <w:lvlJc w:val="left"/>
      <w:pPr>
        <w:ind w:left="29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4562F16">
      <w:start w:val="1"/>
      <w:numFmt w:val="lowerLetter"/>
      <w:lvlText w:val="%5"/>
      <w:lvlJc w:val="left"/>
      <w:pPr>
        <w:ind w:left="37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4BE48EC">
      <w:start w:val="1"/>
      <w:numFmt w:val="lowerRoman"/>
      <w:lvlText w:val="%6"/>
      <w:lvlJc w:val="left"/>
      <w:pPr>
        <w:ind w:left="44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0747A48">
      <w:start w:val="1"/>
      <w:numFmt w:val="decimal"/>
      <w:lvlText w:val="%7"/>
      <w:lvlJc w:val="left"/>
      <w:pPr>
        <w:ind w:left="51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7C4CDB8">
      <w:start w:val="1"/>
      <w:numFmt w:val="lowerLetter"/>
      <w:lvlText w:val="%8"/>
      <w:lvlJc w:val="left"/>
      <w:pPr>
        <w:ind w:left="58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8226A2C">
      <w:start w:val="1"/>
      <w:numFmt w:val="lowerRoman"/>
      <w:lvlText w:val="%9"/>
      <w:lvlJc w:val="left"/>
      <w:pPr>
        <w:ind w:left="65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76E0174"/>
    <w:multiLevelType w:val="hybridMultilevel"/>
    <w:tmpl w:val="B9A44830"/>
    <w:lvl w:ilvl="0" w:tplc="DB6ECBF2">
      <w:start w:val="20"/>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F405E0">
      <w:start w:val="1"/>
      <w:numFmt w:val="lowerLetter"/>
      <w:lvlText w:val="%2"/>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B28EBC">
      <w:start w:val="1"/>
      <w:numFmt w:val="lowerRoman"/>
      <w:lvlText w:val="%3"/>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D04B64">
      <w:start w:val="1"/>
      <w:numFmt w:val="decimal"/>
      <w:lvlText w:val="%4"/>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6629DA">
      <w:start w:val="1"/>
      <w:numFmt w:val="lowerLetter"/>
      <w:lvlText w:val="%5"/>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D07058">
      <w:start w:val="1"/>
      <w:numFmt w:val="lowerRoman"/>
      <w:lvlText w:val="%6"/>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9C5408">
      <w:start w:val="1"/>
      <w:numFmt w:val="decimal"/>
      <w:lvlText w:val="%7"/>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D25B5A">
      <w:start w:val="1"/>
      <w:numFmt w:val="lowerLetter"/>
      <w:lvlText w:val="%8"/>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F0262C">
      <w:start w:val="1"/>
      <w:numFmt w:val="lowerRoman"/>
      <w:lvlText w:val="%9"/>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8494A3A"/>
    <w:multiLevelType w:val="hybridMultilevel"/>
    <w:tmpl w:val="9FD8A998"/>
    <w:lvl w:ilvl="0" w:tplc="B71AE1C8">
      <w:start w:val="3801"/>
      <w:numFmt w:val="decimal"/>
      <w:lvlText w:val="%1"/>
      <w:lvlJc w:val="left"/>
      <w:pPr>
        <w:ind w:left="4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23876A8">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93E9F1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83EABB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FB941EC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E7E0B1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F7E46AEC">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3754E9DA">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96C40D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2" w15:restartNumberingAfterBreak="0">
    <w:nsid w:val="4AA43F7D"/>
    <w:multiLevelType w:val="hybridMultilevel"/>
    <w:tmpl w:val="A02ADF20"/>
    <w:lvl w:ilvl="0" w:tplc="93603484">
      <w:start w:val="2505"/>
      <w:numFmt w:val="decimal"/>
      <w:lvlText w:val="%1"/>
      <w:lvlJc w:val="left"/>
      <w:pPr>
        <w:ind w:left="4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70E8DD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D16217A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D0446F44">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F9C0474">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3258CCA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4458574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9B2394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F0A5A52">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3" w15:restartNumberingAfterBreak="0">
    <w:nsid w:val="4E607351"/>
    <w:multiLevelType w:val="hybridMultilevel"/>
    <w:tmpl w:val="756642E4"/>
    <w:lvl w:ilvl="0" w:tplc="985466C8">
      <w:start w:val="5000"/>
      <w:numFmt w:val="decimal"/>
      <w:lvlText w:val="%1"/>
      <w:lvlJc w:val="left"/>
      <w:pPr>
        <w:ind w:left="4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4484A62">
      <w:start w:val="1"/>
      <w:numFmt w:val="lowerLetter"/>
      <w:lvlText w:val="%2"/>
      <w:lvlJc w:val="left"/>
      <w:pPr>
        <w:ind w:left="1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946E7A2">
      <w:start w:val="1"/>
      <w:numFmt w:val="lowerRoman"/>
      <w:lvlText w:val="%3"/>
      <w:lvlJc w:val="left"/>
      <w:pPr>
        <w:ind w:left="19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4F69BAA">
      <w:start w:val="1"/>
      <w:numFmt w:val="decimal"/>
      <w:lvlText w:val="%4"/>
      <w:lvlJc w:val="left"/>
      <w:pPr>
        <w:ind w:left="26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B064F8E">
      <w:start w:val="1"/>
      <w:numFmt w:val="lowerLetter"/>
      <w:lvlText w:val="%5"/>
      <w:lvlJc w:val="left"/>
      <w:pPr>
        <w:ind w:left="33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BEE425E">
      <w:start w:val="1"/>
      <w:numFmt w:val="lowerRoman"/>
      <w:lvlText w:val="%6"/>
      <w:lvlJc w:val="left"/>
      <w:pPr>
        <w:ind w:left="41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F2CF510">
      <w:start w:val="1"/>
      <w:numFmt w:val="decimal"/>
      <w:lvlText w:val="%7"/>
      <w:lvlJc w:val="left"/>
      <w:pPr>
        <w:ind w:left="48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01AFCB8">
      <w:start w:val="1"/>
      <w:numFmt w:val="lowerLetter"/>
      <w:lvlText w:val="%8"/>
      <w:lvlJc w:val="left"/>
      <w:pPr>
        <w:ind w:left="5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054AFCC">
      <w:start w:val="1"/>
      <w:numFmt w:val="lowerRoman"/>
      <w:lvlText w:val="%9"/>
      <w:lvlJc w:val="left"/>
      <w:pPr>
        <w:ind w:left="62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107365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A9713D2"/>
    <w:multiLevelType w:val="hybridMultilevel"/>
    <w:tmpl w:val="22D6F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0806138"/>
    <w:multiLevelType w:val="hybridMultilevel"/>
    <w:tmpl w:val="F40637AC"/>
    <w:lvl w:ilvl="0" w:tplc="4A341A30">
      <w:start w:val="3800"/>
      <w:numFmt w:val="decimal"/>
      <w:lvlText w:val="%1"/>
      <w:lvlJc w:val="left"/>
      <w:pPr>
        <w:ind w:left="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DA43A5E">
      <w:start w:val="1"/>
      <w:numFmt w:val="lowerLetter"/>
      <w:lvlText w:val="%2"/>
      <w:lvlJc w:val="left"/>
      <w:pPr>
        <w:ind w:left="1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9E64850">
      <w:start w:val="1"/>
      <w:numFmt w:val="lowerRoman"/>
      <w:lvlText w:val="%3"/>
      <w:lvlJc w:val="left"/>
      <w:pPr>
        <w:ind w:left="19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8AA6A96">
      <w:start w:val="1"/>
      <w:numFmt w:val="decimal"/>
      <w:lvlText w:val="%4"/>
      <w:lvlJc w:val="left"/>
      <w:pPr>
        <w:ind w:left="26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6B65412">
      <w:start w:val="1"/>
      <w:numFmt w:val="lowerLetter"/>
      <w:lvlText w:val="%5"/>
      <w:lvlJc w:val="left"/>
      <w:pPr>
        <w:ind w:left="33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00CB3D2">
      <w:start w:val="1"/>
      <w:numFmt w:val="lowerRoman"/>
      <w:lvlText w:val="%6"/>
      <w:lvlJc w:val="left"/>
      <w:pPr>
        <w:ind w:left="41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58A8422">
      <w:start w:val="1"/>
      <w:numFmt w:val="decimal"/>
      <w:lvlText w:val="%7"/>
      <w:lvlJc w:val="left"/>
      <w:pPr>
        <w:ind w:left="48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71EE9AC">
      <w:start w:val="1"/>
      <w:numFmt w:val="lowerLetter"/>
      <w:lvlText w:val="%8"/>
      <w:lvlJc w:val="left"/>
      <w:pPr>
        <w:ind w:left="5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05CD374">
      <w:start w:val="1"/>
      <w:numFmt w:val="lowerRoman"/>
      <w:lvlText w:val="%9"/>
      <w:lvlJc w:val="left"/>
      <w:pPr>
        <w:ind w:left="62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9F5307E"/>
    <w:multiLevelType w:val="hybridMultilevel"/>
    <w:tmpl w:val="040C9CBC"/>
    <w:lvl w:ilvl="0" w:tplc="0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6C7C2F7F"/>
    <w:multiLevelType w:val="hybridMultilevel"/>
    <w:tmpl w:val="9830E6DA"/>
    <w:lvl w:ilvl="0" w:tplc="C5BE85C6">
      <w:start w:val="3500"/>
      <w:numFmt w:val="decimal"/>
      <w:lvlText w:val="%1"/>
      <w:lvlJc w:val="left"/>
      <w:pPr>
        <w:ind w:left="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BE09C16">
      <w:start w:val="1"/>
      <w:numFmt w:val="lowerLetter"/>
      <w:lvlText w:val="%2"/>
      <w:lvlJc w:val="left"/>
      <w:pPr>
        <w:ind w:left="1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E200962">
      <w:start w:val="1"/>
      <w:numFmt w:val="lowerRoman"/>
      <w:lvlText w:val="%3"/>
      <w:lvlJc w:val="left"/>
      <w:pPr>
        <w:ind w:left="19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75AC5DA">
      <w:start w:val="1"/>
      <w:numFmt w:val="decimal"/>
      <w:lvlText w:val="%4"/>
      <w:lvlJc w:val="left"/>
      <w:pPr>
        <w:ind w:left="26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9FC17EC">
      <w:start w:val="1"/>
      <w:numFmt w:val="lowerLetter"/>
      <w:lvlText w:val="%5"/>
      <w:lvlJc w:val="left"/>
      <w:pPr>
        <w:ind w:left="33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2E67DA2">
      <w:start w:val="1"/>
      <w:numFmt w:val="lowerRoman"/>
      <w:lvlText w:val="%6"/>
      <w:lvlJc w:val="left"/>
      <w:pPr>
        <w:ind w:left="41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3A0DECA">
      <w:start w:val="1"/>
      <w:numFmt w:val="decimal"/>
      <w:lvlText w:val="%7"/>
      <w:lvlJc w:val="left"/>
      <w:pPr>
        <w:ind w:left="48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83A021C">
      <w:start w:val="1"/>
      <w:numFmt w:val="lowerLetter"/>
      <w:lvlText w:val="%8"/>
      <w:lvlJc w:val="left"/>
      <w:pPr>
        <w:ind w:left="5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DD866D6">
      <w:start w:val="1"/>
      <w:numFmt w:val="lowerRoman"/>
      <w:lvlText w:val="%9"/>
      <w:lvlJc w:val="left"/>
      <w:pPr>
        <w:ind w:left="62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6FCB03BB"/>
    <w:multiLevelType w:val="hybridMultilevel"/>
    <w:tmpl w:val="B71AF2D8"/>
    <w:lvl w:ilvl="0" w:tplc="F93E8136">
      <w:start w:val="2500"/>
      <w:numFmt w:val="decimal"/>
      <w:lvlText w:val="%1"/>
      <w:lvlJc w:val="left"/>
      <w:pPr>
        <w:ind w:left="5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5815FA">
      <w:start w:val="1"/>
      <w:numFmt w:val="lowerLetter"/>
      <w:lvlText w:val="%2"/>
      <w:lvlJc w:val="left"/>
      <w:pPr>
        <w:ind w:left="1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B1217DE">
      <w:start w:val="1"/>
      <w:numFmt w:val="lowerRoman"/>
      <w:lvlText w:val="%3"/>
      <w:lvlJc w:val="left"/>
      <w:pPr>
        <w:ind w:left="19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876AF78">
      <w:start w:val="1"/>
      <w:numFmt w:val="decimal"/>
      <w:lvlText w:val="%4"/>
      <w:lvlJc w:val="left"/>
      <w:pPr>
        <w:ind w:left="26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1D41E7E">
      <w:start w:val="1"/>
      <w:numFmt w:val="lowerLetter"/>
      <w:lvlText w:val="%5"/>
      <w:lvlJc w:val="left"/>
      <w:pPr>
        <w:ind w:left="33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38E8428">
      <w:start w:val="1"/>
      <w:numFmt w:val="lowerRoman"/>
      <w:lvlText w:val="%6"/>
      <w:lvlJc w:val="left"/>
      <w:pPr>
        <w:ind w:left="41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02C7144">
      <w:start w:val="1"/>
      <w:numFmt w:val="decimal"/>
      <w:lvlText w:val="%7"/>
      <w:lvlJc w:val="left"/>
      <w:pPr>
        <w:ind w:left="48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FC555C">
      <w:start w:val="1"/>
      <w:numFmt w:val="lowerLetter"/>
      <w:lvlText w:val="%8"/>
      <w:lvlJc w:val="left"/>
      <w:pPr>
        <w:ind w:left="5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4DEB9F8">
      <w:start w:val="1"/>
      <w:numFmt w:val="lowerRoman"/>
      <w:lvlText w:val="%9"/>
      <w:lvlJc w:val="left"/>
      <w:pPr>
        <w:ind w:left="62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74076EBB"/>
    <w:multiLevelType w:val="hybridMultilevel"/>
    <w:tmpl w:val="7D56CF0A"/>
    <w:lvl w:ilvl="0" w:tplc="5BEA76C6">
      <w:start w:val="5"/>
      <w:numFmt w:val="decimal"/>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3452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9C76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2C938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6287F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EEC0B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32ABF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CAB6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6890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4C50BCC"/>
    <w:multiLevelType w:val="hybridMultilevel"/>
    <w:tmpl w:val="60284622"/>
    <w:lvl w:ilvl="0" w:tplc="FBD0FC8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586CF0">
      <w:start w:val="1"/>
      <w:numFmt w:val="lowerLetter"/>
      <w:lvlText w:val="%2"/>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AC8314">
      <w:start w:val="1"/>
      <w:numFmt w:val="lowerRoman"/>
      <w:lvlText w:val="%3"/>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603F80">
      <w:start w:val="1"/>
      <w:numFmt w:val="decimal"/>
      <w:lvlText w:val="%4"/>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EAC6CC">
      <w:start w:val="1"/>
      <w:numFmt w:val="lowerLetter"/>
      <w:lvlText w:val="%5"/>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FAADCE">
      <w:start w:val="1"/>
      <w:numFmt w:val="lowerRoman"/>
      <w:lvlText w:val="%6"/>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B83632">
      <w:start w:val="1"/>
      <w:numFmt w:val="decimal"/>
      <w:lvlText w:val="%7"/>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3AC084">
      <w:start w:val="1"/>
      <w:numFmt w:val="lowerLetter"/>
      <w:lvlText w:val="%8"/>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7863AE">
      <w:start w:val="1"/>
      <w:numFmt w:val="lowerRoman"/>
      <w:lvlText w:val="%9"/>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54A6DE2"/>
    <w:multiLevelType w:val="hybridMultilevel"/>
    <w:tmpl w:val="7BDAE864"/>
    <w:lvl w:ilvl="0" w:tplc="D0F4976E">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6E43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D65C5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6E06E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46FD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DF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30F7C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8AF24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148F1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A625923"/>
    <w:multiLevelType w:val="hybridMultilevel"/>
    <w:tmpl w:val="D834C8EE"/>
    <w:lvl w:ilvl="0" w:tplc="E76254C0">
      <w:start w:val="2501"/>
      <w:numFmt w:val="decimal"/>
      <w:lvlText w:val="%1"/>
      <w:lvlJc w:val="left"/>
      <w:pPr>
        <w:ind w:left="4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B866D91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578063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D7C5F54">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1D04C24">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8D3808C6">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8CCBF4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D0EE99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01638C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4" w15:restartNumberingAfterBreak="0">
    <w:nsid w:val="7BA95870"/>
    <w:multiLevelType w:val="hybridMultilevel"/>
    <w:tmpl w:val="09566B02"/>
    <w:lvl w:ilvl="0" w:tplc="A2F40EC8">
      <w:start w:val="3804"/>
      <w:numFmt w:val="decimal"/>
      <w:lvlText w:val="%1"/>
      <w:lvlJc w:val="left"/>
      <w:pPr>
        <w:ind w:left="4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A62B43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4A8C25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970E03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66A277A">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FFC193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4516C44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57280F1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194E0A2">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5" w15:restartNumberingAfterBreak="0">
    <w:nsid w:val="7DF0250C"/>
    <w:multiLevelType w:val="hybridMultilevel"/>
    <w:tmpl w:val="FFA88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
  </w:num>
  <w:num w:numId="4">
    <w:abstractNumId w:val="2"/>
  </w:num>
  <w:num w:numId="5">
    <w:abstractNumId w:val="0"/>
  </w:num>
  <w:num w:numId="6">
    <w:abstractNumId w:val="17"/>
  </w:num>
  <w:num w:numId="7">
    <w:abstractNumId w:val="25"/>
  </w:num>
  <w:num w:numId="8">
    <w:abstractNumId w:val="35"/>
  </w:num>
  <w:num w:numId="9">
    <w:abstractNumId w:val="10"/>
  </w:num>
  <w:num w:numId="10">
    <w:abstractNumId w:val="27"/>
  </w:num>
  <w:num w:numId="11">
    <w:abstractNumId w:val="4"/>
  </w:num>
  <w:num w:numId="12">
    <w:abstractNumId w:val="32"/>
  </w:num>
  <w:num w:numId="13">
    <w:abstractNumId w:val="14"/>
  </w:num>
  <w:num w:numId="14">
    <w:abstractNumId w:val="12"/>
  </w:num>
  <w:num w:numId="15">
    <w:abstractNumId w:val="30"/>
  </w:num>
  <w:num w:numId="16">
    <w:abstractNumId w:val="19"/>
  </w:num>
  <w:num w:numId="17">
    <w:abstractNumId w:val="13"/>
  </w:num>
  <w:num w:numId="18">
    <w:abstractNumId w:val="3"/>
  </w:num>
  <w:num w:numId="19">
    <w:abstractNumId w:val="5"/>
  </w:num>
  <w:num w:numId="20">
    <w:abstractNumId w:val="18"/>
  </w:num>
  <w:num w:numId="21">
    <w:abstractNumId w:val="31"/>
  </w:num>
  <w:num w:numId="22">
    <w:abstractNumId w:val="16"/>
  </w:num>
  <w:num w:numId="23">
    <w:abstractNumId w:val="7"/>
  </w:num>
  <w:num w:numId="24">
    <w:abstractNumId w:val="6"/>
  </w:num>
  <w:num w:numId="25">
    <w:abstractNumId w:val="20"/>
  </w:num>
  <w:num w:numId="26">
    <w:abstractNumId w:val="8"/>
  </w:num>
  <w:num w:numId="27">
    <w:abstractNumId w:val="33"/>
  </w:num>
  <w:num w:numId="28">
    <w:abstractNumId w:val="22"/>
  </w:num>
  <w:num w:numId="29">
    <w:abstractNumId w:val="21"/>
  </w:num>
  <w:num w:numId="30">
    <w:abstractNumId w:val="34"/>
  </w:num>
  <w:num w:numId="31">
    <w:abstractNumId w:val="11"/>
  </w:num>
  <w:num w:numId="32">
    <w:abstractNumId w:val="9"/>
  </w:num>
  <w:num w:numId="33">
    <w:abstractNumId w:val="29"/>
  </w:num>
  <w:num w:numId="34">
    <w:abstractNumId w:val="28"/>
  </w:num>
  <w:num w:numId="35">
    <w:abstractNumId w:val="26"/>
  </w:num>
  <w:num w:numId="3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7AF8"/>
    <w:rsid w:val="0000146F"/>
    <w:rsid w:val="00001700"/>
    <w:rsid w:val="00001B02"/>
    <w:rsid w:val="000054F1"/>
    <w:rsid w:val="00007ABD"/>
    <w:rsid w:val="00007D59"/>
    <w:rsid w:val="000125DB"/>
    <w:rsid w:val="0001350E"/>
    <w:rsid w:val="00017912"/>
    <w:rsid w:val="000261B7"/>
    <w:rsid w:val="00027990"/>
    <w:rsid w:val="00031587"/>
    <w:rsid w:val="000316DE"/>
    <w:rsid w:val="000355C8"/>
    <w:rsid w:val="000412D1"/>
    <w:rsid w:val="00041683"/>
    <w:rsid w:val="00042FE3"/>
    <w:rsid w:val="00043BFF"/>
    <w:rsid w:val="0004418F"/>
    <w:rsid w:val="00045EA5"/>
    <w:rsid w:val="00047D1D"/>
    <w:rsid w:val="00050410"/>
    <w:rsid w:val="0005709F"/>
    <w:rsid w:val="00061251"/>
    <w:rsid w:val="000616DE"/>
    <w:rsid w:val="00065ABC"/>
    <w:rsid w:val="000730B2"/>
    <w:rsid w:val="0007496B"/>
    <w:rsid w:val="00075736"/>
    <w:rsid w:val="00082140"/>
    <w:rsid w:val="000A138D"/>
    <w:rsid w:val="000A7536"/>
    <w:rsid w:val="000B0423"/>
    <w:rsid w:val="000B21D1"/>
    <w:rsid w:val="000B4EC5"/>
    <w:rsid w:val="000B5FD5"/>
    <w:rsid w:val="000C04C1"/>
    <w:rsid w:val="000C0A94"/>
    <w:rsid w:val="000C1EB4"/>
    <w:rsid w:val="000C23DE"/>
    <w:rsid w:val="000C6445"/>
    <w:rsid w:val="000D0DBF"/>
    <w:rsid w:val="000D493A"/>
    <w:rsid w:val="000D55F9"/>
    <w:rsid w:val="000D696C"/>
    <w:rsid w:val="000D7217"/>
    <w:rsid w:val="000E282E"/>
    <w:rsid w:val="000E75C9"/>
    <w:rsid w:val="000F0834"/>
    <w:rsid w:val="000F3495"/>
    <w:rsid w:val="000F6CFA"/>
    <w:rsid w:val="0010123D"/>
    <w:rsid w:val="001023A6"/>
    <w:rsid w:val="0010339E"/>
    <w:rsid w:val="00103D75"/>
    <w:rsid w:val="00105120"/>
    <w:rsid w:val="0011078B"/>
    <w:rsid w:val="00111318"/>
    <w:rsid w:val="001113EF"/>
    <w:rsid w:val="00111BC1"/>
    <w:rsid w:val="00114261"/>
    <w:rsid w:val="0012199E"/>
    <w:rsid w:val="001259B9"/>
    <w:rsid w:val="00126A1B"/>
    <w:rsid w:val="00126F12"/>
    <w:rsid w:val="00127861"/>
    <w:rsid w:val="001307D1"/>
    <w:rsid w:val="001329E7"/>
    <w:rsid w:val="00133D87"/>
    <w:rsid w:val="00134172"/>
    <w:rsid w:val="00135AF2"/>
    <w:rsid w:val="00137FFD"/>
    <w:rsid w:val="001401C6"/>
    <w:rsid w:val="00144A74"/>
    <w:rsid w:val="0015088F"/>
    <w:rsid w:val="00151DB5"/>
    <w:rsid w:val="001614A8"/>
    <w:rsid w:val="00163AC6"/>
    <w:rsid w:val="0016425E"/>
    <w:rsid w:val="00167233"/>
    <w:rsid w:val="001674E7"/>
    <w:rsid w:val="0017067B"/>
    <w:rsid w:val="00170CE5"/>
    <w:rsid w:val="00180E47"/>
    <w:rsid w:val="00185BD5"/>
    <w:rsid w:val="00186320"/>
    <w:rsid w:val="00186779"/>
    <w:rsid w:val="0019520A"/>
    <w:rsid w:val="001A5A32"/>
    <w:rsid w:val="001A754E"/>
    <w:rsid w:val="001B1168"/>
    <w:rsid w:val="001B2006"/>
    <w:rsid w:val="001B4710"/>
    <w:rsid w:val="001B4C1B"/>
    <w:rsid w:val="001C04BC"/>
    <w:rsid w:val="001C1CA8"/>
    <w:rsid w:val="001C55E1"/>
    <w:rsid w:val="001C6441"/>
    <w:rsid w:val="001C7C51"/>
    <w:rsid w:val="001D718C"/>
    <w:rsid w:val="001D721C"/>
    <w:rsid w:val="001E058D"/>
    <w:rsid w:val="001E2B2D"/>
    <w:rsid w:val="002000E2"/>
    <w:rsid w:val="00202262"/>
    <w:rsid w:val="00203AD3"/>
    <w:rsid w:val="00204DAC"/>
    <w:rsid w:val="00211875"/>
    <w:rsid w:val="00212E0E"/>
    <w:rsid w:val="00214ACF"/>
    <w:rsid w:val="0021675D"/>
    <w:rsid w:val="002170E1"/>
    <w:rsid w:val="00223DAA"/>
    <w:rsid w:val="0022442E"/>
    <w:rsid w:val="002320B5"/>
    <w:rsid w:val="00234223"/>
    <w:rsid w:val="002366AC"/>
    <w:rsid w:val="00237752"/>
    <w:rsid w:val="002410A9"/>
    <w:rsid w:val="00242BAA"/>
    <w:rsid w:val="0024376E"/>
    <w:rsid w:val="0024419C"/>
    <w:rsid w:val="002451DD"/>
    <w:rsid w:val="002522DD"/>
    <w:rsid w:val="00253C53"/>
    <w:rsid w:val="002563DB"/>
    <w:rsid w:val="00260135"/>
    <w:rsid w:val="002639B7"/>
    <w:rsid w:val="00264427"/>
    <w:rsid w:val="002716FB"/>
    <w:rsid w:val="0027244D"/>
    <w:rsid w:val="002724E9"/>
    <w:rsid w:val="00274E14"/>
    <w:rsid w:val="002811AA"/>
    <w:rsid w:val="0028371C"/>
    <w:rsid w:val="00283BB5"/>
    <w:rsid w:val="00284E21"/>
    <w:rsid w:val="002906F4"/>
    <w:rsid w:val="002A0E90"/>
    <w:rsid w:val="002A1368"/>
    <w:rsid w:val="002A1635"/>
    <w:rsid w:val="002A1A67"/>
    <w:rsid w:val="002A2FFA"/>
    <w:rsid w:val="002A399E"/>
    <w:rsid w:val="002A49B8"/>
    <w:rsid w:val="002A5259"/>
    <w:rsid w:val="002A7CD3"/>
    <w:rsid w:val="002B00C8"/>
    <w:rsid w:val="002B1D76"/>
    <w:rsid w:val="002B5EB4"/>
    <w:rsid w:val="002B7238"/>
    <w:rsid w:val="002C03A0"/>
    <w:rsid w:val="002C38A0"/>
    <w:rsid w:val="002D1F29"/>
    <w:rsid w:val="002D4806"/>
    <w:rsid w:val="002D6FDB"/>
    <w:rsid w:val="002D7453"/>
    <w:rsid w:val="002D7B17"/>
    <w:rsid w:val="002E0847"/>
    <w:rsid w:val="002E4E0E"/>
    <w:rsid w:val="002E557D"/>
    <w:rsid w:val="002E6CD5"/>
    <w:rsid w:val="002E6FB5"/>
    <w:rsid w:val="002F07A4"/>
    <w:rsid w:val="002F1D63"/>
    <w:rsid w:val="002F2F9A"/>
    <w:rsid w:val="00300876"/>
    <w:rsid w:val="00312461"/>
    <w:rsid w:val="003124B1"/>
    <w:rsid w:val="00312E52"/>
    <w:rsid w:val="0031686E"/>
    <w:rsid w:val="00320612"/>
    <w:rsid w:val="0032232F"/>
    <w:rsid w:val="003253AE"/>
    <w:rsid w:val="00326327"/>
    <w:rsid w:val="0033058D"/>
    <w:rsid w:val="00331717"/>
    <w:rsid w:val="0033211A"/>
    <w:rsid w:val="0033241F"/>
    <w:rsid w:val="00332E36"/>
    <w:rsid w:val="00342F3D"/>
    <w:rsid w:val="00346AC1"/>
    <w:rsid w:val="00346F0E"/>
    <w:rsid w:val="003505A1"/>
    <w:rsid w:val="00350EF2"/>
    <w:rsid w:val="00353F1A"/>
    <w:rsid w:val="003552C0"/>
    <w:rsid w:val="0035631E"/>
    <w:rsid w:val="00361242"/>
    <w:rsid w:val="003675D6"/>
    <w:rsid w:val="0037077E"/>
    <w:rsid w:val="00370F3D"/>
    <w:rsid w:val="003837E6"/>
    <w:rsid w:val="00386133"/>
    <w:rsid w:val="003901F9"/>
    <w:rsid w:val="00390D10"/>
    <w:rsid w:val="00396611"/>
    <w:rsid w:val="00396A7E"/>
    <w:rsid w:val="00397E54"/>
    <w:rsid w:val="003A1254"/>
    <w:rsid w:val="003A1C58"/>
    <w:rsid w:val="003A1DBC"/>
    <w:rsid w:val="003B0ECF"/>
    <w:rsid w:val="003B7BE8"/>
    <w:rsid w:val="003C15E3"/>
    <w:rsid w:val="003C2D9D"/>
    <w:rsid w:val="003C2E4F"/>
    <w:rsid w:val="003C752A"/>
    <w:rsid w:val="003D0F6B"/>
    <w:rsid w:val="003D491E"/>
    <w:rsid w:val="003D52A7"/>
    <w:rsid w:val="003D7307"/>
    <w:rsid w:val="003D7B2C"/>
    <w:rsid w:val="003D7DD9"/>
    <w:rsid w:val="003E0CC1"/>
    <w:rsid w:val="003E5692"/>
    <w:rsid w:val="003E7D79"/>
    <w:rsid w:val="003F54E5"/>
    <w:rsid w:val="003F6ACF"/>
    <w:rsid w:val="003F6FF0"/>
    <w:rsid w:val="0040311F"/>
    <w:rsid w:val="00412B9D"/>
    <w:rsid w:val="00414663"/>
    <w:rsid w:val="00414B91"/>
    <w:rsid w:val="00415449"/>
    <w:rsid w:val="004172E6"/>
    <w:rsid w:val="00422F75"/>
    <w:rsid w:val="00423A72"/>
    <w:rsid w:val="004311D7"/>
    <w:rsid w:val="0043120D"/>
    <w:rsid w:val="00431CCC"/>
    <w:rsid w:val="004324DC"/>
    <w:rsid w:val="00432901"/>
    <w:rsid w:val="00445291"/>
    <w:rsid w:val="00445749"/>
    <w:rsid w:val="00450629"/>
    <w:rsid w:val="00450A87"/>
    <w:rsid w:val="0045288E"/>
    <w:rsid w:val="004555C7"/>
    <w:rsid w:val="0045692B"/>
    <w:rsid w:val="00462D1F"/>
    <w:rsid w:val="004676D3"/>
    <w:rsid w:val="00467C8E"/>
    <w:rsid w:val="00470327"/>
    <w:rsid w:val="0047337F"/>
    <w:rsid w:val="00473C71"/>
    <w:rsid w:val="0047466E"/>
    <w:rsid w:val="004809F0"/>
    <w:rsid w:val="004819E0"/>
    <w:rsid w:val="00482E56"/>
    <w:rsid w:val="0048504C"/>
    <w:rsid w:val="00485899"/>
    <w:rsid w:val="0049251B"/>
    <w:rsid w:val="004943FE"/>
    <w:rsid w:val="00496D08"/>
    <w:rsid w:val="004A0478"/>
    <w:rsid w:val="004A13B9"/>
    <w:rsid w:val="004A2F55"/>
    <w:rsid w:val="004A33ED"/>
    <w:rsid w:val="004A39A3"/>
    <w:rsid w:val="004B108C"/>
    <w:rsid w:val="004B14AE"/>
    <w:rsid w:val="004B4256"/>
    <w:rsid w:val="004C22F2"/>
    <w:rsid w:val="004C3690"/>
    <w:rsid w:val="004C3ADA"/>
    <w:rsid w:val="004C7C11"/>
    <w:rsid w:val="004C7C80"/>
    <w:rsid w:val="004D2C6F"/>
    <w:rsid w:val="004D2DAF"/>
    <w:rsid w:val="004D3365"/>
    <w:rsid w:val="004D40CF"/>
    <w:rsid w:val="004D4B7E"/>
    <w:rsid w:val="004E26CB"/>
    <w:rsid w:val="004F2736"/>
    <w:rsid w:val="004F274B"/>
    <w:rsid w:val="0050487F"/>
    <w:rsid w:val="005061AC"/>
    <w:rsid w:val="00512BA9"/>
    <w:rsid w:val="00512E44"/>
    <w:rsid w:val="005144AC"/>
    <w:rsid w:val="00515F4C"/>
    <w:rsid w:val="00517F9E"/>
    <w:rsid w:val="0052755A"/>
    <w:rsid w:val="00530AAC"/>
    <w:rsid w:val="00532709"/>
    <w:rsid w:val="00532777"/>
    <w:rsid w:val="00532869"/>
    <w:rsid w:val="0053296A"/>
    <w:rsid w:val="005366E6"/>
    <w:rsid w:val="005404F1"/>
    <w:rsid w:val="00546365"/>
    <w:rsid w:val="00550657"/>
    <w:rsid w:val="005523BC"/>
    <w:rsid w:val="00554130"/>
    <w:rsid w:val="0055580D"/>
    <w:rsid w:val="00556984"/>
    <w:rsid w:val="00557C6D"/>
    <w:rsid w:val="00560F6D"/>
    <w:rsid w:val="00565272"/>
    <w:rsid w:val="00567F1A"/>
    <w:rsid w:val="005719FD"/>
    <w:rsid w:val="005739F7"/>
    <w:rsid w:val="00573E0D"/>
    <w:rsid w:val="005822E9"/>
    <w:rsid w:val="00583E4D"/>
    <w:rsid w:val="00585C1B"/>
    <w:rsid w:val="005901A7"/>
    <w:rsid w:val="005A5BDF"/>
    <w:rsid w:val="005A73C0"/>
    <w:rsid w:val="005A7B1A"/>
    <w:rsid w:val="005B0307"/>
    <w:rsid w:val="005B64C8"/>
    <w:rsid w:val="005B75B7"/>
    <w:rsid w:val="005C2209"/>
    <w:rsid w:val="005C25A6"/>
    <w:rsid w:val="005C5086"/>
    <w:rsid w:val="005C50BB"/>
    <w:rsid w:val="005C69D5"/>
    <w:rsid w:val="005D0F49"/>
    <w:rsid w:val="005D51F9"/>
    <w:rsid w:val="005E0BD6"/>
    <w:rsid w:val="005E0C24"/>
    <w:rsid w:val="005E3712"/>
    <w:rsid w:val="005E427E"/>
    <w:rsid w:val="005F23E0"/>
    <w:rsid w:val="005F28A0"/>
    <w:rsid w:val="006006C7"/>
    <w:rsid w:val="00600E88"/>
    <w:rsid w:val="00601FF2"/>
    <w:rsid w:val="006050DF"/>
    <w:rsid w:val="00605CC5"/>
    <w:rsid w:val="006067D5"/>
    <w:rsid w:val="00610BF1"/>
    <w:rsid w:val="00614B2E"/>
    <w:rsid w:val="0062269A"/>
    <w:rsid w:val="00625ABC"/>
    <w:rsid w:val="00626D3E"/>
    <w:rsid w:val="00630226"/>
    <w:rsid w:val="00631376"/>
    <w:rsid w:val="00631F78"/>
    <w:rsid w:val="006333C3"/>
    <w:rsid w:val="0063367E"/>
    <w:rsid w:val="006361AA"/>
    <w:rsid w:val="00647B37"/>
    <w:rsid w:val="006519AE"/>
    <w:rsid w:val="00653A15"/>
    <w:rsid w:val="006572B7"/>
    <w:rsid w:val="006603BA"/>
    <w:rsid w:val="0067573F"/>
    <w:rsid w:val="0068188E"/>
    <w:rsid w:val="00682E09"/>
    <w:rsid w:val="00687304"/>
    <w:rsid w:val="00687AF8"/>
    <w:rsid w:val="006929A8"/>
    <w:rsid w:val="00693F0E"/>
    <w:rsid w:val="00694977"/>
    <w:rsid w:val="006A02AB"/>
    <w:rsid w:val="006A37E0"/>
    <w:rsid w:val="006A58E2"/>
    <w:rsid w:val="006B0B67"/>
    <w:rsid w:val="006B5302"/>
    <w:rsid w:val="006B5A04"/>
    <w:rsid w:val="006C05A9"/>
    <w:rsid w:val="006C16C0"/>
    <w:rsid w:val="006C1A42"/>
    <w:rsid w:val="006C20B8"/>
    <w:rsid w:val="006C44B7"/>
    <w:rsid w:val="006C4B6E"/>
    <w:rsid w:val="006D087A"/>
    <w:rsid w:val="006D2602"/>
    <w:rsid w:val="006D28AD"/>
    <w:rsid w:val="006D29A8"/>
    <w:rsid w:val="006D6928"/>
    <w:rsid w:val="006E13C2"/>
    <w:rsid w:val="006E14AB"/>
    <w:rsid w:val="006E1ACE"/>
    <w:rsid w:val="006E530B"/>
    <w:rsid w:val="006E60CF"/>
    <w:rsid w:val="006F0C87"/>
    <w:rsid w:val="006F328D"/>
    <w:rsid w:val="006F4371"/>
    <w:rsid w:val="006F707D"/>
    <w:rsid w:val="0071053F"/>
    <w:rsid w:val="00710CEF"/>
    <w:rsid w:val="007126D9"/>
    <w:rsid w:val="00714D4C"/>
    <w:rsid w:val="00716306"/>
    <w:rsid w:val="00723C16"/>
    <w:rsid w:val="00723F57"/>
    <w:rsid w:val="00726FFB"/>
    <w:rsid w:val="00731765"/>
    <w:rsid w:val="00733C52"/>
    <w:rsid w:val="0073482F"/>
    <w:rsid w:val="00737B79"/>
    <w:rsid w:val="007403E1"/>
    <w:rsid w:val="00741D2D"/>
    <w:rsid w:val="0074303E"/>
    <w:rsid w:val="00745DB7"/>
    <w:rsid w:val="0075047E"/>
    <w:rsid w:val="00751C52"/>
    <w:rsid w:val="0075444C"/>
    <w:rsid w:val="0075731E"/>
    <w:rsid w:val="00757323"/>
    <w:rsid w:val="00757D9F"/>
    <w:rsid w:val="007649BC"/>
    <w:rsid w:val="00771889"/>
    <w:rsid w:val="00772D73"/>
    <w:rsid w:val="00774D4B"/>
    <w:rsid w:val="00775D41"/>
    <w:rsid w:val="007805EC"/>
    <w:rsid w:val="007823A3"/>
    <w:rsid w:val="007841FA"/>
    <w:rsid w:val="00784611"/>
    <w:rsid w:val="00784CF6"/>
    <w:rsid w:val="00784FF7"/>
    <w:rsid w:val="007854AE"/>
    <w:rsid w:val="00793C1E"/>
    <w:rsid w:val="00794B5B"/>
    <w:rsid w:val="00797D45"/>
    <w:rsid w:val="007A1CF9"/>
    <w:rsid w:val="007B1076"/>
    <w:rsid w:val="007B1292"/>
    <w:rsid w:val="007B2F7D"/>
    <w:rsid w:val="007B3A7D"/>
    <w:rsid w:val="007B467C"/>
    <w:rsid w:val="007B4C0C"/>
    <w:rsid w:val="007B67E2"/>
    <w:rsid w:val="007B732C"/>
    <w:rsid w:val="007B7BFA"/>
    <w:rsid w:val="007B7ECA"/>
    <w:rsid w:val="007C1251"/>
    <w:rsid w:val="007C18B2"/>
    <w:rsid w:val="007C447C"/>
    <w:rsid w:val="007C45AF"/>
    <w:rsid w:val="007C4831"/>
    <w:rsid w:val="007C56A7"/>
    <w:rsid w:val="007D0786"/>
    <w:rsid w:val="007D2DD4"/>
    <w:rsid w:val="007D3A31"/>
    <w:rsid w:val="007D537A"/>
    <w:rsid w:val="007D5AE5"/>
    <w:rsid w:val="007D5AF3"/>
    <w:rsid w:val="007D636D"/>
    <w:rsid w:val="007E0523"/>
    <w:rsid w:val="007E2131"/>
    <w:rsid w:val="007E291A"/>
    <w:rsid w:val="007E2B04"/>
    <w:rsid w:val="007E493F"/>
    <w:rsid w:val="007E4FA5"/>
    <w:rsid w:val="007F0B78"/>
    <w:rsid w:val="007F5FB7"/>
    <w:rsid w:val="00801C3A"/>
    <w:rsid w:val="008114DA"/>
    <w:rsid w:val="00812EDA"/>
    <w:rsid w:val="00814272"/>
    <w:rsid w:val="0082108F"/>
    <w:rsid w:val="00821C9E"/>
    <w:rsid w:val="0082595B"/>
    <w:rsid w:val="00825BCD"/>
    <w:rsid w:val="00830D2C"/>
    <w:rsid w:val="0083106F"/>
    <w:rsid w:val="0083154E"/>
    <w:rsid w:val="00836B57"/>
    <w:rsid w:val="00841028"/>
    <w:rsid w:val="00842567"/>
    <w:rsid w:val="00844287"/>
    <w:rsid w:val="008471EB"/>
    <w:rsid w:val="0085540D"/>
    <w:rsid w:val="00856624"/>
    <w:rsid w:val="008621F9"/>
    <w:rsid w:val="00863717"/>
    <w:rsid w:val="00863D0C"/>
    <w:rsid w:val="00864EBC"/>
    <w:rsid w:val="008650FF"/>
    <w:rsid w:val="0086612A"/>
    <w:rsid w:val="0086757E"/>
    <w:rsid w:val="00867756"/>
    <w:rsid w:val="00874F86"/>
    <w:rsid w:val="00876C42"/>
    <w:rsid w:val="008775A1"/>
    <w:rsid w:val="00877DE4"/>
    <w:rsid w:val="00880EF1"/>
    <w:rsid w:val="0089125F"/>
    <w:rsid w:val="00892AC1"/>
    <w:rsid w:val="00892C1C"/>
    <w:rsid w:val="00895498"/>
    <w:rsid w:val="0089748E"/>
    <w:rsid w:val="008A0AD2"/>
    <w:rsid w:val="008A28EC"/>
    <w:rsid w:val="008A3D97"/>
    <w:rsid w:val="008A4CC8"/>
    <w:rsid w:val="008A745F"/>
    <w:rsid w:val="008B3940"/>
    <w:rsid w:val="008C6895"/>
    <w:rsid w:val="008C713D"/>
    <w:rsid w:val="008D1A90"/>
    <w:rsid w:val="008D1EC0"/>
    <w:rsid w:val="008D2489"/>
    <w:rsid w:val="008D6E08"/>
    <w:rsid w:val="008E639A"/>
    <w:rsid w:val="008E6E2F"/>
    <w:rsid w:val="008F0DB2"/>
    <w:rsid w:val="008F24E8"/>
    <w:rsid w:val="008F3701"/>
    <w:rsid w:val="008F396A"/>
    <w:rsid w:val="00900ED8"/>
    <w:rsid w:val="00901109"/>
    <w:rsid w:val="0090472E"/>
    <w:rsid w:val="00906647"/>
    <w:rsid w:val="00910002"/>
    <w:rsid w:val="009127BC"/>
    <w:rsid w:val="0091635F"/>
    <w:rsid w:val="0091665D"/>
    <w:rsid w:val="009166E4"/>
    <w:rsid w:val="00921C04"/>
    <w:rsid w:val="00925859"/>
    <w:rsid w:val="00925C37"/>
    <w:rsid w:val="00926858"/>
    <w:rsid w:val="00934C34"/>
    <w:rsid w:val="009436FA"/>
    <w:rsid w:val="00947AB8"/>
    <w:rsid w:val="00950296"/>
    <w:rsid w:val="00953F6E"/>
    <w:rsid w:val="00955065"/>
    <w:rsid w:val="00957EF6"/>
    <w:rsid w:val="0096076A"/>
    <w:rsid w:val="00961739"/>
    <w:rsid w:val="009637EE"/>
    <w:rsid w:val="00966487"/>
    <w:rsid w:val="00966919"/>
    <w:rsid w:val="00966C58"/>
    <w:rsid w:val="009716EA"/>
    <w:rsid w:val="00971DD2"/>
    <w:rsid w:val="009806AA"/>
    <w:rsid w:val="00987C01"/>
    <w:rsid w:val="00991EAB"/>
    <w:rsid w:val="009952EC"/>
    <w:rsid w:val="0099573A"/>
    <w:rsid w:val="00996FC9"/>
    <w:rsid w:val="0099716E"/>
    <w:rsid w:val="00997A04"/>
    <w:rsid w:val="00997A5E"/>
    <w:rsid w:val="009A1C04"/>
    <w:rsid w:val="009A3C8F"/>
    <w:rsid w:val="009B6D1E"/>
    <w:rsid w:val="009C111C"/>
    <w:rsid w:val="009C2ED8"/>
    <w:rsid w:val="009C4C35"/>
    <w:rsid w:val="009C7D22"/>
    <w:rsid w:val="009D0697"/>
    <w:rsid w:val="009D6965"/>
    <w:rsid w:val="009E204A"/>
    <w:rsid w:val="009E2BAF"/>
    <w:rsid w:val="009E43E3"/>
    <w:rsid w:val="009E590B"/>
    <w:rsid w:val="009E6EF0"/>
    <w:rsid w:val="009E7271"/>
    <w:rsid w:val="009E7C28"/>
    <w:rsid w:val="009F1D80"/>
    <w:rsid w:val="009F246D"/>
    <w:rsid w:val="009F2786"/>
    <w:rsid w:val="009F461B"/>
    <w:rsid w:val="009F4CB1"/>
    <w:rsid w:val="00A02169"/>
    <w:rsid w:val="00A0776D"/>
    <w:rsid w:val="00A10925"/>
    <w:rsid w:val="00A10D46"/>
    <w:rsid w:val="00A1222E"/>
    <w:rsid w:val="00A126E2"/>
    <w:rsid w:val="00A12C26"/>
    <w:rsid w:val="00A14852"/>
    <w:rsid w:val="00A15ACC"/>
    <w:rsid w:val="00A16040"/>
    <w:rsid w:val="00A2040D"/>
    <w:rsid w:val="00A25453"/>
    <w:rsid w:val="00A25C15"/>
    <w:rsid w:val="00A277C7"/>
    <w:rsid w:val="00A307ED"/>
    <w:rsid w:val="00A3456B"/>
    <w:rsid w:val="00A34D65"/>
    <w:rsid w:val="00A36C1B"/>
    <w:rsid w:val="00A375D4"/>
    <w:rsid w:val="00A415C6"/>
    <w:rsid w:val="00A41E9D"/>
    <w:rsid w:val="00A42F96"/>
    <w:rsid w:val="00A43280"/>
    <w:rsid w:val="00A43DDA"/>
    <w:rsid w:val="00A45B4A"/>
    <w:rsid w:val="00A478F8"/>
    <w:rsid w:val="00A51D5E"/>
    <w:rsid w:val="00A57FFC"/>
    <w:rsid w:val="00A6493E"/>
    <w:rsid w:val="00A652CA"/>
    <w:rsid w:val="00A66465"/>
    <w:rsid w:val="00A73E32"/>
    <w:rsid w:val="00A7686E"/>
    <w:rsid w:val="00A77C31"/>
    <w:rsid w:val="00A805FD"/>
    <w:rsid w:val="00A81CE4"/>
    <w:rsid w:val="00A85620"/>
    <w:rsid w:val="00A90023"/>
    <w:rsid w:val="00A904E2"/>
    <w:rsid w:val="00A94831"/>
    <w:rsid w:val="00A979CD"/>
    <w:rsid w:val="00AA5347"/>
    <w:rsid w:val="00AA544B"/>
    <w:rsid w:val="00AA65E7"/>
    <w:rsid w:val="00AB187A"/>
    <w:rsid w:val="00AB2F41"/>
    <w:rsid w:val="00AB655B"/>
    <w:rsid w:val="00AB77C2"/>
    <w:rsid w:val="00AC68B6"/>
    <w:rsid w:val="00AC7E5D"/>
    <w:rsid w:val="00AD06E2"/>
    <w:rsid w:val="00AD38E3"/>
    <w:rsid w:val="00AD5834"/>
    <w:rsid w:val="00AD6CC5"/>
    <w:rsid w:val="00AE5A14"/>
    <w:rsid w:val="00AE7099"/>
    <w:rsid w:val="00AF08D0"/>
    <w:rsid w:val="00AF1CE6"/>
    <w:rsid w:val="00AF5B64"/>
    <w:rsid w:val="00B020DB"/>
    <w:rsid w:val="00B026E1"/>
    <w:rsid w:val="00B02995"/>
    <w:rsid w:val="00B0366A"/>
    <w:rsid w:val="00B04671"/>
    <w:rsid w:val="00B07CF0"/>
    <w:rsid w:val="00B10199"/>
    <w:rsid w:val="00B11332"/>
    <w:rsid w:val="00B20253"/>
    <w:rsid w:val="00B22331"/>
    <w:rsid w:val="00B22F3E"/>
    <w:rsid w:val="00B236C8"/>
    <w:rsid w:val="00B261B1"/>
    <w:rsid w:val="00B27299"/>
    <w:rsid w:val="00B343B1"/>
    <w:rsid w:val="00B3700D"/>
    <w:rsid w:val="00B4019A"/>
    <w:rsid w:val="00B43F41"/>
    <w:rsid w:val="00B469FB"/>
    <w:rsid w:val="00B51EEF"/>
    <w:rsid w:val="00B664CD"/>
    <w:rsid w:val="00B67D4B"/>
    <w:rsid w:val="00B709A9"/>
    <w:rsid w:val="00B70F32"/>
    <w:rsid w:val="00B766F0"/>
    <w:rsid w:val="00B82D61"/>
    <w:rsid w:val="00B869F3"/>
    <w:rsid w:val="00B92184"/>
    <w:rsid w:val="00B93990"/>
    <w:rsid w:val="00B94B48"/>
    <w:rsid w:val="00B9546E"/>
    <w:rsid w:val="00B96E84"/>
    <w:rsid w:val="00BA2116"/>
    <w:rsid w:val="00BA5E97"/>
    <w:rsid w:val="00BB2119"/>
    <w:rsid w:val="00BB243E"/>
    <w:rsid w:val="00BB28C1"/>
    <w:rsid w:val="00BB30FF"/>
    <w:rsid w:val="00BB367E"/>
    <w:rsid w:val="00BB7D3A"/>
    <w:rsid w:val="00BC1701"/>
    <w:rsid w:val="00BC3971"/>
    <w:rsid w:val="00BC3F92"/>
    <w:rsid w:val="00BC7675"/>
    <w:rsid w:val="00BD1648"/>
    <w:rsid w:val="00BD1B9D"/>
    <w:rsid w:val="00BD56CA"/>
    <w:rsid w:val="00BE2919"/>
    <w:rsid w:val="00BE6952"/>
    <w:rsid w:val="00BF00F2"/>
    <w:rsid w:val="00BF0199"/>
    <w:rsid w:val="00BF44A9"/>
    <w:rsid w:val="00BF4717"/>
    <w:rsid w:val="00C01B36"/>
    <w:rsid w:val="00C039FD"/>
    <w:rsid w:val="00C03EF1"/>
    <w:rsid w:val="00C061B9"/>
    <w:rsid w:val="00C0756F"/>
    <w:rsid w:val="00C164BA"/>
    <w:rsid w:val="00C2420B"/>
    <w:rsid w:val="00C248CC"/>
    <w:rsid w:val="00C26463"/>
    <w:rsid w:val="00C27E83"/>
    <w:rsid w:val="00C308CC"/>
    <w:rsid w:val="00C37A3D"/>
    <w:rsid w:val="00C37EA6"/>
    <w:rsid w:val="00C4038C"/>
    <w:rsid w:val="00C41093"/>
    <w:rsid w:val="00C47A6C"/>
    <w:rsid w:val="00C533EE"/>
    <w:rsid w:val="00C5552F"/>
    <w:rsid w:val="00C559FC"/>
    <w:rsid w:val="00C60D6E"/>
    <w:rsid w:val="00C61EE8"/>
    <w:rsid w:val="00C64F53"/>
    <w:rsid w:val="00C7386C"/>
    <w:rsid w:val="00C76C1D"/>
    <w:rsid w:val="00C86559"/>
    <w:rsid w:val="00C90B23"/>
    <w:rsid w:val="00C914BE"/>
    <w:rsid w:val="00C94BE7"/>
    <w:rsid w:val="00CC01AF"/>
    <w:rsid w:val="00CC05D7"/>
    <w:rsid w:val="00CC278E"/>
    <w:rsid w:val="00CC54EC"/>
    <w:rsid w:val="00CC58F3"/>
    <w:rsid w:val="00CD2E41"/>
    <w:rsid w:val="00CD4620"/>
    <w:rsid w:val="00CD5DC5"/>
    <w:rsid w:val="00CD7EC0"/>
    <w:rsid w:val="00CE5B70"/>
    <w:rsid w:val="00CE6598"/>
    <w:rsid w:val="00D00E68"/>
    <w:rsid w:val="00D04F47"/>
    <w:rsid w:val="00D1442B"/>
    <w:rsid w:val="00D1648D"/>
    <w:rsid w:val="00D21AE9"/>
    <w:rsid w:val="00D2349F"/>
    <w:rsid w:val="00D246B2"/>
    <w:rsid w:val="00D26302"/>
    <w:rsid w:val="00D27B83"/>
    <w:rsid w:val="00D30ACC"/>
    <w:rsid w:val="00D32A7F"/>
    <w:rsid w:val="00D37467"/>
    <w:rsid w:val="00D377F2"/>
    <w:rsid w:val="00D41BA2"/>
    <w:rsid w:val="00D42BC6"/>
    <w:rsid w:val="00D43F39"/>
    <w:rsid w:val="00D44138"/>
    <w:rsid w:val="00D448F9"/>
    <w:rsid w:val="00D4552F"/>
    <w:rsid w:val="00D459B4"/>
    <w:rsid w:val="00D45AFF"/>
    <w:rsid w:val="00D46C38"/>
    <w:rsid w:val="00D52759"/>
    <w:rsid w:val="00D558DE"/>
    <w:rsid w:val="00D609EE"/>
    <w:rsid w:val="00D6353A"/>
    <w:rsid w:val="00D64139"/>
    <w:rsid w:val="00D64BFF"/>
    <w:rsid w:val="00D66245"/>
    <w:rsid w:val="00D72A84"/>
    <w:rsid w:val="00D75129"/>
    <w:rsid w:val="00D81277"/>
    <w:rsid w:val="00D82F20"/>
    <w:rsid w:val="00D83F9B"/>
    <w:rsid w:val="00D85733"/>
    <w:rsid w:val="00D90C33"/>
    <w:rsid w:val="00D938EF"/>
    <w:rsid w:val="00D9398E"/>
    <w:rsid w:val="00D9564A"/>
    <w:rsid w:val="00D97159"/>
    <w:rsid w:val="00DA38E1"/>
    <w:rsid w:val="00DA4BAC"/>
    <w:rsid w:val="00DB5C7F"/>
    <w:rsid w:val="00DB6C6F"/>
    <w:rsid w:val="00DC4D03"/>
    <w:rsid w:val="00DD0F58"/>
    <w:rsid w:val="00DE2F20"/>
    <w:rsid w:val="00DE307C"/>
    <w:rsid w:val="00DE37BA"/>
    <w:rsid w:val="00DE389F"/>
    <w:rsid w:val="00DE7BEC"/>
    <w:rsid w:val="00DE7F6E"/>
    <w:rsid w:val="00DF28A7"/>
    <w:rsid w:val="00DF40DB"/>
    <w:rsid w:val="00DF6ED2"/>
    <w:rsid w:val="00E00AB6"/>
    <w:rsid w:val="00E0186D"/>
    <w:rsid w:val="00E0582D"/>
    <w:rsid w:val="00E06614"/>
    <w:rsid w:val="00E069B8"/>
    <w:rsid w:val="00E07102"/>
    <w:rsid w:val="00E102B2"/>
    <w:rsid w:val="00E1051E"/>
    <w:rsid w:val="00E12072"/>
    <w:rsid w:val="00E1316B"/>
    <w:rsid w:val="00E20E4E"/>
    <w:rsid w:val="00E274E8"/>
    <w:rsid w:val="00E275E7"/>
    <w:rsid w:val="00E30856"/>
    <w:rsid w:val="00E328E6"/>
    <w:rsid w:val="00E33BB6"/>
    <w:rsid w:val="00E36022"/>
    <w:rsid w:val="00E367E7"/>
    <w:rsid w:val="00E36C41"/>
    <w:rsid w:val="00E3725C"/>
    <w:rsid w:val="00E40286"/>
    <w:rsid w:val="00E427B2"/>
    <w:rsid w:val="00E447A8"/>
    <w:rsid w:val="00E60B4F"/>
    <w:rsid w:val="00E635FD"/>
    <w:rsid w:val="00E677F7"/>
    <w:rsid w:val="00E7347F"/>
    <w:rsid w:val="00E73550"/>
    <w:rsid w:val="00E743CC"/>
    <w:rsid w:val="00E75095"/>
    <w:rsid w:val="00E77496"/>
    <w:rsid w:val="00E821E8"/>
    <w:rsid w:val="00E872A9"/>
    <w:rsid w:val="00E877D9"/>
    <w:rsid w:val="00E904CA"/>
    <w:rsid w:val="00E9188E"/>
    <w:rsid w:val="00E925EC"/>
    <w:rsid w:val="00E93BB8"/>
    <w:rsid w:val="00E94F34"/>
    <w:rsid w:val="00E962BA"/>
    <w:rsid w:val="00E96C23"/>
    <w:rsid w:val="00EA0A5F"/>
    <w:rsid w:val="00EA3CDE"/>
    <w:rsid w:val="00EA4EE8"/>
    <w:rsid w:val="00EA773E"/>
    <w:rsid w:val="00EA7750"/>
    <w:rsid w:val="00EA7A9F"/>
    <w:rsid w:val="00EB1F47"/>
    <w:rsid w:val="00EB3CAB"/>
    <w:rsid w:val="00EB5FB0"/>
    <w:rsid w:val="00EB63D4"/>
    <w:rsid w:val="00EB74B6"/>
    <w:rsid w:val="00EC2F23"/>
    <w:rsid w:val="00ED0DC9"/>
    <w:rsid w:val="00ED1666"/>
    <w:rsid w:val="00ED2F33"/>
    <w:rsid w:val="00ED3EE9"/>
    <w:rsid w:val="00ED53E5"/>
    <w:rsid w:val="00ED578D"/>
    <w:rsid w:val="00ED6004"/>
    <w:rsid w:val="00EE0926"/>
    <w:rsid w:val="00EE16AE"/>
    <w:rsid w:val="00EE4A8B"/>
    <w:rsid w:val="00EE54B6"/>
    <w:rsid w:val="00EE5836"/>
    <w:rsid w:val="00EF02ED"/>
    <w:rsid w:val="00EF5E09"/>
    <w:rsid w:val="00EF7996"/>
    <w:rsid w:val="00F020DD"/>
    <w:rsid w:val="00F0427A"/>
    <w:rsid w:val="00F10789"/>
    <w:rsid w:val="00F12CB1"/>
    <w:rsid w:val="00F139BC"/>
    <w:rsid w:val="00F16120"/>
    <w:rsid w:val="00F22C45"/>
    <w:rsid w:val="00F23B5C"/>
    <w:rsid w:val="00F2543A"/>
    <w:rsid w:val="00F25C94"/>
    <w:rsid w:val="00F30500"/>
    <w:rsid w:val="00F32B01"/>
    <w:rsid w:val="00F4020A"/>
    <w:rsid w:val="00F41542"/>
    <w:rsid w:val="00F422D3"/>
    <w:rsid w:val="00F50F60"/>
    <w:rsid w:val="00F516F3"/>
    <w:rsid w:val="00F51976"/>
    <w:rsid w:val="00F5272C"/>
    <w:rsid w:val="00F5343B"/>
    <w:rsid w:val="00F543AE"/>
    <w:rsid w:val="00F64D50"/>
    <w:rsid w:val="00F65FE4"/>
    <w:rsid w:val="00F71727"/>
    <w:rsid w:val="00F739D9"/>
    <w:rsid w:val="00F739E6"/>
    <w:rsid w:val="00F747F2"/>
    <w:rsid w:val="00F75F40"/>
    <w:rsid w:val="00F77AE1"/>
    <w:rsid w:val="00F805E1"/>
    <w:rsid w:val="00F812CD"/>
    <w:rsid w:val="00F81847"/>
    <w:rsid w:val="00F84E50"/>
    <w:rsid w:val="00F850C5"/>
    <w:rsid w:val="00F85630"/>
    <w:rsid w:val="00F930CD"/>
    <w:rsid w:val="00F93DA2"/>
    <w:rsid w:val="00FA0165"/>
    <w:rsid w:val="00FA619D"/>
    <w:rsid w:val="00FB0CCE"/>
    <w:rsid w:val="00FB30FA"/>
    <w:rsid w:val="00FC76F5"/>
    <w:rsid w:val="00FF1A36"/>
    <w:rsid w:val="00FF1D0D"/>
    <w:rsid w:val="00FF4898"/>
    <w:rsid w:val="00FF756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ADE2E56"/>
  <w15:chartTrackingRefBased/>
  <w15:docId w15:val="{BB20E7BE-A462-4F3D-8E43-DD9C7E1D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87AF8"/>
    <w:pPr>
      <w:jc w:val="both"/>
    </w:pPr>
    <w:rPr>
      <w:rFonts w:ascii="Arial" w:hAnsi="Arial" w:cs="Arial"/>
      <w:sz w:val="24"/>
      <w:lang w:eastAsia="en-US"/>
    </w:rPr>
  </w:style>
  <w:style w:type="paragraph" w:styleId="Heading1">
    <w:name w:val="heading 1"/>
    <w:basedOn w:val="Normal"/>
    <w:next w:val="Normal"/>
    <w:link w:val="Heading1Char"/>
    <w:uiPriority w:val="9"/>
    <w:qFormat/>
    <w:rsid w:val="00A10925"/>
    <w:pPr>
      <w:keepNext/>
      <w:keepLines/>
      <w:numPr>
        <w:numId w:val="1"/>
      </w:numPr>
      <w:spacing w:before="480" w:line="276" w:lineRule="auto"/>
      <w:jc w:val="left"/>
      <w:outlineLvl w:val="0"/>
    </w:pPr>
    <w:rPr>
      <w:rFonts w:ascii="Cambria" w:eastAsia="SimSun" w:hAnsi="Cambria" w:cs="Times New Roman"/>
      <w:b/>
      <w:bCs/>
      <w:color w:val="365F91"/>
      <w:sz w:val="28"/>
      <w:szCs w:val="28"/>
      <w:lang w:eastAsia="zh-CN"/>
    </w:rPr>
  </w:style>
  <w:style w:type="paragraph" w:styleId="Heading2">
    <w:name w:val="heading 2"/>
    <w:basedOn w:val="Normal"/>
    <w:next w:val="Normal"/>
    <w:link w:val="Heading2Char"/>
    <w:qFormat/>
    <w:rsid w:val="0024419C"/>
    <w:pPr>
      <w:keepNext/>
      <w:numPr>
        <w:ilvl w:val="1"/>
        <w:numId w:val="1"/>
      </w:numPr>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qFormat/>
    <w:rsid w:val="0024419C"/>
    <w:pPr>
      <w:keepNext/>
      <w:numPr>
        <w:ilvl w:val="2"/>
        <w:numId w:val="1"/>
      </w:numPr>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qFormat/>
    <w:rsid w:val="0024419C"/>
    <w:pPr>
      <w:keepNext/>
      <w:numPr>
        <w:ilvl w:val="3"/>
        <w:numId w:val="1"/>
      </w:numPr>
      <w:spacing w:before="240" w:after="60"/>
      <w:outlineLvl w:val="3"/>
    </w:pPr>
    <w:rPr>
      <w:rFonts w:ascii="Calibri" w:hAnsi="Calibri" w:cs="Times New Roman"/>
      <w:b/>
      <w:bCs/>
      <w:sz w:val="28"/>
      <w:szCs w:val="28"/>
    </w:rPr>
  </w:style>
  <w:style w:type="paragraph" w:styleId="Heading5">
    <w:name w:val="heading 5"/>
    <w:basedOn w:val="Normal"/>
    <w:next w:val="Normal"/>
    <w:link w:val="Heading5Char"/>
    <w:qFormat/>
    <w:rsid w:val="0024419C"/>
    <w:pPr>
      <w:numPr>
        <w:ilvl w:val="4"/>
        <w:numId w:val="1"/>
      </w:num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qFormat/>
    <w:rsid w:val="0024419C"/>
    <w:pPr>
      <w:numPr>
        <w:ilvl w:val="5"/>
        <w:numId w:val="1"/>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24419C"/>
    <w:pPr>
      <w:numPr>
        <w:ilvl w:val="6"/>
        <w:numId w:val="1"/>
      </w:numPr>
      <w:spacing w:before="240" w:after="60"/>
      <w:outlineLvl w:val="6"/>
    </w:pPr>
    <w:rPr>
      <w:rFonts w:ascii="Calibri" w:hAnsi="Calibri" w:cs="Times New Roman"/>
      <w:szCs w:val="24"/>
    </w:rPr>
  </w:style>
  <w:style w:type="paragraph" w:styleId="Heading8">
    <w:name w:val="heading 8"/>
    <w:basedOn w:val="Normal"/>
    <w:next w:val="Normal"/>
    <w:link w:val="Heading8Char"/>
    <w:qFormat/>
    <w:rsid w:val="0024419C"/>
    <w:pPr>
      <w:numPr>
        <w:ilvl w:val="7"/>
        <w:numId w:val="1"/>
      </w:numPr>
      <w:spacing w:before="240" w:after="60"/>
      <w:outlineLvl w:val="7"/>
    </w:pPr>
    <w:rPr>
      <w:rFonts w:ascii="Calibri" w:hAnsi="Calibri" w:cs="Times New Roman"/>
      <w:i/>
      <w:iCs/>
      <w:szCs w:val="24"/>
    </w:rPr>
  </w:style>
  <w:style w:type="paragraph" w:styleId="Heading9">
    <w:name w:val="heading 9"/>
    <w:basedOn w:val="Normal"/>
    <w:next w:val="Normal"/>
    <w:link w:val="Heading9Char"/>
    <w:qFormat/>
    <w:rsid w:val="0024419C"/>
    <w:pPr>
      <w:numPr>
        <w:ilvl w:val="8"/>
        <w:numId w:val="1"/>
      </w:numPr>
      <w:spacing w:before="240" w:after="60"/>
      <w:outlineLvl w:val="8"/>
    </w:pPr>
    <w:rPr>
      <w:rFonts w:ascii="Calibri Light"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7AF8"/>
    <w:pPr>
      <w:tabs>
        <w:tab w:val="center" w:pos="4153"/>
        <w:tab w:val="right" w:pos="8306"/>
      </w:tabs>
    </w:pPr>
  </w:style>
  <w:style w:type="character" w:styleId="Hyperlink">
    <w:name w:val="Hyperlink"/>
    <w:semiHidden/>
    <w:rsid w:val="00687AF8"/>
    <w:rPr>
      <w:color w:val="0000FF"/>
      <w:u w:val="single"/>
    </w:rPr>
  </w:style>
  <w:style w:type="paragraph" w:customStyle="1" w:styleId="ColorfulList-Accent11">
    <w:name w:val="Colorful List - Accent 11"/>
    <w:basedOn w:val="Normal"/>
    <w:uiPriority w:val="34"/>
    <w:qFormat/>
    <w:rsid w:val="00687AF8"/>
    <w:pPr>
      <w:ind w:left="720"/>
    </w:pPr>
  </w:style>
  <w:style w:type="character" w:customStyle="1" w:styleId="FooterChar">
    <w:name w:val="Footer Char"/>
    <w:link w:val="Footer"/>
    <w:locked/>
    <w:rsid w:val="00687AF8"/>
    <w:rPr>
      <w:rFonts w:ascii="Arial" w:hAnsi="Arial" w:cs="Arial"/>
      <w:sz w:val="24"/>
      <w:lang w:val="en-NZ" w:eastAsia="en-US" w:bidi="ar-SA"/>
    </w:rPr>
  </w:style>
  <w:style w:type="character" w:customStyle="1" w:styleId="Heading1Char">
    <w:name w:val="Heading 1 Char"/>
    <w:link w:val="Heading1"/>
    <w:uiPriority w:val="9"/>
    <w:rsid w:val="00A10925"/>
    <w:rPr>
      <w:rFonts w:ascii="Cambria" w:eastAsia="SimSun" w:hAnsi="Cambria"/>
      <w:b/>
      <w:bCs/>
      <w:color w:val="365F91"/>
      <w:sz w:val="28"/>
      <w:szCs w:val="28"/>
      <w:lang w:eastAsia="zh-CN"/>
    </w:rPr>
  </w:style>
  <w:style w:type="character" w:customStyle="1" w:styleId="Heading2Char">
    <w:name w:val="Heading 2 Char"/>
    <w:link w:val="Heading2"/>
    <w:rsid w:val="0024419C"/>
    <w:rPr>
      <w:rFonts w:ascii="Calibri Light" w:hAnsi="Calibri Light"/>
      <w:b/>
      <w:bCs/>
      <w:i/>
      <w:iCs/>
      <w:sz w:val="28"/>
      <w:szCs w:val="28"/>
      <w:lang w:eastAsia="en-US"/>
    </w:rPr>
  </w:style>
  <w:style w:type="character" w:customStyle="1" w:styleId="Heading3Char">
    <w:name w:val="Heading 3 Char"/>
    <w:link w:val="Heading3"/>
    <w:rsid w:val="0024419C"/>
    <w:rPr>
      <w:rFonts w:ascii="Calibri Light" w:hAnsi="Calibri Light"/>
      <w:b/>
      <w:bCs/>
      <w:sz w:val="26"/>
      <w:szCs w:val="26"/>
      <w:lang w:eastAsia="en-US"/>
    </w:rPr>
  </w:style>
  <w:style w:type="character" w:customStyle="1" w:styleId="Heading4Char">
    <w:name w:val="Heading 4 Char"/>
    <w:link w:val="Heading4"/>
    <w:rsid w:val="0024419C"/>
    <w:rPr>
      <w:rFonts w:ascii="Calibri" w:hAnsi="Calibri"/>
      <w:b/>
      <w:bCs/>
      <w:sz w:val="28"/>
      <w:szCs w:val="28"/>
      <w:lang w:eastAsia="en-US"/>
    </w:rPr>
  </w:style>
  <w:style w:type="character" w:customStyle="1" w:styleId="Heading5Char">
    <w:name w:val="Heading 5 Char"/>
    <w:link w:val="Heading5"/>
    <w:rsid w:val="0024419C"/>
    <w:rPr>
      <w:rFonts w:ascii="Calibri" w:hAnsi="Calibri"/>
      <w:b/>
      <w:bCs/>
      <w:i/>
      <w:iCs/>
      <w:sz w:val="26"/>
      <w:szCs w:val="26"/>
      <w:lang w:eastAsia="en-US"/>
    </w:rPr>
  </w:style>
  <w:style w:type="character" w:customStyle="1" w:styleId="Heading6Char">
    <w:name w:val="Heading 6 Char"/>
    <w:link w:val="Heading6"/>
    <w:rsid w:val="0024419C"/>
    <w:rPr>
      <w:rFonts w:ascii="Calibri" w:hAnsi="Calibri"/>
      <w:b/>
      <w:bCs/>
      <w:sz w:val="22"/>
      <w:szCs w:val="22"/>
      <w:lang w:eastAsia="en-US"/>
    </w:rPr>
  </w:style>
  <w:style w:type="character" w:customStyle="1" w:styleId="Heading7Char">
    <w:name w:val="Heading 7 Char"/>
    <w:link w:val="Heading7"/>
    <w:rsid w:val="0024419C"/>
    <w:rPr>
      <w:rFonts w:ascii="Calibri" w:hAnsi="Calibri"/>
      <w:sz w:val="24"/>
      <w:szCs w:val="24"/>
      <w:lang w:eastAsia="en-US"/>
    </w:rPr>
  </w:style>
  <w:style w:type="character" w:customStyle="1" w:styleId="Heading8Char">
    <w:name w:val="Heading 8 Char"/>
    <w:link w:val="Heading8"/>
    <w:rsid w:val="0024419C"/>
    <w:rPr>
      <w:rFonts w:ascii="Calibri" w:hAnsi="Calibri"/>
      <w:i/>
      <w:iCs/>
      <w:sz w:val="24"/>
      <w:szCs w:val="24"/>
      <w:lang w:eastAsia="en-US"/>
    </w:rPr>
  </w:style>
  <w:style w:type="character" w:customStyle="1" w:styleId="Heading9Char">
    <w:name w:val="Heading 9 Char"/>
    <w:link w:val="Heading9"/>
    <w:rsid w:val="0024419C"/>
    <w:rPr>
      <w:rFonts w:ascii="Calibri Light" w:hAnsi="Calibri Light"/>
      <w:sz w:val="22"/>
      <w:szCs w:val="22"/>
      <w:lang w:eastAsia="en-US"/>
    </w:rPr>
  </w:style>
  <w:style w:type="numbering" w:styleId="ArticleSection">
    <w:name w:val="Outline List 3"/>
    <w:basedOn w:val="NoList"/>
    <w:rsid w:val="0024419C"/>
    <w:pPr>
      <w:numPr>
        <w:numId w:val="1"/>
      </w:numPr>
    </w:pPr>
  </w:style>
  <w:style w:type="numbering" w:styleId="1ai">
    <w:name w:val="Outline List 1"/>
    <w:basedOn w:val="NoList"/>
    <w:rsid w:val="007D3A31"/>
    <w:pPr>
      <w:numPr>
        <w:numId w:val="2"/>
      </w:numPr>
    </w:pPr>
  </w:style>
  <w:style w:type="paragraph" w:styleId="ListBullet5">
    <w:name w:val="List Bullet 5"/>
    <w:basedOn w:val="Normal"/>
    <w:rsid w:val="00583E4D"/>
    <w:pPr>
      <w:widowControl w:val="0"/>
      <w:numPr>
        <w:numId w:val="3"/>
      </w:numPr>
      <w:tabs>
        <w:tab w:val="right" w:pos="8789"/>
      </w:tabs>
    </w:pPr>
    <w:rPr>
      <w:rFonts w:cs="Times New Roman"/>
      <w:color w:val="000000"/>
      <w:sz w:val="21"/>
      <w:szCs w:val="24"/>
      <w:lang w:val="en-AU" w:eastAsia="en-NZ"/>
    </w:rPr>
  </w:style>
  <w:style w:type="paragraph" w:styleId="ListNumber">
    <w:name w:val="List Number"/>
    <w:basedOn w:val="Normal"/>
    <w:rsid w:val="00583E4D"/>
    <w:pPr>
      <w:widowControl w:val="0"/>
      <w:numPr>
        <w:numId w:val="4"/>
      </w:numPr>
      <w:tabs>
        <w:tab w:val="right" w:pos="8789"/>
      </w:tabs>
    </w:pPr>
    <w:rPr>
      <w:rFonts w:cs="Times New Roman"/>
      <w:color w:val="000000"/>
      <w:sz w:val="21"/>
      <w:szCs w:val="24"/>
      <w:lang w:val="en-AU" w:eastAsia="en-NZ"/>
    </w:rPr>
  </w:style>
  <w:style w:type="paragraph" w:styleId="ListNumber4">
    <w:name w:val="List Number 4"/>
    <w:basedOn w:val="Normal"/>
    <w:rsid w:val="00583E4D"/>
    <w:pPr>
      <w:widowControl w:val="0"/>
      <w:numPr>
        <w:numId w:val="5"/>
      </w:numPr>
      <w:tabs>
        <w:tab w:val="right" w:pos="8789"/>
      </w:tabs>
    </w:pPr>
    <w:rPr>
      <w:rFonts w:cs="Times New Roman"/>
      <w:color w:val="000000"/>
      <w:sz w:val="21"/>
      <w:szCs w:val="24"/>
      <w:lang w:val="en-AU" w:eastAsia="en-NZ"/>
    </w:rPr>
  </w:style>
  <w:style w:type="paragraph" w:styleId="NormalWeb">
    <w:name w:val="Normal (Web)"/>
    <w:basedOn w:val="Normal"/>
    <w:uiPriority w:val="99"/>
    <w:unhideWhenUsed/>
    <w:rsid w:val="00900ED8"/>
    <w:pPr>
      <w:jc w:val="left"/>
    </w:pPr>
    <w:rPr>
      <w:rFonts w:ascii="Times New Roman" w:eastAsia="Calibri" w:hAnsi="Times New Roman" w:cs="Times New Roman"/>
      <w:szCs w:val="24"/>
      <w:lang w:eastAsia="en-NZ"/>
    </w:rPr>
  </w:style>
  <w:style w:type="paragraph" w:styleId="FootnoteText">
    <w:name w:val="footnote text"/>
    <w:basedOn w:val="Normal"/>
    <w:link w:val="FootnoteTextChar"/>
    <w:rsid w:val="00C308CC"/>
    <w:rPr>
      <w:sz w:val="20"/>
    </w:rPr>
  </w:style>
  <w:style w:type="character" w:customStyle="1" w:styleId="FootnoteTextChar">
    <w:name w:val="Footnote Text Char"/>
    <w:link w:val="FootnoteText"/>
    <w:rsid w:val="00C308CC"/>
    <w:rPr>
      <w:rFonts w:ascii="Arial" w:hAnsi="Arial" w:cs="Arial"/>
      <w:lang w:eastAsia="en-US"/>
    </w:rPr>
  </w:style>
  <w:style w:type="character" w:styleId="FootnoteReference">
    <w:name w:val="footnote reference"/>
    <w:rsid w:val="00C308CC"/>
    <w:rPr>
      <w:vertAlign w:val="superscript"/>
    </w:rPr>
  </w:style>
  <w:style w:type="paragraph" w:styleId="Header">
    <w:name w:val="header"/>
    <w:basedOn w:val="Normal"/>
    <w:link w:val="HeaderChar"/>
    <w:rsid w:val="00B20253"/>
    <w:pPr>
      <w:tabs>
        <w:tab w:val="center" w:pos="4513"/>
        <w:tab w:val="right" w:pos="9026"/>
      </w:tabs>
    </w:pPr>
  </w:style>
  <w:style w:type="character" w:customStyle="1" w:styleId="HeaderChar">
    <w:name w:val="Header Char"/>
    <w:link w:val="Header"/>
    <w:rsid w:val="00B20253"/>
    <w:rPr>
      <w:rFonts w:ascii="Arial" w:hAnsi="Arial" w:cs="Arial"/>
      <w:sz w:val="24"/>
      <w:lang w:val="en-NZ"/>
    </w:rPr>
  </w:style>
  <w:style w:type="paragraph" w:customStyle="1" w:styleId="HeadType">
    <w:name w:val="HeadType"/>
    <w:basedOn w:val="Normal"/>
    <w:uiPriority w:val="99"/>
    <w:rsid w:val="006E14AB"/>
    <w:pPr>
      <w:spacing w:before="80" w:after="80"/>
      <w:jc w:val="left"/>
    </w:pPr>
    <w:rPr>
      <w:rFonts w:cs="Times New Roman"/>
      <w:b/>
      <w:color w:val="808080"/>
      <w:sz w:val="20"/>
      <w:szCs w:val="24"/>
      <w:lang w:val="en-AU"/>
    </w:rPr>
  </w:style>
  <w:style w:type="paragraph" w:styleId="BalloonText">
    <w:name w:val="Balloon Text"/>
    <w:basedOn w:val="Normal"/>
    <w:link w:val="BalloonTextChar"/>
    <w:rsid w:val="00045EA5"/>
    <w:rPr>
      <w:rFonts w:ascii="Tahoma" w:hAnsi="Tahoma" w:cs="Tahoma"/>
      <w:sz w:val="16"/>
      <w:szCs w:val="16"/>
    </w:rPr>
  </w:style>
  <w:style w:type="character" w:customStyle="1" w:styleId="BalloonTextChar">
    <w:name w:val="Balloon Text Char"/>
    <w:link w:val="BalloonText"/>
    <w:rsid w:val="00045EA5"/>
    <w:rPr>
      <w:rFonts w:ascii="Tahoma" w:hAnsi="Tahoma" w:cs="Tahoma"/>
      <w:sz w:val="16"/>
      <w:szCs w:val="16"/>
      <w:lang w:val="en-NZ"/>
    </w:rPr>
  </w:style>
  <w:style w:type="table" w:styleId="TableGrid">
    <w:name w:val="Table Grid"/>
    <w:basedOn w:val="TableNormal"/>
    <w:rsid w:val="00A47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F1D0D"/>
    <w:rPr>
      <w:b/>
      <w:bCs/>
    </w:rPr>
  </w:style>
  <w:style w:type="character" w:styleId="CommentReference">
    <w:name w:val="annotation reference"/>
    <w:rsid w:val="007D0786"/>
    <w:rPr>
      <w:sz w:val="16"/>
      <w:szCs w:val="16"/>
    </w:rPr>
  </w:style>
  <w:style w:type="paragraph" w:styleId="CommentText">
    <w:name w:val="annotation text"/>
    <w:basedOn w:val="Normal"/>
    <w:link w:val="CommentTextChar"/>
    <w:rsid w:val="007D0786"/>
    <w:rPr>
      <w:sz w:val="20"/>
    </w:rPr>
  </w:style>
  <w:style w:type="character" w:customStyle="1" w:styleId="CommentTextChar">
    <w:name w:val="Comment Text Char"/>
    <w:link w:val="CommentText"/>
    <w:rsid w:val="007D0786"/>
    <w:rPr>
      <w:rFonts w:ascii="Arial" w:hAnsi="Arial" w:cs="Arial"/>
      <w:lang w:val="en-NZ"/>
    </w:rPr>
  </w:style>
  <w:style w:type="paragraph" w:styleId="CommentSubject">
    <w:name w:val="annotation subject"/>
    <w:basedOn w:val="CommentText"/>
    <w:next w:val="CommentText"/>
    <w:link w:val="CommentSubjectChar"/>
    <w:rsid w:val="007D0786"/>
    <w:rPr>
      <w:b/>
      <w:bCs/>
    </w:rPr>
  </w:style>
  <w:style w:type="character" w:customStyle="1" w:styleId="CommentSubjectChar">
    <w:name w:val="Comment Subject Char"/>
    <w:link w:val="CommentSubject"/>
    <w:rsid w:val="007D0786"/>
    <w:rPr>
      <w:rFonts w:ascii="Arial" w:hAnsi="Arial" w:cs="Arial"/>
      <w:b/>
      <w:bCs/>
      <w:lang w:val="en-NZ"/>
    </w:rPr>
  </w:style>
  <w:style w:type="paragraph" w:customStyle="1" w:styleId="ItemEntry">
    <w:name w:val="ItemEntry"/>
    <w:basedOn w:val="Normal"/>
    <w:uiPriority w:val="99"/>
    <w:rsid w:val="0049251B"/>
    <w:pPr>
      <w:spacing w:after="120"/>
      <w:jc w:val="left"/>
    </w:pPr>
    <w:rPr>
      <w:rFonts w:ascii="Times New Roman" w:hAnsi="Times New Roman" w:cs="Times New Roman"/>
      <w:szCs w:val="24"/>
      <w:lang w:val="en-AU"/>
    </w:rPr>
  </w:style>
  <w:style w:type="paragraph" w:styleId="ListParagraph">
    <w:name w:val="List Paragraph"/>
    <w:basedOn w:val="Normal"/>
    <w:uiPriority w:val="34"/>
    <w:qFormat/>
    <w:rsid w:val="00751C52"/>
    <w:pPr>
      <w:ind w:left="720"/>
      <w:jc w:val="left"/>
    </w:pPr>
    <w:rPr>
      <w:rFonts w:ascii="Calibri" w:eastAsia="Calibri" w:hAnsi="Calibri" w:cs="Times New Roman"/>
      <w:sz w:val="22"/>
      <w:szCs w:val="22"/>
    </w:rPr>
  </w:style>
  <w:style w:type="paragraph" w:styleId="Revision">
    <w:name w:val="Revision"/>
    <w:hidden/>
    <w:uiPriority w:val="99"/>
    <w:semiHidden/>
    <w:rsid w:val="00694977"/>
    <w:rPr>
      <w:rFonts w:ascii="Arial" w:hAnsi="Arial" w:cs="Arial"/>
      <w:sz w:val="24"/>
      <w:lang w:eastAsia="en-US"/>
    </w:rPr>
  </w:style>
  <w:style w:type="paragraph" w:customStyle="1" w:styleId="yiv0382743025msonormal">
    <w:name w:val="yiv0382743025msonormal"/>
    <w:basedOn w:val="Normal"/>
    <w:rsid w:val="001C04BC"/>
    <w:pPr>
      <w:spacing w:before="100" w:beforeAutospacing="1" w:after="100" w:afterAutospacing="1"/>
      <w:jc w:val="left"/>
    </w:pPr>
    <w:rPr>
      <w:rFonts w:ascii="Times New Roman" w:hAnsi="Times New Roman" w:cs="Times New Roman"/>
      <w:szCs w:val="24"/>
      <w:lang w:eastAsia="en-NZ"/>
    </w:rPr>
  </w:style>
  <w:style w:type="character" w:customStyle="1" w:styleId="apple-converted-space">
    <w:name w:val="apple-converted-space"/>
    <w:rsid w:val="001C04BC"/>
  </w:style>
  <w:style w:type="paragraph" w:customStyle="1" w:styleId="yiv0167264230msonormal">
    <w:name w:val="yiv0167264230msonormal"/>
    <w:basedOn w:val="Normal"/>
    <w:rsid w:val="00864EBC"/>
    <w:pPr>
      <w:spacing w:before="100" w:beforeAutospacing="1" w:after="100" w:afterAutospacing="1"/>
      <w:jc w:val="left"/>
    </w:pPr>
    <w:rPr>
      <w:rFonts w:ascii="Times New Roman" w:hAnsi="Times New Roman" w:cs="Times New Roman"/>
      <w:szCs w:val="24"/>
      <w:lang w:eastAsia="en-NZ"/>
    </w:rPr>
  </w:style>
  <w:style w:type="paragraph" w:customStyle="1" w:styleId="yiv8271500124msolistparagraph">
    <w:name w:val="yiv8271500124msolistparagraph"/>
    <w:basedOn w:val="Normal"/>
    <w:rsid w:val="00864EBC"/>
    <w:pPr>
      <w:spacing w:before="100" w:beforeAutospacing="1" w:after="100" w:afterAutospacing="1"/>
      <w:jc w:val="left"/>
    </w:pPr>
    <w:rPr>
      <w:rFonts w:ascii="Times New Roman" w:hAnsi="Times New Roman" w:cs="Times New Roman"/>
      <w:szCs w:val="24"/>
      <w:lang w:eastAsia="en-NZ"/>
    </w:rPr>
  </w:style>
  <w:style w:type="paragraph" w:customStyle="1" w:styleId="yiv0383764876msonormal">
    <w:name w:val="yiv0383764876msonormal"/>
    <w:basedOn w:val="Normal"/>
    <w:rsid w:val="00E367E7"/>
    <w:pPr>
      <w:spacing w:before="100" w:beforeAutospacing="1" w:after="100" w:afterAutospacing="1"/>
      <w:jc w:val="left"/>
    </w:pPr>
    <w:rPr>
      <w:rFonts w:ascii="Times New Roman" w:hAnsi="Times New Roman" w:cs="Times New Roman"/>
      <w:szCs w:val="24"/>
      <w:lang w:eastAsia="en-NZ"/>
    </w:rPr>
  </w:style>
  <w:style w:type="paragraph" w:customStyle="1" w:styleId="yiv4160043386msonormal">
    <w:name w:val="yiv4160043386msonormal"/>
    <w:basedOn w:val="Normal"/>
    <w:rsid w:val="0068188E"/>
    <w:pPr>
      <w:spacing w:before="100" w:beforeAutospacing="1" w:after="100" w:afterAutospacing="1"/>
      <w:jc w:val="left"/>
    </w:pPr>
    <w:rPr>
      <w:rFonts w:ascii="Times New Roman" w:hAnsi="Times New Roman" w:cs="Times New Roman"/>
      <w:szCs w:val="24"/>
      <w:lang w:eastAsia="en-NZ"/>
    </w:rPr>
  </w:style>
  <w:style w:type="character" w:styleId="UnresolvedMention">
    <w:name w:val="Unresolved Mention"/>
    <w:uiPriority w:val="99"/>
    <w:semiHidden/>
    <w:unhideWhenUsed/>
    <w:rsid w:val="000D493A"/>
    <w:rPr>
      <w:color w:val="605E5C"/>
      <w:shd w:val="clear" w:color="auto" w:fill="E1DFDD"/>
    </w:rPr>
  </w:style>
  <w:style w:type="paragraph" w:customStyle="1" w:styleId="m1595566489694914591msolistparagraph">
    <w:name w:val="m_1595566489694914591msolistparagraph"/>
    <w:basedOn w:val="Normal"/>
    <w:rsid w:val="000D493A"/>
    <w:pPr>
      <w:spacing w:before="100" w:beforeAutospacing="1" w:after="100" w:afterAutospacing="1"/>
      <w:jc w:val="left"/>
    </w:pPr>
    <w:rPr>
      <w:rFonts w:ascii="Times New Roman" w:hAnsi="Times New Roman" w:cs="Times New Roman"/>
      <w:szCs w:val="24"/>
      <w:lang w:eastAsia="en-NZ"/>
    </w:rPr>
  </w:style>
  <w:style w:type="paragraph" w:customStyle="1" w:styleId="p1">
    <w:name w:val="p1"/>
    <w:basedOn w:val="Normal"/>
    <w:rsid w:val="00312E52"/>
    <w:pPr>
      <w:spacing w:before="100" w:beforeAutospacing="1" w:after="100" w:afterAutospacing="1"/>
      <w:jc w:val="left"/>
    </w:pPr>
    <w:rPr>
      <w:rFonts w:ascii="Calibri" w:eastAsia="Calibri" w:hAnsi="Calibri" w:cs="Calibri"/>
      <w:sz w:val="22"/>
      <w:szCs w:val="22"/>
    </w:rPr>
  </w:style>
  <w:style w:type="paragraph" w:customStyle="1" w:styleId="p2">
    <w:name w:val="p2"/>
    <w:basedOn w:val="Normal"/>
    <w:rsid w:val="00312E52"/>
    <w:pPr>
      <w:spacing w:before="100" w:beforeAutospacing="1" w:after="100" w:afterAutospacing="1"/>
      <w:jc w:val="left"/>
    </w:pPr>
    <w:rPr>
      <w:rFonts w:ascii="Calibri" w:eastAsia="Calibri" w:hAnsi="Calibri" w:cs="Calibri"/>
      <w:sz w:val="22"/>
      <w:szCs w:val="22"/>
    </w:rPr>
  </w:style>
  <w:style w:type="character" w:customStyle="1" w:styleId="s1">
    <w:name w:val="s1"/>
    <w:rsid w:val="00312E52"/>
  </w:style>
  <w:style w:type="table" w:customStyle="1" w:styleId="TableGrid0">
    <w:name w:val="TableGrid"/>
    <w:rsid w:val="000B0423"/>
    <w:rPr>
      <w:rFonts w:ascii="Calibri" w:hAnsi="Calibr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0B0423"/>
    <w:pPr>
      <w:spacing w:after="111" w:line="259" w:lineRule="auto"/>
    </w:pPr>
    <w:rPr>
      <w:rFonts w:ascii="Calibri" w:eastAsia="Calibri" w:hAnsi="Calibri" w:cs="Calibri"/>
      <w:color w:val="0000FF"/>
      <w:szCs w:val="22"/>
      <w:u w:val="single" w:color="0000FF"/>
    </w:rPr>
  </w:style>
  <w:style w:type="character" w:customStyle="1" w:styleId="footnotedescriptionChar">
    <w:name w:val="footnote description Char"/>
    <w:link w:val="footnotedescription"/>
    <w:rsid w:val="000B0423"/>
    <w:rPr>
      <w:rFonts w:ascii="Calibri" w:eastAsia="Calibri" w:hAnsi="Calibri" w:cs="Calibri"/>
      <w:color w:val="0000FF"/>
      <w:szCs w:val="22"/>
      <w:u w:val="single" w:color="0000FF"/>
    </w:rPr>
  </w:style>
  <w:style w:type="paragraph" w:styleId="TOC1">
    <w:name w:val="toc 1"/>
    <w:hidden/>
    <w:rsid w:val="000B0423"/>
    <w:pPr>
      <w:spacing w:after="110" w:line="248" w:lineRule="auto"/>
      <w:ind w:left="25" w:right="52" w:hanging="10"/>
    </w:pPr>
    <w:rPr>
      <w:rFonts w:ascii="Calibri" w:eastAsia="Calibri" w:hAnsi="Calibri" w:cs="Calibri"/>
      <w:color w:val="000000"/>
      <w:sz w:val="22"/>
      <w:szCs w:val="22"/>
    </w:rPr>
  </w:style>
  <w:style w:type="paragraph" w:styleId="TOC2">
    <w:name w:val="toc 2"/>
    <w:hidden/>
    <w:rsid w:val="000B0423"/>
    <w:pPr>
      <w:spacing w:after="110" w:line="248" w:lineRule="auto"/>
      <w:ind w:left="246" w:right="56" w:hanging="10"/>
    </w:pPr>
    <w:rPr>
      <w:rFonts w:ascii="Calibri" w:eastAsia="Calibri" w:hAnsi="Calibri" w:cs="Calibri"/>
      <w:color w:val="000000"/>
      <w:sz w:val="22"/>
      <w:szCs w:val="22"/>
    </w:rPr>
  </w:style>
  <w:style w:type="character" w:customStyle="1" w:styleId="footnotemark">
    <w:name w:val="footnote mark"/>
    <w:hidden/>
    <w:rsid w:val="000B0423"/>
    <w:rPr>
      <w:rFonts w:ascii="Calibri" w:eastAsia="Calibri" w:hAnsi="Calibri" w:cs="Calibri"/>
      <w:color w:val="000000"/>
      <w:sz w:val="20"/>
      <w:vertAlign w:val="superscript"/>
    </w:rPr>
  </w:style>
  <w:style w:type="numbering" w:customStyle="1" w:styleId="NoList1">
    <w:name w:val="No List1"/>
    <w:next w:val="NoList"/>
    <w:uiPriority w:val="99"/>
    <w:semiHidden/>
    <w:unhideWhenUsed/>
    <w:rsid w:val="00412B9D"/>
  </w:style>
  <w:style w:type="table" w:customStyle="1" w:styleId="TableGrid1">
    <w:name w:val="TableGrid1"/>
    <w:rsid w:val="00412B9D"/>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6675">
      <w:bodyDiv w:val="1"/>
      <w:marLeft w:val="0"/>
      <w:marRight w:val="0"/>
      <w:marTop w:val="0"/>
      <w:marBottom w:val="0"/>
      <w:divBdr>
        <w:top w:val="none" w:sz="0" w:space="0" w:color="auto"/>
        <w:left w:val="none" w:sz="0" w:space="0" w:color="auto"/>
        <w:bottom w:val="none" w:sz="0" w:space="0" w:color="auto"/>
        <w:right w:val="none" w:sz="0" w:space="0" w:color="auto"/>
      </w:divBdr>
    </w:div>
    <w:div w:id="70516743">
      <w:bodyDiv w:val="1"/>
      <w:marLeft w:val="0"/>
      <w:marRight w:val="0"/>
      <w:marTop w:val="0"/>
      <w:marBottom w:val="0"/>
      <w:divBdr>
        <w:top w:val="none" w:sz="0" w:space="0" w:color="auto"/>
        <w:left w:val="none" w:sz="0" w:space="0" w:color="auto"/>
        <w:bottom w:val="none" w:sz="0" w:space="0" w:color="auto"/>
        <w:right w:val="none" w:sz="0" w:space="0" w:color="auto"/>
      </w:divBdr>
    </w:div>
    <w:div w:id="169411155">
      <w:bodyDiv w:val="1"/>
      <w:marLeft w:val="0"/>
      <w:marRight w:val="0"/>
      <w:marTop w:val="0"/>
      <w:marBottom w:val="0"/>
      <w:divBdr>
        <w:top w:val="none" w:sz="0" w:space="0" w:color="auto"/>
        <w:left w:val="none" w:sz="0" w:space="0" w:color="auto"/>
        <w:bottom w:val="none" w:sz="0" w:space="0" w:color="auto"/>
        <w:right w:val="none" w:sz="0" w:space="0" w:color="auto"/>
      </w:divBdr>
    </w:div>
    <w:div w:id="236092018">
      <w:bodyDiv w:val="1"/>
      <w:marLeft w:val="0"/>
      <w:marRight w:val="0"/>
      <w:marTop w:val="0"/>
      <w:marBottom w:val="0"/>
      <w:divBdr>
        <w:top w:val="none" w:sz="0" w:space="0" w:color="auto"/>
        <w:left w:val="none" w:sz="0" w:space="0" w:color="auto"/>
        <w:bottom w:val="none" w:sz="0" w:space="0" w:color="auto"/>
        <w:right w:val="none" w:sz="0" w:space="0" w:color="auto"/>
      </w:divBdr>
    </w:div>
    <w:div w:id="295139885">
      <w:bodyDiv w:val="1"/>
      <w:marLeft w:val="0"/>
      <w:marRight w:val="0"/>
      <w:marTop w:val="0"/>
      <w:marBottom w:val="0"/>
      <w:divBdr>
        <w:top w:val="none" w:sz="0" w:space="0" w:color="auto"/>
        <w:left w:val="none" w:sz="0" w:space="0" w:color="auto"/>
        <w:bottom w:val="none" w:sz="0" w:space="0" w:color="auto"/>
        <w:right w:val="none" w:sz="0" w:space="0" w:color="auto"/>
      </w:divBdr>
    </w:div>
    <w:div w:id="307515353">
      <w:bodyDiv w:val="1"/>
      <w:marLeft w:val="0"/>
      <w:marRight w:val="0"/>
      <w:marTop w:val="0"/>
      <w:marBottom w:val="0"/>
      <w:divBdr>
        <w:top w:val="none" w:sz="0" w:space="0" w:color="auto"/>
        <w:left w:val="none" w:sz="0" w:space="0" w:color="auto"/>
        <w:bottom w:val="none" w:sz="0" w:space="0" w:color="auto"/>
        <w:right w:val="none" w:sz="0" w:space="0" w:color="auto"/>
      </w:divBdr>
    </w:div>
    <w:div w:id="322046069">
      <w:bodyDiv w:val="1"/>
      <w:marLeft w:val="0"/>
      <w:marRight w:val="0"/>
      <w:marTop w:val="0"/>
      <w:marBottom w:val="0"/>
      <w:divBdr>
        <w:top w:val="none" w:sz="0" w:space="0" w:color="auto"/>
        <w:left w:val="none" w:sz="0" w:space="0" w:color="auto"/>
        <w:bottom w:val="none" w:sz="0" w:space="0" w:color="auto"/>
        <w:right w:val="none" w:sz="0" w:space="0" w:color="auto"/>
      </w:divBdr>
    </w:div>
    <w:div w:id="366371504">
      <w:bodyDiv w:val="1"/>
      <w:marLeft w:val="0"/>
      <w:marRight w:val="0"/>
      <w:marTop w:val="0"/>
      <w:marBottom w:val="0"/>
      <w:divBdr>
        <w:top w:val="none" w:sz="0" w:space="0" w:color="auto"/>
        <w:left w:val="none" w:sz="0" w:space="0" w:color="auto"/>
        <w:bottom w:val="none" w:sz="0" w:space="0" w:color="auto"/>
        <w:right w:val="none" w:sz="0" w:space="0" w:color="auto"/>
      </w:divBdr>
    </w:div>
    <w:div w:id="371006533">
      <w:bodyDiv w:val="1"/>
      <w:marLeft w:val="0"/>
      <w:marRight w:val="0"/>
      <w:marTop w:val="0"/>
      <w:marBottom w:val="0"/>
      <w:divBdr>
        <w:top w:val="none" w:sz="0" w:space="0" w:color="auto"/>
        <w:left w:val="none" w:sz="0" w:space="0" w:color="auto"/>
        <w:bottom w:val="none" w:sz="0" w:space="0" w:color="auto"/>
        <w:right w:val="none" w:sz="0" w:space="0" w:color="auto"/>
      </w:divBdr>
    </w:div>
    <w:div w:id="382602273">
      <w:bodyDiv w:val="1"/>
      <w:marLeft w:val="0"/>
      <w:marRight w:val="0"/>
      <w:marTop w:val="0"/>
      <w:marBottom w:val="0"/>
      <w:divBdr>
        <w:top w:val="none" w:sz="0" w:space="0" w:color="auto"/>
        <w:left w:val="none" w:sz="0" w:space="0" w:color="auto"/>
        <w:bottom w:val="none" w:sz="0" w:space="0" w:color="auto"/>
        <w:right w:val="none" w:sz="0" w:space="0" w:color="auto"/>
      </w:divBdr>
    </w:div>
    <w:div w:id="526606622">
      <w:bodyDiv w:val="1"/>
      <w:marLeft w:val="0"/>
      <w:marRight w:val="0"/>
      <w:marTop w:val="0"/>
      <w:marBottom w:val="0"/>
      <w:divBdr>
        <w:top w:val="none" w:sz="0" w:space="0" w:color="auto"/>
        <w:left w:val="none" w:sz="0" w:space="0" w:color="auto"/>
        <w:bottom w:val="none" w:sz="0" w:space="0" w:color="auto"/>
        <w:right w:val="none" w:sz="0" w:space="0" w:color="auto"/>
      </w:divBdr>
    </w:div>
    <w:div w:id="629824878">
      <w:bodyDiv w:val="1"/>
      <w:marLeft w:val="0"/>
      <w:marRight w:val="0"/>
      <w:marTop w:val="0"/>
      <w:marBottom w:val="0"/>
      <w:divBdr>
        <w:top w:val="none" w:sz="0" w:space="0" w:color="auto"/>
        <w:left w:val="none" w:sz="0" w:space="0" w:color="auto"/>
        <w:bottom w:val="none" w:sz="0" w:space="0" w:color="auto"/>
        <w:right w:val="none" w:sz="0" w:space="0" w:color="auto"/>
      </w:divBdr>
    </w:div>
    <w:div w:id="815532325">
      <w:bodyDiv w:val="1"/>
      <w:marLeft w:val="0"/>
      <w:marRight w:val="0"/>
      <w:marTop w:val="0"/>
      <w:marBottom w:val="0"/>
      <w:divBdr>
        <w:top w:val="none" w:sz="0" w:space="0" w:color="auto"/>
        <w:left w:val="none" w:sz="0" w:space="0" w:color="auto"/>
        <w:bottom w:val="none" w:sz="0" w:space="0" w:color="auto"/>
        <w:right w:val="none" w:sz="0" w:space="0" w:color="auto"/>
      </w:divBdr>
    </w:div>
    <w:div w:id="898786111">
      <w:bodyDiv w:val="1"/>
      <w:marLeft w:val="0"/>
      <w:marRight w:val="0"/>
      <w:marTop w:val="0"/>
      <w:marBottom w:val="0"/>
      <w:divBdr>
        <w:top w:val="none" w:sz="0" w:space="0" w:color="auto"/>
        <w:left w:val="none" w:sz="0" w:space="0" w:color="auto"/>
        <w:bottom w:val="none" w:sz="0" w:space="0" w:color="auto"/>
        <w:right w:val="none" w:sz="0" w:space="0" w:color="auto"/>
      </w:divBdr>
    </w:div>
    <w:div w:id="911506770">
      <w:bodyDiv w:val="1"/>
      <w:marLeft w:val="0"/>
      <w:marRight w:val="0"/>
      <w:marTop w:val="0"/>
      <w:marBottom w:val="0"/>
      <w:divBdr>
        <w:top w:val="none" w:sz="0" w:space="0" w:color="auto"/>
        <w:left w:val="none" w:sz="0" w:space="0" w:color="auto"/>
        <w:bottom w:val="none" w:sz="0" w:space="0" w:color="auto"/>
        <w:right w:val="none" w:sz="0" w:space="0" w:color="auto"/>
      </w:divBdr>
    </w:div>
    <w:div w:id="919097363">
      <w:bodyDiv w:val="1"/>
      <w:marLeft w:val="0"/>
      <w:marRight w:val="0"/>
      <w:marTop w:val="0"/>
      <w:marBottom w:val="0"/>
      <w:divBdr>
        <w:top w:val="none" w:sz="0" w:space="0" w:color="auto"/>
        <w:left w:val="none" w:sz="0" w:space="0" w:color="auto"/>
        <w:bottom w:val="none" w:sz="0" w:space="0" w:color="auto"/>
        <w:right w:val="none" w:sz="0" w:space="0" w:color="auto"/>
      </w:divBdr>
    </w:div>
    <w:div w:id="958143941">
      <w:bodyDiv w:val="1"/>
      <w:marLeft w:val="0"/>
      <w:marRight w:val="0"/>
      <w:marTop w:val="0"/>
      <w:marBottom w:val="0"/>
      <w:divBdr>
        <w:top w:val="none" w:sz="0" w:space="0" w:color="auto"/>
        <w:left w:val="none" w:sz="0" w:space="0" w:color="auto"/>
        <w:bottom w:val="none" w:sz="0" w:space="0" w:color="auto"/>
        <w:right w:val="none" w:sz="0" w:space="0" w:color="auto"/>
      </w:divBdr>
    </w:div>
    <w:div w:id="1032415350">
      <w:bodyDiv w:val="1"/>
      <w:marLeft w:val="0"/>
      <w:marRight w:val="0"/>
      <w:marTop w:val="0"/>
      <w:marBottom w:val="0"/>
      <w:divBdr>
        <w:top w:val="none" w:sz="0" w:space="0" w:color="auto"/>
        <w:left w:val="none" w:sz="0" w:space="0" w:color="auto"/>
        <w:bottom w:val="none" w:sz="0" w:space="0" w:color="auto"/>
        <w:right w:val="none" w:sz="0" w:space="0" w:color="auto"/>
      </w:divBdr>
    </w:div>
    <w:div w:id="1066298628">
      <w:bodyDiv w:val="1"/>
      <w:marLeft w:val="0"/>
      <w:marRight w:val="0"/>
      <w:marTop w:val="0"/>
      <w:marBottom w:val="0"/>
      <w:divBdr>
        <w:top w:val="none" w:sz="0" w:space="0" w:color="auto"/>
        <w:left w:val="none" w:sz="0" w:space="0" w:color="auto"/>
        <w:bottom w:val="none" w:sz="0" w:space="0" w:color="auto"/>
        <w:right w:val="none" w:sz="0" w:space="0" w:color="auto"/>
      </w:divBdr>
    </w:div>
    <w:div w:id="1147093452">
      <w:bodyDiv w:val="1"/>
      <w:marLeft w:val="0"/>
      <w:marRight w:val="0"/>
      <w:marTop w:val="0"/>
      <w:marBottom w:val="0"/>
      <w:divBdr>
        <w:top w:val="none" w:sz="0" w:space="0" w:color="auto"/>
        <w:left w:val="none" w:sz="0" w:space="0" w:color="auto"/>
        <w:bottom w:val="none" w:sz="0" w:space="0" w:color="auto"/>
        <w:right w:val="none" w:sz="0" w:space="0" w:color="auto"/>
      </w:divBdr>
    </w:div>
    <w:div w:id="1220246019">
      <w:bodyDiv w:val="1"/>
      <w:marLeft w:val="0"/>
      <w:marRight w:val="0"/>
      <w:marTop w:val="0"/>
      <w:marBottom w:val="0"/>
      <w:divBdr>
        <w:top w:val="none" w:sz="0" w:space="0" w:color="auto"/>
        <w:left w:val="none" w:sz="0" w:space="0" w:color="auto"/>
        <w:bottom w:val="none" w:sz="0" w:space="0" w:color="auto"/>
        <w:right w:val="none" w:sz="0" w:space="0" w:color="auto"/>
      </w:divBdr>
    </w:div>
    <w:div w:id="1276868674">
      <w:bodyDiv w:val="1"/>
      <w:marLeft w:val="0"/>
      <w:marRight w:val="0"/>
      <w:marTop w:val="0"/>
      <w:marBottom w:val="0"/>
      <w:divBdr>
        <w:top w:val="none" w:sz="0" w:space="0" w:color="auto"/>
        <w:left w:val="none" w:sz="0" w:space="0" w:color="auto"/>
        <w:bottom w:val="none" w:sz="0" w:space="0" w:color="auto"/>
        <w:right w:val="none" w:sz="0" w:space="0" w:color="auto"/>
      </w:divBdr>
    </w:div>
    <w:div w:id="1327902899">
      <w:bodyDiv w:val="1"/>
      <w:marLeft w:val="0"/>
      <w:marRight w:val="0"/>
      <w:marTop w:val="0"/>
      <w:marBottom w:val="0"/>
      <w:divBdr>
        <w:top w:val="none" w:sz="0" w:space="0" w:color="auto"/>
        <w:left w:val="none" w:sz="0" w:space="0" w:color="auto"/>
        <w:bottom w:val="none" w:sz="0" w:space="0" w:color="auto"/>
        <w:right w:val="none" w:sz="0" w:space="0" w:color="auto"/>
      </w:divBdr>
    </w:div>
    <w:div w:id="1380862156">
      <w:bodyDiv w:val="1"/>
      <w:marLeft w:val="0"/>
      <w:marRight w:val="0"/>
      <w:marTop w:val="0"/>
      <w:marBottom w:val="0"/>
      <w:divBdr>
        <w:top w:val="none" w:sz="0" w:space="0" w:color="auto"/>
        <w:left w:val="none" w:sz="0" w:space="0" w:color="auto"/>
        <w:bottom w:val="none" w:sz="0" w:space="0" w:color="auto"/>
        <w:right w:val="none" w:sz="0" w:space="0" w:color="auto"/>
      </w:divBdr>
    </w:div>
    <w:div w:id="1391002017">
      <w:bodyDiv w:val="1"/>
      <w:marLeft w:val="0"/>
      <w:marRight w:val="0"/>
      <w:marTop w:val="0"/>
      <w:marBottom w:val="0"/>
      <w:divBdr>
        <w:top w:val="none" w:sz="0" w:space="0" w:color="auto"/>
        <w:left w:val="none" w:sz="0" w:space="0" w:color="auto"/>
        <w:bottom w:val="none" w:sz="0" w:space="0" w:color="auto"/>
        <w:right w:val="none" w:sz="0" w:space="0" w:color="auto"/>
      </w:divBdr>
    </w:div>
    <w:div w:id="1549876737">
      <w:bodyDiv w:val="1"/>
      <w:marLeft w:val="0"/>
      <w:marRight w:val="0"/>
      <w:marTop w:val="0"/>
      <w:marBottom w:val="0"/>
      <w:divBdr>
        <w:top w:val="none" w:sz="0" w:space="0" w:color="auto"/>
        <w:left w:val="none" w:sz="0" w:space="0" w:color="auto"/>
        <w:bottom w:val="none" w:sz="0" w:space="0" w:color="auto"/>
        <w:right w:val="none" w:sz="0" w:space="0" w:color="auto"/>
      </w:divBdr>
    </w:div>
    <w:div w:id="1606228368">
      <w:bodyDiv w:val="1"/>
      <w:marLeft w:val="0"/>
      <w:marRight w:val="0"/>
      <w:marTop w:val="0"/>
      <w:marBottom w:val="0"/>
      <w:divBdr>
        <w:top w:val="none" w:sz="0" w:space="0" w:color="auto"/>
        <w:left w:val="none" w:sz="0" w:space="0" w:color="auto"/>
        <w:bottom w:val="none" w:sz="0" w:space="0" w:color="auto"/>
        <w:right w:val="none" w:sz="0" w:space="0" w:color="auto"/>
      </w:divBdr>
    </w:div>
    <w:div w:id="1609696051">
      <w:bodyDiv w:val="1"/>
      <w:marLeft w:val="0"/>
      <w:marRight w:val="0"/>
      <w:marTop w:val="0"/>
      <w:marBottom w:val="0"/>
      <w:divBdr>
        <w:top w:val="none" w:sz="0" w:space="0" w:color="auto"/>
        <w:left w:val="none" w:sz="0" w:space="0" w:color="auto"/>
        <w:bottom w:val="none" w:sz="0" w:space="0" w:color="auto"/>
        <w:right w:val="none" w:sz="0" w:space="0" w:color="auto"/>
      </w:divBdr>
    </w:div>
    <w:div w:id="1806968665">
      <w:bodyDiv w:val="1"/>
      <w:marLeft w:val="0"/>
      <w:marRight w:val="0"/>
      <w:marTop w:val="0"/>
      <w:marBottom w:val="0"/>
      <w:divBdr>
        <w:top w:val="none" w:sz="0" w:space="0" w:color="auto"/>
        <w:left w:val="none" w:sz="0" w:space="0" w:color="auto"/>
        <w:bottom w:val="none" w:sz="0" w:space="0" w:color="auto"/>
        <w:right w:val="none" w:sz="0" w:space="0" w:color="auto"/>
      </w:divBdr>
    </w:div>
    <w:div w:id="1901742409">
      <w:bodyDiv w:val="1"/>
      <w:marLeft w:val="0"/>
      <w:marRight w:val="0"/>
      <w:marTop w:val="0"/>
      <w:marBottom w:val="0"/>
      <w:divBdr>
        <w:top w:val="none" w:sz="0" w:space="0" w:color="auto"/>
        <w:left w:val="none" w:sz="0" w:space="0" w:color="auto"/>
        <w:bottom w:val="none" w:sz="0" w:space="0" w:color="auto"/>
        <w:right w:val="none" w:sz="0" w:space="0" w:color="auto"/>
      </w:divBdr>
    </w:div>
    <w:div w:id="1903519934">
      <w:bodyDiv w:val="1"/>
      <w:marLeft w:val="0"/>
      <w:marRight w:val="0"/>
      <w:marTop w:val="0"/>
      <w:marBottom w:val="0"/>
      <w:divBdr>
        <w:top w:val="none" w:sz="0" w:space="0" w:color="auto"/>
        <w:left w:val="none" w:sz="0" w:space="0" w:color="auto"/>
        <w:bottom w:val="none" w:sz="0" w:space="0" w:color="auto"/>
        <w:right w:val="none" w:sz="0" w:space="0" w:color="auto"/>
      </w:divBdr>
    </w:div>
    <w:div w:id="1959801416">
      <w:bodyDiv w:val="1"/>
      <w:marLeft w:val="0"/>
      <w:marRight w:val="0"/>
      <w:marTop w:val="0"/>
      <w:marBottom w:val="0"/>
      <w:divBdr>
        <w:top w:val="none" w:sz="0" w:space="0" w:color="auto"/>
        <w:left w:val="none" w:sz="0" w:space="0" w:color="auto"/>
        <w:bottom w:val="none" w:sz="0" w:space="0" w:color="auto"/>
        <w:right w:val="none" w:sz="0" w:space="0" w:color="auto"/>
      </w:divBdr>
    </w:div>
    <w:div w:id="207041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zta.govt.nz/vehicles/vehicle-types/vehicle-classes-and-standards/vehicle-classes/" TargetMode="External"/><Relationship Id="rId117" Type="http://schemas.openxmlformats.org/officeDocument/2006/relationships/hyperlink" Target="https://www.iccc.mfe.govt.nz/assets/PDF_Library/ad42c96b5f/MfE-Reducing-Barriers-to-Electric-Vehicle-Uptake.pdf" TargetMode="External"/><Relationship Id="rId21" Type="http://schemas.openxmlformats.org/officeDocument/2006/relationships/image" Target="media/image4.png"/><Relationship Id="rId42" Type="http://schemas.openxmlformats.org/officeDocument/2006/relationships/hyperlink" Target="https://www.nzherald.co.nz/nz/simon-wilson-how-to-cut-auckland-transport-emissions-by-70-per-cent-in-just-10-years/7ZFVY6VSSDAEBWPPRZ6FH77Q4U/" TargetMode="External"/><Relationship Id="rId47" Type="http://schemas.openxmlformats.org/officeDocument/2006/relationships/hyperlink" Target="https://www.nzherald.co.nz/nz/simon-wilson-how-to-cut-auckland-transport-emissions-by-70-per-cent-in-just-10-years/7ZFVY6VSSDAEBWPPRZ6FH77Q4U/" TargetMode="External"/><Relationship Id="rId63" Type="http://schemas.openxmlformats.org/officeDocument/2006/relationships/hyperlink" Target="https://www.nzherald.co.nz/nz/simon-wilson-how-to-cut-auckland-transport-emissions-by-70-per-cent-in-just-10-years/7ZFVY6VSSDAEBWPPRZ6FH77Q4U/" TargetMode="External"/><Relationship Id="rId68" Type="http://schemas.openxmlformats.org/officeDocument/2006/relationships/hyperlink" Target="https://www.nzherald.co.nz/nz/simon-wilson-how-to-cut-auckland-transport-emissions-by-70-per-cent-in-just-10-years/7ZFVY6VSSDAEBWPPRZ6FH77Q4U/" TargetMode="External"/><Relationship Id="rId84" Type="http://schemas.openxmlformats.org/officeDocument/2006/relationships/hyperlink" Target="https://www.nzta.govt.nz/resources/research/reports/674/" TargetMode="External"/><Relationship Id="rId89" Type="http://schemas.openxmlformats.org/officeDocument/2006/relationships/hyperlink" Target="https://www.ecan.govt.nz/get-involved/news-and-events/2020/environment-canterbury-accelerates-move-to-new-low-emission-buses/" TargetMode="External"/><Relationship Id="rId112" Type="http://schemas.openxmlformats.org/officeDocument/2006/relationships/hyperlink" Target="https://www.iccc.mfe.govt.nz/assets/PDF_Library/ad42c96b5f/MfE-Reducing-Barriers-to-Electric-Vehicle-Uptake.pdf" TargetMode="External"/><Relationship Id="rId133" Type="http://schemas.openxmlformats.org/officeDocument/2006/relationships/footer" Target="footer1.xml"/><Relationship Id="rId138" Type="http://schemas.openxmlformats.org/officeDocument/2006/relationships/header" Target="header4.xml"/><Relationship Id="rId16" Type="http://schemas.openxmlformats.org/officeDocument/2006/relationships/hyperlink" Target="http://www.itransportationgroup.nz/" TargetMode="External"/><Relationship Id="rId107" Type="http://schemas.openxmlformats.org/officeDocument/2006/relationships/hyperlink" Target="https://www.ecan.govt.nz/get-involved/news-and-events/2020/environment-canterbury-accelerates-move-to-new-low-emission-buses/" TargetMode="External"/><Relationship Id="rId11" Type="http://schemas.openxmlformats.org/officeDocument/2006/relationships/endnotes" Target="endnotes.xml"/><Relationship Id="rId32" Type="http://schemas.openxmlformats.org/officeDocument/2006/relationships/hyperlink" Target="https://www.nzta.govt.nz/vehicles/vehicle-types/vehicle-classes-and-standards/vehicle-classes/" TargetMode="External"/><Relationship Id="rId37" Type="http://schemas.openxmlformats.org/officeDocument/2006/relationships/hyperlink" Target="https://transport2030.org/" TargetMode="External"/><Relationship Id="rId53" Type="http://schemas.openxmlformats.org/officeDocument/2006/relationships/hyperlink" Target="https://www.nzherald.co.nz/nz/simon-wilson-how-to-cut-auckland-transport-emissions-by-70-per-cent-in-just-10-years/7ZFVY6VSSDAEBWPPRZ6FH77Q4U/" TargetMode="External"/><Relationship Id="rId58" Type="http://schemas.openxmlformats.org/officeDocument/2006/relationships/hyperlink" Target="https://www.nzherald.co.nz/nz/simon-wilson-how-to-cut-auckland-transport-emissions-by-70-per-cent-in-just-10-years/7ZFVY6VSSDAEBWPPRZ6FH77Q4U/" TargetMode="External"/><Relationship Id="rId74" Type="http://schemas.openxmlformats.org/officeDocument/2006/relationships/hyperlink" Target="https://www.nzta.govt.nz/roads-and-rail/highways-information-portal/technical-disciplines/air-quality-climate/vehicles/exhaust-emission-standards/" TargetMode="External"/><Relationship Id="rId79" Type="http://schemas.openxmlformats.org/officeDocument/2006/relationships/hyperlink" Target="https://www.bar.ca.gov/Consumer/Smog_Check_Program" TargetMode="External"/><Relationship Id="rId102" Type="http://schemas.openxmlformats.org/officeDocument/2006/relationships/hyperlink" Target="https://www.ecan.govt.nz/get-involved/news-and-events/2020/environment-canterbury-accelerates-move-to-new-low-emission-buses/" TargetMode="External"/><Relationship Id="rId123" Type="http://schemas.openxmlformats.org/officeDocument/2006/relationships/hyperlink" Target="https://www.iccc.mfe.govt.nz/assets/PDF_Library/ad42c96b5f/MfE-Reducing-Barriers-to-Electric-Vehicle-Uptake.pdf" TargetMode="External"/><Relationship Id="rId128" Type="http://schemas.openxmlformats.org/officeDocument/2006/relationships/hyperlink" Target="http://pdf.wri.org/modernizing_public_transportation.pdf" TargetMode="External"/><Relationship Id="rId144" Type="http://schemas.openxmlformats.org/officeDocument/2006/relationships/image" Target="media/image12.png"/><Relationship Id="rId5" Type="http://schemas.openxmlformats.org/officeDocument/2006/relationships/customXml" Target="../customXml/item5.xml"/><Relationship Id="rId90" Type="http://schemas.openxmlformats.org/officeDocument/2006/relationships/hyperlink" Target="https://www.ecan.govt.nz/get-involved/news-and-events/2020/environment-canterbury-accelerates-move-to-new-low-emission-buses/" TargetMode="External"/><Relationship Id="rId95" Type="http://schemas.openxmlformats.org/officeDocument/2006/relationships/hyperlink" Target="https://www.ecan.govt.nz/get-involved/news-and-events/2020/environment-canterbury-accelerates-move-to-new-low-emission-buses/" TargetMode="External"/><Relationship Id="rId22" Type="http://schemas.openxmlformats.org/officeDocument/2006/relationships/hyperlink" Target="https://www.transportationgroup.nz/about-us/" TargetMode="External"/><Relationship Id="rId27" Type="http://schemas.openxmlformats.org/officeDocument/2006/relationships/hyperlink" Target="https://www.nzta.govt.nz/vehicles/vehicle-types/vehicle-classes-and-standards/vehicle-classes/" TargetMode="External"/><Relationship Id="rId43" Type="http://schemas.openxmlformats.org/officeDocument/2006/relationships/hyperlink" Target="https://www.nzherald.co.nz/nz/simon-wilson-how-to-cut-auckland-transport-emissions-by-70-per-cent-in-just-10-years/7ZFVY6VSSDAEBWPPRZ6FH77Q4U/" TargetMode="External"/><Relationship Id="rId48" Type="http://schemas.openxmlformats.org/officeDocument/2006/relationships/hyperlink" Target="https://www.nzherald.co.nz/nz/simon-wilson-how-to-cut-auckland-transport-emissions-by-70-per-cent-in-just-10-years/7ZFVY6VSSDAEBWPPRZ6FH77Q4U/" TargetMode="External"/><Relationship Id="rId64" Type="http://schemas.openxmlformats.org/officeDocument/2006/relationships/hyperlink" Target="https://www.nzherald.co.nz/nz/simon-wilson-how-to-cut-auckland-transport-emissions-by-70-per-cent-in-just-10-years/7ZFVY6VSSDAEBWPPRZ6FH77Q4U/" TargetMode="External"/><Relationship Id="rId69" Type="http://schemas.openxmlformats.org/officeDocument/2006/relationships/hyperlink" Target="https://www.nzherald.co.nz/nz/simon-wilson-how-to-cut-auckland-transport-emissions-by-70-per-cent-in-just-10-years/7ZFVY6VSSDAEBWPPRZ6FH77Q4U/" TargetMode="External"/><Relationship Id="rId113" Type="http://schemas.openxmlformats.org/officeDocument/2006/relationships/hyperlink" Target="https://www.iccc.mfe.govt.nz/assets/PDF_Library/ad42c96b5f/MfE-Reducing-Barriers-to-Electric-Vehicle-Uptake.pdf" TargetMode="External"/><Relationship Id="rId118" Type="http://schemas.openxmlformats.org/officeDocument/2006/relationships/hyperlink" Target="https://www.iccc.mfe.govt.nz/assets/PDF_Library/ad42c96b5f/MfE-Reducing-Barriers-to-Electric-Vehicle-Uptake.pdf" TargetMode="External"/><Relationship Id="rId134" Type="http://schemas.openxmlformats.org/officeDocument/2006/relationships/footer" Target="footer2.xml"/><Relationship Id="rId139" Type="http://schemas.openxmlformats.org/officeDocument/2006/relationships/image" Target="media/image7.png"/><Relationship Id="rId80" Type="http://schemas.openxmlformats.org/officeDocument/2006/relationships/hyperlink" Target="https://www.gm.com/commitments/electrification.html" TargetMode="External"/><Relationship Id="rId85" Type="http://schemas.openxmlformats.org/officeDocument/2006/relationships/hyperlink" Target="https://www.nzta.govt.nz/resources/research/reports/674/"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itransportationgroup.nz/" TargetMode="External"/><Relationship Id="rId25" Type="http://schemas.openxmlformats.org/officeDocument/2006/relationships/hyperlink" Target="https://www.nzta.govt.nz/vehicles/vehicle-types/vehicle-classes-and-standards/vehicle-classes/" TargetMode="External"/><Relationship Id="rId33" Type="http://schemas.openxmlformats.org/officeDocument/2006/relationships/hyperlink" Target="https://www.nzta.govt.nz/vehicles/vehicle-types/vehicle-classes-and-standards/vehicle-classes/" TargetMode="External"/><Relationship Id="rId38" Type="http://schemas.openxmlformats.org/officeDocument/2006/relationships/hyperlink" Target="https://transport2030.org/" TargetMode="External"/><Relationship Id="rId46" Type="http://schemas.openxmlformats.org/officeDocument/2006/relationships/hyperlink" Target="https://www.nzherald.co.nz/nz/simon-wilson-how-to-cut-auckland-transport-emissions-by-70-per-cent-in-just-10-years/7ZFVY6VSSDAEBWPPRZ6FH77Q4U/" TargetMode="External"/><Relationship Id="rId59" Type="http://schemas.openxmlformats.org/officeDocument/2006/relationships/hyperlink" Target="https://www.nzherald.co.nz/nz/simon-wilson-how-to-cut-auckland-transport-emissions-by-70-per-cent-in-just-10-years/7ZFVY6VSSDAEBWPPRZ6FH77Q4U/" TargetMode="External"/><Relationship Id="rId67" Type="http://schemas.openxmlformats.org/officeDocument/2006/relationships/hyperlink" Target="https://www.nzherald.co.nz/nz/simon-wilson-how-to-cut-auckland-transport-emissions-by-70-per-cent-in-just-10-years/7ZFVY6VSSDAEBWPPRZ6FH77Q4U/" TargetMode="External"/><Relationship Id="rId103" Type="http://schemas.openxmlformats.org/officeDocument/2006/relationships/hyperlink" Target="https://www.ecan.govt.nz/get-involved/news-and-events/2020/environment-canterbury-accelerates-move-to-new-low-emission-buses/" TargetMode="External"/><Relationship Id="rId108" Type="http://schemas.openxmlformats.org/officeDocument/2006/relationships/hyperlink" Target="https://www.ecan.govt.nz/get-involved/news-and-events/2020/environment-canterbury-accelerates-move-to-new-low-emission-buses/" TargetMode="External"/><Relationship Id="rId116" Type="http://schemas.openxmlformats.org/officeDocument/2006/relationships/hyperlink" Target="https://www.iccc.mfe.govt.nz/assets/PDF_Library/ad42c96b5f/MfE-Reducing-Barriers-to-Electric-Vehicle-Uptake.pdf" TargetMode="External"/><Relationship Id="rId124" Type="http://schemas.openxmlformats.org/officeDocument/2006/relationships/hyperlink" Target="https://www.nzta.govt.nz/assets/resources/research/reports/534/docs/534.pdf" TargetMode="External"/><Relationship Id="rId129" Type="http://schemas.openxmlformats.org/officeDocument/2006/relationships/hyperlink" Target="http://pdf.wri.org/modernizing_public_transportation.pdf" TargetMode="External"/><Relationship Id="rId137" Type="http://schemas.openxmlformats.org/officeDocument/2006/relationships/footer" Target="footer4.xml"/><Relationship Id="rId20" Type="http://schemas.openxmlformats.org/officeDocument/2006/relationships/hyperlink" Target="mailto:bburdett@mrcagney.com" TargetMode="External"/><Relationship Id="rId41" Type="http://schemas.openxmlformats.org/officeDocument/2006/relationships/hyperlink" Target="https://www.nzherald.co.nz/nz/simon-wilson-how-to-cut-auckland-transport-emissions-by-70-per-cent-in-just-10-years/7ZFVY6VSSDAEBWPPRZ6FH77Q4U/" TargetMode="External"/><Relationship Id="rId54" Type="http://schemas.openxmlformats.org/officeDocument/2006/relationships/hyperlink" Target="https://www.nzherald.co.nz/nz/simon-wilson-how-to-cut-auckland-transport-emissions-by-70-per-cent-in-just-10-years/7ZFVY6VSSDAEBWPPRZ6FH77Q4U/" TargetMode="External"/><Relationship Id="rId62" Type="http://schemas.openxmlformats.org/officeDocument/2006/relationships/hyperlink" Target="https://www.nzherald.co.nz/nz/simon-wilson-how-to-cut-auckland-transport-emissions-by-70-per-cent-in-just-10-years/7ZFVY6VSSDAEBWPPRZ6FH77Q4U/" TargetMode="External"/><Relationship Id="rId70" Type="http://schemas.openxmlformats.org/officeDocument/2006/relationships/hyperlink" Target="https://www.nzherald.co.nz/nz/simon-wilson-how-to-cut-auckland-transport-emissions-by-70-per-cent-in-just-10-years/7ZFVY6VSSDAEBWPPRZ6FH77Q4U/" TargetMode="External"/><Relationship Id="rId75" Type="http://schemas.openxmlformats.org/officeDocument/2006/relationships/hyperlink" Target="https://www.bar.ca.gov/Roadside_Inspection_Program" TargetMode="External"/><Relationship Id="rId83" Type="http://schemas.openxmlformats.org/officeDocument/2006/relationships/hyperlink" Target="https://www.linkedin.com/in/margaritaparra/" TargetMode="External"/><Relationship Id="rId88" Type="http://schemas.openxmlformats.org/officeDocument/2006/relationships/hyperlink" Target="https://www.ecan.govt.nz/get-involved/news-and-events/2020/environment-canterbury-accelerates-move-to-new-low-emission-buses/" TargetMode="External"/><Relationship Id="rId91" Type="http://schemas.openxmlformats.org/officeDocument/2006/relationships/hyperlink" Target="https://www.ecan.govt.nz/get-involved/news-and-events/2020/environment-canterbury-accelerates-move-to-new-low-emission-buses/" TargetMode="External"/><Relationship Id="rId96" Type="http://schemas.openxmlformats.org/officeDocument/2006/relationships/hyperlink" Target="https://www.ecan.govt.nz/get-involved/news-and-events/2020/environment-canterbury-accelerates-move-to-new-low-emission-buses/" TargetMode="External"/><Relationship Id="rId111" Type="http://schemas.openxmlformats.org/officeDocument/2006/relationships/hyperlink" Target="https://www.iccc.mfe.govt.nz/assets/PDF_Library/ad42c96b5f/MfE-Reducing-Barriers-to-Electric-Vehicle-Uptake.pdf" TargetMode="External"/><Relationship Id="rId132" Type="http://schemas.openxmlformats.org/officeDocument/2006/relationships/header" Target="header2.xml"/><Relationship Id="rId140" Type="http://schemas.openxmlformats.org/officeDocument/2006/relationships/image" Target="media/image8.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itransportationgroup.nz/" TargetMode="External"/><Relationship Id="rId23" Type="http://schemas.openxmlformats.org/officeDocument/2006/relationships/hyperlink" Target="https://www.transportationgroup.nz/about-us/" TargetMode="External"/><Relationship Id="rId28" Type="http://schemas.openxmlformats.org/officeDocument/2006/relationships/hyperlink" Target="https://www.nzta.govt.nz/vehicles/vehicle-types/vehicle-classes-and-standards/vehicle-classes/" TargetMode="External"/><Relationship Id="rId36" Type="http://schemas.openxmlformats.org/officeDocument/2006/relationships/hyperlink" Target="https://transport2030.org/" TargetMode="External"/><Relationship Id="rId49" Type="http://schemas.openxmlformats.org/officeDocument/2006/relationships/hyperlink" Target="https://www.nzherald.co.nz/nz/simon-wilson-how-to-cut-auckland-transport-emissions-by-70-per-cent-in-just-10-years/7ZFVY6VSSDAEBWPPRZ6FH77Q4U/" TargetMode="External"/><Relationship Id="rId57" Type="http://schemas.openxmlformats.org/officeDocument/2006/relationships/hyperlink" Target="https://www.nzherald.co.nz/nz/simon-wilson-how-to-cut-auckland-transport-emissions-by-70-per-cent-in-just-10-years/7ZFVY6VSSDAEBWPPRZ6FH77Q4U/" TargetMode="External"/><Relationship Id="rId106" Type="http://schemas.openxmlformats.org/officeDocument/2006/relationships/hyperlink" Target="https://www.ecan.govt.nz/get-involved/news-and-events/2020/environment-canterbury-accelerates-move-to-new-low-emission-buses/" TargetMode="External"/><Relationship Id="rId114" Type="http://schemas.openxmlformats.org/officeDocument/2006/relationships/hyperlink" Target="https://www.iccc.mfe.govt.nz/assets/PDF_Library/ad42c96b5f/MfE-Reducing-Barriers-to-Electric-Vehicle-Uptake.pdf" TargetMode="External"/><Relationship Id="rId119" Type="http://schemas.openxmlformats.org/officeDocument/2006/relationships/hyperlink" Target="https://www.iccc.mfe.govt.nz/assets/PDF_Library/ad42c96b5f/MfE-Reducing-Barriers-to-Electric-Vehicle-Uptake.pdf" TargetMode="External"/><Relationship Id="rId127" Type="http://schemas.openxmlformats.org/officeDocument/2006/relationships/hyperlink" Target="https://www.nzta.govt.nz/resources/research/reports/621/" TargetMode="External"/><Relationship Id="rId10" Type="http://schemas.openxmlformats.org/officeDocument/2006/relationships/footnotes" Target="footnotes.xml"/><Relationship Id="rId31" Type="http://schemas.openxmlformats.org/officeDocument/2006/relationships/hyperlink" Target="https://www.nzta.govt.nz/vehicles/vehicle-types/vehicle-classes-and-standards/vehicle-classes/" TargetMode="External"/><Relationship Id="rId44" Type="http://schemas.openxmlformats.org/officeDocument/2006/relationships/hyperlink" Target="https://www.nzherald.co.nz/nz/simon-wilson-how-to-cut-auckland-transport-emissions-by-70-per-cent-in-just-10-years/7ZFVY6VSSDAEBWPPRZ6FH77Q4U/" TargetMode="External"/><Relationship Id="rId52" Type="http://schemas.openxmlformats.org/officeDocument/2006/relationships/hyperlink" Target="https://www.nzherald.co.nz/nz/simon-wilson-how-to-cut-auckland-transport-emissions-by-70-per-cent-in-just-10-years/7ZFVY6VSSDAEBWPPRZ6FH77Q4U/" TargetMode="External"/><Relationship Id="rId60" Type="http://schemas.openxmlformats.org/officeDocument/2006/relationships/hyperlink" Target="https://www.nzherald.co.nz/nz/simon-wilson-how-to-cut-auckland-transport-emissions-by-70-per-cent-in-just-10-years/7ZFVY6VSSDAEBWPPRZ6FH77Q4U/" TargetMode="External"/><Relationship Id="rId65" Type="http://schemas.openxmlformats.org/officeDocument/2006/relationships/hyperlink" Target="https://www.nzherald.co.nz/nz/simon-wilson-how-to-cut-auckland-transport-emissions-by-70-per-cent-in-just-10-years/7ZFVY6VSSDAEBWPPRZ6FH77Q4U/" TargetMode="External"/><Relationship Id="rId73" Type="http://schemas.openxmlformats.org/officeDocument/2006/relationships/hyperlink" Target="https://www.nzta.govt.nz/roads-and-rail/highways-information-portal/technical-disciplines/air-quality-climate/vehicles/exhaust-emission-standards/" TargetMode="External"/><Relationship Id="rId78" Type="http://schemas.openxmlformats.org/officeDocument/2006/relationships/hyperlink" Target="https://www.bar.ca.gov/Consumer/Smog_Check_Program" TargetMode="External"/><Relationship Id="rId81" Type="http://schemas.openxmlformats.org/officeDocument/2006/relationships/hyperlink" Target="https://www.gm.com/commitments/electrification.html" TargetMode="External"/><Relationship Id="rId86" Type="http://schemas.openxmlformats.org/officeDocument/2006/relationships/hyperlink" Target="https://www.ecan.govt.nz/get-involved/news-and-events/2020/environment-canterbury-accelerates-move-to-new-low-emission-buses/" TargetMode="External"/><Relationship Id="rId94" Type="http://schemas.openxmlformats.org/officeDocument/2006/relationships/hyperlink" Target="https://www.ecan.govt.nz/get-involved/news-and-events/2020/environment-canterbury-accelerates-move-to-new-low-emission-buses/" TargetMode="External"/><Relationship Id="rId99" Type="http://schemas.openxmlformats.org/officeDocument/2006/relationships/hyperlink" Target="https://www.ecan.govt.nz/get-involved/news-and-events/2020/environment-canterbury-accelerates-move-to-new-low-emission-buses/" TargetMode="External"/><Relationship Id="rId101" Type="http://schemas.openxmlformats.org/officeDocument/2006/relationships/hyperlink" Target="https://www.ecan.govt.nz/get-involved/news-and-events/2020/environment-canterbury-accelerates-move-to-new-low-emission-buses/" TargetMode="External"/><Relationship Id="rId122" Type="http://schemas.openxmlformats.org/officeDocument/2006/relationships/hyperlink" Target="https://www.iccc.mfe.govt.nz/assets/PDF_Library/ad42c96b5f/MfE-Reducing-Barriers-to-Electric-Vehicle-Uptake.pdf" TargetMode="External"/><Relationship Id="rId130" Type="http://schemas.openxmlformats.org/officeDocument/2006/relationships/image" Target="media/image5.png"/><Relationship Id="rId135" Type="http://schemas.openxmlformats.org/officeDocument/2006/relationships/header" Target="header3.xml"/><Relationship Id="rId143"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itransportationgroup.nz/" TargetMode="External"/><Relationship Id="rId39" Type="http://schemas.openxmlformats.org/officeDocument/2006/relationships/hyperlink" Target="https://www.nzherald.co.nz/nz/simon-wilson-how-to-cut-auckland-transport-emissions-by-70-per-cent-in-just-10-years/7ZFVY6VSSDAEBWPPRZ6FH77Q4U/" TargetMode="External"/><Relationship Id="rId109" Type="http://schemas.openxmlformats.org/officeDocument/2006/relationships/hyperlink" Target="https://www.ecan.govt.nz/get-involved/news-and-events/2020/environment-canterbury-accelerates-move-to-new-low-emission-buses/" TargetMode="External"/><Relationship Id="rId34" Type="http://schemas.openxmlformats.org/officeDocument/2006/relationships/hyperlink" Target="https://www.nzta.govt.nz/vehicles/vehicle-types/vehicle-classes-and-standards/vehicle-classes/" TargetMode="External"/><Relationship Id="rId50" Type="http://schemas.openxmlformats.org/officeDocument/2006/relationships/hyperlink" Target="https://www.nzherald.co.nz/nz/simon-wilson-how-to-cut-auckland-transport-emissions-by-70-per-cent-in-just-10-years/7ZFVY6VSSDAEBWPPRZ6FH77Q4U/" TargetMode="External"/><Relationship Id="rId55" Type="http://schemas.openxmlformats.org/officeDocument/2006/relationships/hyperlink" Target="https://www.nzherald.co.nz/nz/simon-wilson-how-to-cut-auckland-transport-emissions-by-70-per-cent-in-just-10-years/7ZFVY6VSSDAEBWPPRZ6FH77Q4U/" TargetMode="External"/><Relationship Id="rId76" Type="http://schemas.openxmlformats.org/officeDocument/2006/relationships/hyperlink" Target="https://www.bar.ca.gov/Roadside_Inspection_Program" TargetMode="External"/><Relationship Id="rId97" Type="http://schemas.openxmlformats.org/officeDocument/2006/relationships/hyperlink" Target="https://www.ecan.govt.nz/get-involved/news-and-events/2020/environment-canterbury-accelerates-move-to-new-low-emission-buses/" TargetMode="External"/><Relationship Id="rId104" Type="http://schemas.openxmlformats.org/officeDocument/2006/relationships/hyperlink" Target="https://www.ecan.govt.nz/get-involved/news-and-events/2020/environment-canterbury-accelerates-move-to-new-low-emission-buses/" TargetMode="External"/><Relationship Id="rId120" Type="http://schemas.openxmlformats.org/officeDocument/2006/relationships/hyperlink" Target="https://www.iccc.mfe.govt.nz/assets/PDF_Library/ad42c96b5f/MfE-Reducing-Barriers-to-Electric-Vehicle-Uptake.pdf" TargetMode="External"/><Relationship Id="rId125" Type="http://schemas.openxmlformats.org/officeDocument/2006/relationships/hyperlink" Target="https://www.nzta.govt.nz/assets/resources/research/reports/534/docs/534.pdf" TargetMode="External"/><Relationship Id="rId141" Type="http://schemas.openxmlformats.org/officeDocument/2006/relationships/image" Target="media/image9.png"/><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nzherald.co.nz/nz/simon-wilson-how-to-cut-auckland-transport-emissions-by-70-per-cent-in-just-10-years/7ZFVY6VSSDAEBWPPRZ6FH77Q4U/" TargetMode="External"/><Relationship Id="rId92" Type="http://schemas.openxmlformats.org/officeDocument/2006/relationships/hyperlink" Target="https://www.ecan.govt.nz/get-involved/news-and-events/2020/environment-canterbury-accelerates-move-to-new-low-emission-buses/" TargetMode="External"/><Relationship Id="rId2" Type="http://schemas.openxmlformats.org/officeDocument/2006/relationships/customXml" Target="../customXml/item2.xml"/><Relationship Id="rId29" Type="http://schemas.openxmlformats.org/officeDocument/2006/relationships/hyperlink" Target="https://www.nzta.govt.nz/vehicles/vehicle-types/vehicle-classes-and-standards/vehicle-classes/" TargetMode="External"/><Relationship Id="rId24" Type="http://schemas.openxmlformats.org/officeDocument/2006/relationships/hyperlink" Target="https://www.nzta.govt.nz/vehicles/vehicle-types/vehicle-classes-and-standards/vehicle-classes/" TargetMode="External"/><Relationship Id="rId40" Type="http://schemas.openxmlformats.org/officeDocument/2006/relationships/hyperlink" Target="https://www.nzherald.co.nz/nz/simon-wilson-how-to-cut-auckland-transport-emissions-by-70-per-cent-in-just-10-years/7ZFVY6VSSDAEBWPPRZ6FH77Q4U/" TargetMode="External"/><Relationship Id="rId45" Type="http://schemas.openxmlformats.org/officeDocument/2006/relationships/hyperlink" Target="https://www.nzherald.co.nz/nz/simon-wilson-how-to-cut-auckland-transport-emissions-by-70-per-cent-in-just-10-years/7ZFVY6VSSDAEBWPPRZ6FH77Q4U/" TargetMode="External"/><Relationship Id="rId66" Type="http://schemas.openxmlformats.org/officeDocument/2006/relationships/hyperlink" Target="https://www.nzherald.co.nz/nz/simon-wilson-how-to-cut-auckland-transport-emissions-by-70-per-cent-in-just-10-years/7ZFVY6VSSDAEBWPPRZ6FH77Q4U/" TargetMode="External"/><Relationship Id="rId87" Type="http://schemas.openxmlformats.org/officeDocument/2006/relationships/hyperlink" Target="https://www.ecan.govt.nz/get-involved/news-and-events/2020/environment-canterbury-accelerates-move-to-new-low-emission-buses/" TargetMode="External"/><Relationship Id="rId110" Type="http://schemas.openxmlformats.org/officeDocument/2006/relationships/hyperlink" Target="https://www.iccc.mfe.govt.nz/assets/PDF_Library/ad42c96b5f/MfE-Reducing-Barriers-to-Electric-Vehicle-Uptake.pdf" TargetMode="External"/><Relationship Id="rId115" Type="http://schemas.openxmlformats.org/officeDocument/2006/relationships/hyperlink" Target="https://www.iccc.mfe.govt.nz/assets/PDF_Library/ad42c96b5f/MfE-Reducing-Barriers-to-Electric-Vehicle-Uptake.pdf" TargetMode="External"/><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hyperlink" Target="https://www.nzherald.co.nz/nz/simon-wilson-how-to-cut-auckland-transport-emissions-by-70-per-cent-in-just-10-years/7ZFVY6VSSDAEBWPPRZ6FH77Q4U/" TargetMode="External"/><Relationship Id="rId82" Type="http://schemas.openxmlformats.org/officeDocument/2006/relationships/hyperlink" Target="https://www.linkedin.com/in/margaritaparra/" TargetMode="External"/><Relationship Id="rId19" Type="http://schemas.openxmlformats.org/officeDocument/2006/relationships/image" Target="media/image3.png"/><Relationship Id="rId14" Type="http://schemas.openxmlformats.org/officeDocument/2006/relationships/hyperlink" Target="http://www.itransportationgroup.nz/" TargetMode="External"/><Relationship Id="rId30" Type="http://schemas.openxmlformats.org/officeDocument/2006/relationships/hyperlink" Target="https://www.nzta.govt.nz/vehicles/vehicle-types/vehicle-classes-and-standards/vehicle-classes/" TargetMode="External"/><Relationship Id="rId35" Type="http://schemas.openxmlformats.org/officeDocument/2006/relationships/hyperlink" Target="https://www.nzta.govt.nz/vehicles/vehicle-types/vehicle-classes-and-standards/vehicle-classes/" TargetMode="External"/><Relationship Id="rId56" Type="http://schemas.openxmlformats.org/officeDocument/2006/relationships/hyperlink" Target="https://www.nzherald.co.nz/nz/simon-wilson-how-to-cut-auckland-transport-emissions-by-70-per-cent-in-just-10-years/7ZFVY6VSSDAEBWPPRZ6FH77Q4U/" TargetMode="External"/><Relationship Id="rId77" Type="http://schemas.openxmlformats.org/officeDocument/2006/relationships/hyperlink" Target="https://www.bar.ca.gov/Roadside_Inspection_Program" TargetMode="External"/><Relationship Id="rId100" Type="http://schemas.openxmlformats.org/officeDocument/2006/relationships/hyperlink" Target="https://www.ecan.govt.nz/get-involved/news-and-events/2020/environment-canterbury-accelerates-move-to-new-low-emission-buses/" TargetMode="External"/><Relationship Id="rId105" Type="http://schemas.openxmlformats.org/officeDocument/2006/relationships/hyperlink" Target="https://www.ecan.govt.nz/get-involved/news-and-events/2020/environment-canterbury-accelerates-move-to-new-low-emission-buses/" TargetMode="External"/><Relationship Id="rId126" Type="http://schemas.openxmlformats.org/officeDocument/2006/relationships/hyperlink" Target="https://www.nzta.govt.nz/resources/research/reports/621/" TargetMode="External"/><Relationship Id="rId8" Type="http://schemas.openxmlformats.org/officeDocument/2006/relationships/settings" Target="settings.xml"/><Relationship Id="rId51" Type="http://schemas.openxmlformats.org/officeDocument/2006/relationships/hyperlink" Target="https://www.nzherald.co.nz/nz/simon-wilson-how-to-cut-auckland-transport-emissions-by-70-per-cent-in-just-10-years/7ZFVY6VSSDAEBWPPRZ6FH77Q4U/" TargetMode="External"/><Relationship Id="rId72" Type="http://schemas.openxmlformats.org/officeDocument/2006/relationships/hyperlink" Target="https://www.nzherald.co.nz/nz/simon-wilson-how-to-cut-auckland-transport-emissions-by-70-per-cent-in-just-10-years/7ZFVY6VSSDAEBWPPRZ6FH77Q4U/" TargetMode="External"/><Relationship Id="rId93" Type="http://schemas.openxmlformats.org/officeDocument/2006/relationships/hyperlink" Target="https://www.ecan.govt.nz/get-involved/news-and-events/2020/environment-canterbury-accelerates-move-to-new-low-emission-buses/" TargetMode="External"/><Relationship Id="rId98" Type="http://schemas.openxmlformats.org/officeDocument/2006/relationships/hyperlink" Target="https://www.ecan.govt.nz/get-involved/news-and-events/2020/environment-canterbury-accelerates-move-to-new-low-emission-buses/" TargetMode="External"/><Relationship Id="rId121" Type="http://schemas.openxmlformats.org/officeDocument/2006/relationships/hyperlink" Target="https://www.iccc.mfe.govt.nz/assets/PDF_Library/ad42c96b5f/MfE-Reducing-Barriers-to-Electric-Vehicle-Uptake.pdf" TargetMode="External"/><Relationship Id="rId142"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theconversation.com/climate-explained-the-environmental-footprint-of-electric-versus-fossil-cars-124762" TargetMode="External"/><Relationship Id="rId13" Type="http://schemas.openxmlformats.org/officeDocument/2006/relationships/hyperlink" Target="https://theconversation.com/climate-explained-the-environmental-footprint-of-electric-versus-fossil-cars-124762" TargetMode="External"/><Relationship Id="rId18" Type="http://schemas.openxmlformats.org/officeDocument/2006/relationships/hyperlink" Target="https://theconversation.com/climate-explained-the-environmental-footprint-of-electric-versus-fossil-cars-124762" TargetMode="External"/><Relationship Id="rId26" Type="http://schemas.openxmlformats.org/officeDocument/2006/relationships/hyperlink" Target="https://www.cnu.org/publicsquare/2021/02/19/we-need-both-evs-and-15-minute-city" TargetMode="External"/><Relationship Id="rId3" Type="http://schemas.openxmlformats.org/officeDocument/2006/relationships/hyperlink" Target="https://theconversation.com/climate-explained-the-environmental-footprint-of-electric-versus-fossil-cars-124762" TargetMode="External"/><Relationship Id="rId21" Type="http://schemas.openxmlformats.org/officeDocument/2006/relationships/hyperlink" Target="https://theconversation.com/climate-explained-the-environmental-footprint-of-electric-versus-fossil-cars-124762" TargetMode="External"/><Relationship Id="rId34" Type="http://schemas.openxmlformats.org/officeDocument/2006/relationships/hyperlink" Target="https://www.cnu.org/publicsquare/2021/02/19/we-need-both-evs-and-15-minute-city" TargetMode="External"/><Relationship Id="rId7" Type="http://schemas.openxmlformats.org/officeDocument/2006/relationships/hyperlink" Target="https://theconversation.com/climate-explained-the-environmental-footprint-of-electric-versus-fossil-cars-124762" TargetMode="External"/><Relationship Id="rId12" Type="http://schemas.openxmlformats.org/officeDocument/2006/relationships/hyperlink" Target="https://theconversation.com/climate-explained-the-environmental-footprint-of-electric-versus-fossil-cars-124762" TargetMode="External"/><Relationship Id="rId17" Type="http://schemas.openxmlformats.org/officeDocument/2006/relationships/hyperlink" Target="https://theconversation.com/climate-explained-the-environmental-footprint-of-electric-versus-fossil-cars-124762" TargetMode="External"/><Relationship Id="rId25" Type="http://schemas.openxmlformats.org/officeDocument/2006/relationships/hyperlink" Target="https://www.cnu.org/publicsquare/2021/02/19/we-need-both-evs-and-15-minute-city" TargetMode="External"/><Relationship Id="rId33" Type="http://schemas.openxmlformats.org/officeDocument/2006/relationships/hyperlink" Target="https://www.cnu.org/publicsquare/2021/02/19/we-need-both-evs-and-15-minute-city" TargetMode="External"/><Relationship Id="rId38" Type="http://schemas.openxmlformats.org/officeDocument/2006/relationships/hyperlink" Target="https://www.cnu.org/publicsquare/2021/02/19/we-need-both-evs-and-15-minute-city" TargetMode="External"/><Relationship Id="rId2" Type="http://schemas.openxmlformats.org/officeDocument/2006/relationships/hyperlink" Target="https://theconversation.com/climate-explained-the-environmental-footprint-of-electric-versus-fossil-cars-124762" TargetMode="External"/><Relationship Id="rId16" Type="http://schemas.openxmlformats.org/officeDocument/2006/relationships/hyperlink" Target="https://theconversation.com/climate-explained-the-environmental-footprint-of-electric-versus-fossil-cars-124762" TargetMode="External"/><Relationship Id="rId20" Type="http://schemas.openxmlformats.org/officeDocument/2006/relationships/hyperlink" Target="https://theconversation.com/climate-explained-the-environmental-footprint-of-electric-versus-fossil-cars-124762" TargetMode="External"/><Relationship Id="rId29" Type="http://schemas.openxmlformats.org/officeDocument/2006/relationships/hyperlink" Target="https://www.cnu.org/publicsquare/2021/02/19/we-need-both-evs-and-15-minute-city" TargetMode="External"/><Relationship Id="rId1" Type="http://schemas.openxmlformats.org/officeDocument/2006/relationships/hyperlink" Target="https://theconversation.com/climate-explained-the-environmental-footprint-of-electric-versus-fossil-cars-124762" TargetMode="External"/><Relationship Id="rId6" Type="http://schemas.openxmlformats.org/officeDocument/2006/relationships/hyperlink" Target="https://theconversation.com/climate-explained-the-environmental-footprint-of-electric-versus-fossil-cars-124762" TargetMode="External"/><Relationship Id="rId11" Type="http://schemas.openxmlformats.org/officeDocument/2006/relationships/hyperlink" Target="https://theconversation.com/climate-explained-the-environmental-footprint-of-electric-versus-fossil-cars-124762" TargetMode="External"/><Relationship Id="rId24" Type="http://schemas.openxmlformats.org/officeDocument/2006/relationships/hyperlink" Target="https://www.cnu.org/publicsquare/2021/02/19/we-need-both-evs-and-15-minute-city" TargetMode="External"/><Relationship Id="rId32" Type="http://schemas.openxmlformats.org/officeDocument/2006/relationships/hyperlink" Target="https://www.cnu.org/publicsquare/2021/02/19/we-need-both-evs-and-15-minute-city" TargetMode="External"/><Relationship Id="rId37" Type="http://schemas.openxmlformats.org/officeDocument/2006/relationships/hyperlink" Target="https://www.cnu.org/publicsquare/2021/02/19/we-need-both-evs-and-15-minute-city" TargetMode="External"/><Relationship Id="rId5" Type="http://schemas.openxmlformats.org/officeDocument/2006/relationships/hyperlink" Target="https://theconversation.com/climate-explained-the-environmental-footprint-of-electric-versus-fossil-cars-124762" TargetMode="External"/><Relationship Id="rId15" Type="http://schemas.openxmlformats.org/officeDocument/2006/relationships/hyperlink" Target="https://theconversation.com/climate-explained-the-environmental-footprint-of-electric-versus-fossil-cars-124762" TargetMode="External"/><Relationship Id="rId23" Type="http://schemas.openxmlformats.org/officeDocument/2006/relationships/hyperlink" Target="https://www.cnu.org/publicsquare/2021/02/19/we-need-both-evs-and-15-minute-city" TargetMode="External"/><Relationship Id="rId28" Type="http://schemas.openxmlformats.org/officeDocument/2006/relationships/hyperlink" Target="https://www.cnu.org/publicsquare/2021/02/19/we-need-both-evs-and-15-minute-city" TargetMode="External"/><Relationship Id="rId36" Type="http://schemas.openxmlformats.org/officeDocument/2006/relationships/hyperlink" Target="https://www.cnu.org/publicsquare/2021/02/19/we-need-both-evs-and-15-minute-city" TargetMode="External"/><Relationship Id="rId10" Type="http://schemas.openxmlformats.org/officeDocument/2006/relationships/hyperlink" Target="https://theconversation.com/climate-explained-the-environmental-footprint-of-electric-versus-fossil-cars-124762" TargetMode="External"/><Relationship Id="rId19" Type="http://schemas.openxmlformats.org/officeDocument/2006/relationships/hyperlink" Target="https://theconversation.com/climate-explained-the-environmental-footprint-of-electric-versus-fossil-cars-124762" TargetMode="External"/><Relationship Id="rId31" Type="http://schemas.openxmlformats.org/officeDocument/2006/relationships/hyperlink" Target="https://www.cnu.org/publicsquare/2021/02/19/we-need-both-evs-and-15-minute-city" TargetMode="External"/><Relationship Id="rId4" Type="http://schemas.openxmlformats.org/officeDocument/2006/relationships/hyperlink" Target="https://theconversation.com/climate-explained-the-environmental-footprint-of-electric-versus-fossil-cars-124762" TargetMode="External"/><Relationship Id="rId9" Type="http://schemas.openxmlformats.org/officeDocument/2006/relationships/hyperlink" Target="https://theconversation.com/climate-explained-the-environmental-footprint-of-electric-versus-fossil-cars-124762" TargetMode="External"/><Relationship Id="rId14" Type="http://schemas.openxmlformats.org/officeDocument/2006/relationships/hyperlink" Target="https://theconversation.com/climate-explained-the-environmental-footprint-of-electric-versus-fossil-cars-124762" TargetMode="External"/><Relationship Id="rId22" Type="http://schemas.openxmlformats.org/officeDocument/2006/relationships/hyperlink" Target="https://theconversation.com/climate-explained-the-environmental-footprint-of-electric-versus-fossil-cars-124762" TargetMode="External"/><Relationship Id="rId27" Type="http://schemas.openxmlformats.org/officeDocument/2006/relationships/hyperlink" Target="https://www.cnu.org/publicsquare/2021/02/19/we-need-both-evs-and-15-minute-city" TargetMode="External"/><Relationship Id="rId30" Type="http://schemas.openxmlformats.org/officeDocument/2006/relationships/hyperlink" Target="https://www.cnu.org/publicsquare/2021/02/19/we-need-both-evs-and-15-minute-city" TargetMode="External"/><Relationship Id="rId35" Type="http://schemas.openxmlformats.org/officeDocument/2006/relationships/hyperlink" Target="https://www.cnu.org/publicsquare/2021/02/19/we-need-both-evs-and-15-minute-cit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7D06DCF8162F478DA973189991A04A" ma:contentTypeVersion="0" ma:contentTypeDescription="Create a new document." ma:contentTypeScope="" ma:versionID="cf2f4fdedc179c9b5a8b4ecdaead7820">
  <xsd:schema xmlns:xsd="http://www.w3.org/2001/XMLSchema" xmlns:xs="http://www.w3.org/2001/XMLSchema" xmlns:p="http://schemas.microsoft.com/office/2006/metadata/properties" targetNamespace="http://schemas.microsoft.com/office/2006/metadata/properties" ma:root="true" ma:fieldsID="11af9f4d03885eec1745eae8abe342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A010D-D930-431C-B573-4115ABDE3C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C6C02F-1B57-41C1-8D52-52F7DDF89865}">
  <ds:schemaRefs>
    <ds:schemaRef ds:uri="http://schemas.microsoft.com/sharepoint/v3/contenttype/forms"/>
  </ds:schemaRefs>
</ds:datastoreItem>
</file>

<file path=customXml/itemProps3.xml><?xml version="1.0" encoding="utf-8"?>
<ds:datastoreItem xmlns:ds="http://schemas.openxmlformats.org/officeDocument/2006/customXml" ds:itemID="{4FE2FB11-869D-4AAD-BD36-F325BE098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E574172-927A-4468-B6AC-9310B493CF30}">
  <ds:schemaRefs>
    <ds:schemaRef ds:uri="http://schemas.microsoft.com/office/2006/metadata/longProperties"/>
  </ds:schemaRefs>
</ds:datastoreItem>
</file>

<file path=customXml/itemProps5.xml><?xml version="1.0" encoding="utf-8"?>
<ds:datastoreItem xmlns:ds="http://schemas.openxmlformats.org/officeDocument/2006/customXml" ds:itemID="{4566FAA2-4358-48F3-8FF9-2B84AF86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39</Pages>
  <Words>13123</Words>
  <Characters>74806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Meeting Minutes</vt:lpstr>
    </vt:vector>
  </TitlesOfParts>
  <Company>T2 Engineers</Company>
  <LinksUpToDate>false</LinksUpToDate>
  <CharactersWithSpaces>87754</CharactersWithSpaces>
  <SharedDoc>false</SharedDoc>
  <HLinks>
    <vt:vector size="6" baseType="variant">
      <vt:variant>
        <vt:i4>1900610</vt:i4>
      </vt:variant>
      <vt:variant>
        <vt:i4>0</vt:i4>
      </vt:variant>
      <vt:variant>
        <vt:i4>0</vt:i4>
      </vt:variant>
      <vt:variant>
        <vt:i4>5</vt:i4>
      </vt:variant>
      <vt:variant>
        <vt:lpwstr>https://www.engineeringnz.org/resources/code-ethical-conduct/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Michelle Bound</dc:creator>
  <cp:keywords/>
  <cp:lastModifiedBy>Daniel Newcombe (AT)</cp:lastModifiedBy>
  <cp:revision>22</cp:revision>
  <cp:lastPrinted>2018-04-15T20:44:00Z</cp:lastPrinted>
  <dcterms:created xsi:type="dcterms:W3CDTF">2021-05-10T01:40:00Z</dcterms:created>
  <dcterms:modified xsi:type="dcterms:W3CDTF">2021-05-19T02:21:00Z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0x010100177D06DCF8162F478DA973189991A04A</vt:lpwstr>
  </property>
  <property fmtid="{D5CDD505-2E9C-101B-9397-08002B2CF9AE}" pid="3" name="IsMyDocuments">
    <vt:lpwstr>1</vt:lpwstr>
  </property>
</Properties>
</file>